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546B1E">
        <w:t>23</w:t>
      </w:r>
      <w:r w:rsidRPr="00BF4FFB">
        <w:t xml:space="preserve">» </w:t>
      </w:r>
      <w:r w:rsidR="00546B1E">
        <w:t>декабря</w:t>
      </w:r>
      <w:r w:rsidRPr="00BF4FFB">
        <w:t xml:space="preserve"> 2021 г.</w:t>
      </w:r>
      <w:r>
        <w:t xml:space="preserve"> № </w:t>
      </w:r>
      <w:r w:rsidR="00546B1E">
        <w:t>712</w:t>
      </w:r>
      <w:r w:rsidR="00646EEA">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105</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B42E7F">
        <w:rPr>
          <w:rFonts w:ascii="Times New Roman" w:hAnsi="Times New Roman" w:cs="Times New Roman"/>
          <w:b/>
          <w:sz w:val="24"/>
          <w:szCs w:val="24"/>
        </w:rPr>
        <w:t>2</w:t>
      </w:r>
      <w:r w:rsidR="002B5698" w:rsidRPr="002B5698">
        <w:rPr>
          <w:rFonts w:ascii="Times New Roman" w:hAnsi="Times New Roman" w:cs="Times New Roman"/>
          <w:b/>
          <w:sz w:val="24"/>
          <w:szCs w:val="24"/>
        </w:rPr>
        <w:t>4</w:t>
      </w:r>
      <w:r w:rsidRPr="000364B2">
        <w:rPr>
          <w:rFonts w:ascii="Times New Roman" w:hAnsi="Times New Roman" w:cs="Times New Roman"/>
          <w:b/>
          <w:sz w:val="24"/>
          <w:szCs w:val="24"/>
        </w:rPr>
        <w:t xml:space="preserve">» </w:t>
      </w:r>
      <w:r w:rsidR="00B42E7F">
        <w:rPr>
          <w:rFonts w:ascii="Times New Roman" w:hAnsi="Times New Roman" w:cs="Times New Roman"/>
          <w:b/>
          <w:sz w:val="24"/>
          <w:szCs w:val="24"/>
        </w:rPr>
        <w:t>января 2022</w:t>
      </w:r>
      <w:r w:rsidRPr="000364B2">
        <w:rPr>
          <w:rFonts w:ascii="Times New Roman" w:hAnsi="Times New Roman" w:cs="Times New Roman"/>
          <w:b/>
          <w:sz w:val="24"/>
          <w:szCs w:val="24"/>
        </w:rPr>
        <w:t xml:space="preserve"> года в 1</w:t>
      </w:r>
      <w:r w:rsidR="00B42E7F">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firstRow="1" w:lastRow="0" w:firstColumn="1" w:lastColumn="0" w:noHBand="0" w:noVBand="1"/>
      </w:tblPr>
      <w:tblGrid>
        <w:gridCol w:w="665"/>
        <w:gridCol w:w="1605"/>
        <w:gridCol w:w="850"/>
        <w:gridCol w:w="1703"/>
        <w:gridCol w:w="1841"/>
        <w:gridCol w:w="777"/>
        <w:gridCol w:w="1448"/>
        <w:gridCol w:w="1282"/>
      </w:tblGrid>
      <w:tr w:rsidR="000C193A" w:rsidRPr="000C193A" w:rsidTr="006169F9">
        <w:trPr>
          <w:trHeight w:val="148"/>
        </w:trPr>
        <w:tc>
          <w:tcPr>
            <w:tcW w:w="32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лота</w:t>
            </w:r>
          </w:p>
        </w:tc>
        <w:tc>
          <w:tcPr>
            <w:tcW w:w="789"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Адресный ориентир</w:t>
            </w:r>
          </w:p>
          <w:p w:rsidR="000C193A" w:rsidRPr="000C193A" w:rsidRDefault="000C193A" w:rsidP="000C193A">
            <w:pPr>
              <w:jc w:val="center"/>
              <w:rPr>
                <w:rFonts w:ascii="Times New Roman" w:hAnsi="Times New Roman"/>
                <w:sz w:val="24"/>
                <w:szCs w:val="24"/>
              </w:rPr>
            </w:pPr>
          </w:p>
          <w:p w:rsidR="000C193A" w:rsidRPr="000C193A" w:rsidRDefault="000C193A" w:rsidP="000C193A">
            <w:pPr>
              <w:jc w:val="center"/>
              <w:rPr>
                <w:rFonts w:ascii="Times New Roman" w:hAnsi="Times New Roman"/>
                <w:sz w:val="24"/>
                <w:szCs w:val="24"/>
              </w:rPr>
            </w:pPr>
          </w:p>
        </w:tc>
        <w:tc>
          <w:tcPr>
            <w:tcW w:w="418"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Номер на карте-схеме</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Вид НТО</w:t>
            </w:r>
          </w:p>
        </w:tc>
        <w:tc>
          <w:tcPr>
            <w:tcW w:w="905"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Период размещения НТО</w:t>
            </w:r>
          </w:p>
        </w:tc>
        <w:tc>
          <w:tcPr>
            <w:tcW w:w="382"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Площадь</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кв. м.</w:t>
            </w:r>
          </w:p>
        </w:tc>
        <w:tc>
          <w:tcPr>
            <w:tcW w:w="712" w:type="pct"/>
            <w:tcBorders>
              <w:righ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 xml:space="preserve">Сумма задатка руб. </w:t>
            </w:r>
          </w:p>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100% от начальной стоимости лота</w:t>
            </w:r>
          </w:p>
          <w:p w:rsidR="000C193A" w:rsidRPr="000C193A" w:rsidRDefault="000C193A" w:rsidP="000C193A">
            <w:pPr>
              <w:tabs>
                <w:tab w:val="left" w:pos="1735"/>
              </w:tabs>
              <w:ind w:right="1639"/>
              <w:rPr>
                <w:rFonts w:ascii="Times New Roman" w:hAnsi="Times New Roman"/>
                <w:sz w:val="24"/>
                <w:szCs w:val="24"/>
              </w:rPr>
            </w:pPr>
          </w:p>
        </w:tc>
      </w:tr>
      <w:tr w:rsidR="000C193A" w:rsidRPr="000C193A" w:rsidTr="006169F9">
        <w:trPr>
          <w:trHeight w:val="819"/>
        </w:trPr>
        <w:tc>
          <w:tcPr>
            <w:tcW w:w="327" w:type="pct"/>
          </w:tcPr>
          <w:p w:rsidR="000C193A" w:rsidRPr="000C193A" w:rsidRDefault="000C193A" w:rsidP="000C193A">
            <w:pPr>
              <w:rPr>
                <w:rFonts w:ascii="Times New Roman" w:hAnsi="Times New Roman"/>
                <w:sz w:val="24"/>
                <w:szCs w:val="24"/>
              </w:rPr>
            </w:pPr>
            <w:r w:rsidRPr="000C193A">
              <w:rPr>
                <w:rFonts w:ascii="Times New Roman" w:hAnsi="Times New Roman"/>
                <w:sz w:val="24"/>
                <w:szCs w:val="24"/>
              </w:rPr>
              <w:t>1</w:t>
            </w:r>
          </w:p>
        </w:tc>
        <w:tc>
          <w:tcPr>
            <w:tcW w:w="789" w:type="pct"/>
          </w:tcPr>
          <w:p w:rsidR="000C193A" w:rsidRPr="000C193A" w:rsidRDefault="000C193A" w:rsidP="00B42E7F">
            <w:pPr>
              <w:jc w:val="center"/>
              <w:rPr>
                <w:rFonts w:ascii="Times New Roman" w:hAnsi="Times New Roman"/>
                <w:sz w:val="24"/>
                <w:szCs w:val="24"/>
              </w:rPr>
            </w:pPr>
            <w:r w:rsidRPr="000C193A">
              <w:rPr>
                <w:rFonts w:ascii="Times New Roman" w:hAnsi="Times New Roman"/>
                <w:sz w:val="24"/>
                <w:szCs w:val="24"/>
              </w:rPr>
              <w:t>г. Лиски, у</w:t>
            </w:r>
            <w:r w:rsidR="00037F04">
              <w:rPr>
                <w:rFonts w:ascii="Times New Roman" w:hAnsi="Times New Roman"/>
                <w:sz w:val="24"/>
                <w:szCs w:val="24"/>
              </w:rPr>
              <w:t xml:space="preserve">л. </w:t>
            </w:r>
            <w:r w:rsidR="00B42E7F">
              <w:rPr>
                <w:rFonts w:ascii="Times New Roman" w:hAnsi="Times New Roman"/>
                <w:sz w:val="24"/>
                <w:szCs w:val="24"/>
              </w:rPr>
              <w:t xml:space="preserve">В. </w:t>
            </w:r>
            <w:proofErr w:type="spellStart"/>
            <w:r w:rsidR="00B42E7F">
              <w:rPr>
                <w:rFonts w:ascii="Times New Roman" w:hAnsi="Times New Roman"/>
                <w:sz w:val="24"/>
                <w:szCs w:val="24"/>
              </w:rPr>
              <w:t>Буракова</w:t>
            </w:r>
            <w:proofErr w:type="spellEnd"/>
            <w:r w:rsidR="00B42E7F">
              <w:rPr>
                <w:rFonts w:ascii="Times New Roman" w:hAnsi="Times New Roman"/>
                <w:sz w:val="24"/>
                <w:szCs w:val="24"/>
              </w:rPr>
              <w:t>, 63/2</w:t>
            </w:r>
            <w:r w:rsidRPr="000C193A">
              <w:rPr>
                <w:rFonts w:ascii="Times New Roman" w:hAnsi="Times New Roman"/>
                <w:sz w:val="24"/>
                <w:szCs w:val="24"/>
              </w:rPr>
              <w:t xml:space="preserve"> </w:t>
            </w:r>
          </w:p>
        </w:tc>
        <w:tc>
          <w:tcPr>
            <w:tcW w:w="418" w:type="pct"/>
          </w:tcPr>
          <w:p w:rsidR="000C193A" w:rsidRPr="000C193A" w:rsidRDefault="00B42E7F" w:rsidP="000C193A">
            <w:pPr>
              <w:jc w:val="center"/>
              <w:rPr>
                <w:rFonts w:ascii="Times New Roman" w:hAnsi="Times New Roman"/>
                <w:sz w:val="24"/>
                <w:szCs w:val="24"/>
              </w:rPr>
            </w:pPr>
            <w:r>
              <w:rPr>
                <w:rFonts w:ascii="Times New Roman" w:hAnsi="Times New Roman"/>
                <w:sz w:val="24"/>
                <w:szCs w:val="24"/>
              </w:rPr>
              <w:t>11</w:t>
            </w:r>
          </w:p>
        </w:tc>
        <w:tc>
          <w:tcPr>
            <w:tcW w:w="837" w:type="pct"/>
          </w:tcPr>
          <w:p w:rsidR="000C193A" w:rsidRPr="000C193A" w:rsidRDefault="000C193A" w:rsidP="000C193A">
            <w:pPr>
              <w:jc w:val="center"/>
              <w:rPr>
                <w:rFonts w:ascii="Times New Roman" w:hAnsi="Times New Roman"/>
                <w:sz w:val="24"/>
                <w:szCs w:val="24"/>
              </w:rPr>
            </w:pPr>
            <w:r w:rsidRPr="000C193A">
              <w:rPr>
                <w:rFonts w:ascii="Times New Roman" w:hAnsi="Times New Roman"/>
                <w:sz w:val="24"/>
                <w:szCs w:val="24"/>
              </w:rPr>
              <w:t>Киоск (продтовары)</w:t>
            </w:r>
          </w:p>
        </w:tc>
        <w:tc>
          <w:tcPr>
            <w:tcW w:w="905" w:type="pct"/>
          </w:tcPr>
          <w:p w:rsidR="000C193A" w:rsidRDefault="002C2804" w:rsidP="000C193A">
            <w:pPr>
              <w:jc w:val="center"/>
              <w:rPr>
                <w:rFonts w:ascii="Times New Roman" w:hAnsi="Times New Roman"/>
                <w:sz w:val="24"/>
                <w:szCs w:val="24"/>
              </w:rPr>
            </w:pPr>
            <w:r w:rsidRPr="000C193A">
              <w:rPr>
                <w:rFonts w:ascii="Times New Roman" w:hAnsi="Times New Roman"/>
                <w:sz w:val="24"/>
                <w:szCs w:val="24"/>
              </w:rPr>
              <w:t>К</w:t>
            </w:r>
            <w:r w:rsidR="000C193A" w:rsidRPr="000C193A">
              <w:rPr>
                <w:rFonts w:ascii="Times New Roman" w:hAnsi="Times New Roman"/>
                <w:sz w:val="24"/>
                <w:szCs w:val="24"/>
              </w:rPr>
              <w:t>руглогодично</w:t>
            </w:r>
          </w:p>
          <w:p w:rsidR="002C2804" w:rsidRPr="000C193A" w:rsidRDefault="002C2804" w:rsidP="000C193A">
            <w:pPr>
              <w:jc w:val="center"/>
              <w:rPr>
                <w:rFonts w:ascii="Times New Roman" w:hAnsi="Times New Roman"/>
                <w:sz w:val="24"/>
                <w:szCs w:val="24"/>
              </w:rPr>
            </w:pPr>
            <w:r>
              <w:rPr>
                <w:rFonts w:ascii="Times New Roman" w:hAnsi="Times New Roman"/>
                <w:sz w:val="24"/>
                <w:szCs w:val="24"/>
              </w:rPr>
              <w:t>(с 01.02.2022 по 30.04.2023)</w:t>
            </w:r>
          </w:p>
        </w:tc>
        <w:tc>
          <w:tcPr>
            <w:tcW w:w="382" w:type="pct"/>
          </w:tcPr>
          <w:p w:rsidR="000C193A" w:rsidRPr="000C193A" w:rsidRDefault="00B42E7F" w:rsidP="000C193A">
            <w:pPr>
              <w:jc w:val="center"/>
              <w:rPr>
                <w:rFonts w:ascii="Times New Roman" w:hAnsi="Times New Roman"/>
                <w:sz w:val="24"/>
                <w:szCs w:val="24"/>
              </w:rPr>
            </w:pPr>
            <w:r>
              <w:rPr>
                <w:rFonts w:ascii="Times New Roman" w:hAnsi="Times New Roman"/>
                <w:sz w:val="24"/>
                <w:szCs w:val="24"/>
              </w:rPr>
              <w:t>16,5</w:t>
            </w:r>
          </w:p>
        </w:tc>
        <w:tc>
          <w:tcPr>
            <w:tcW w:w="712" w:type="pct"/>
            <w:tcBorders>
              <w:right w:val="single" w:sz="4" w:space="0" w:color="auto"/>
            </w:tcBorders>
            <w:shd w:val="clear" w:color="auto" w:fill="auto"/>
          </w:tcPr>
          <w:p w:rsidR="000C193A" w:rsidRPr="000C193A" w:rsidRDefault="006169F9" w:rsidP="000C193A">
            <w:pPr>
              <w:contextualSpacing/>
              <w:jc w:val="center"/>
              <w:rPr>
                <w:rFonts w:ascii="Times New Roman" w:hAnsi="Times New Roman"/>
                <w:sz w:val="24"/>
                <w:szCs w:val="24"/>
              </w:rPr>
            </w:pPr>
            <w:r>
              <w:rPr>
                <w:rFonts w:ascii="Times New Roman" w:hAnsi="Times New Roman"/>
                <w:sz w:val="24"/>
                <w:szCs w:val="24"/>
              </w:rPr>
              <w:t>4 700,00</w:t>
            </w:r>
          </w:p>
        </w:tc>
        <w:tc>
          <w:tcPr>
            <w:tcW w:w="630" w:type="pct"/>
            <w:tcBorders>
              <w:left w:val="single" w:sz="4" w:space="0" w:color="auto"/>
            </w:tcBorders>
            <w:shd w:val="clear" w:color="auto" w:fill="auto"/>
          </w:tcPr>
          <w:p w:rsidR="000C193A" w:rsidRPr="000C193A" w:rsidRDefault="006169F9" w:rsidP="000C193A">
            <w:pPr>
              <w:contextualSpacing/>
              <w:jc w:val="both"/>
              <w:rPr>
                <w:rFonts w:ascii="Times New Roman" w:hAnsi="Times New Roman"/>
                <w:sz w:val="24"/>
                <w:szCs w:val="24"/>
              </w:rPr>
            </w:pPr>
            <w:r>
              <w:rPr>
                <w:rFonts w:ascii="Times New Roman" w:hAnsi="Times New Roman"/>
                <w:sz w:val="24"/>
                <w:szCs w:val="24"/>
              </w:rPr>
              <w:t>4 700,00</w:t>
            </w:r>
          </w:p>
        </w:tc>
      </w:tr>
    </w:tbl>
    <w:p w:rsidR="00E203C4" w:rsidRDefault="00E203C4" w:rsidP="00E203C4">
      <w:pPr>
        <w:pStyle w:val="a4"/>
        <w:ind w:firstLine="709"/>
        <w:contextualSpacing/>
        <w:jc w:val="both"/>
        <w:rPr>
          <w:b w:val="0"/>
          <w:sz w:val="24"/>
          <w:szCs w:val="24"/>
        </w:rPr>
      </w:pPr>
    </w:p>
    <w:p w:rsidR="000364B2" w:rsidRDefault="000364B2" w:rsidP="004F6A73">
      <w:pPr>
        <w:pStyle w:val="a4"/>
        <w:ind w:left="-426" w:firstLine="709"/>
        <w:contextualSpacing/>
        <w:jc w:val="both"/>
        <w:rPr>
          <w:b w:val="0"/>
          <w:sz w:val="24"/>
          <w:szCs w:val="24"/>
        </w:rPr>
      </w:pPr>
      <w:r w:rsidRPr="000364B2">
        <w:rPr>
          <w:b w:val="0"/>
          <w:sz w:val="24"/>
          <w:szCs w:val="24"/>
        </w:rPr>
        <w:t>Начальная (минимальная) цена аукциона на право заключения договоров</w:t>
      </w:r>
      <w:r w:rsidRPr="000364B2">
        <w:rPr>
          <w:b w:val="0"/>
          <w:color w:val="000000"/>
          <w:sz w:val="24"/>
          <w:szCs w:val="24"/>
        </w:rPr>
        <w:t xml:space="preserve"> на размещение нестационарных торговых объектов определена</w:t>
      </w:r>
      <w:r w:rsidRPr="000364B2">
        <w:rPr>
          <w:b w:val="0"/>
          <w:sz w:val="24"/>
          <w:szCs w:val="24"/>
        </w:rPr>
        <w:t xml:space="preserve"> в соответствии </w:t>
      </w:r>
      <w:r w:rsidRPr="000364B2">
        <w:rPr>
          <w:b w:val="0"/>
          <w:color w:val="000000"/>
          <w:sz w:val="24"/>
          <w:szCs w:val="24"/>
        </w:rPr>
        <w:t>с отчетом</w:t>
      </w:r>
      <w:r w:rsidRPr="000364B2">
        <w:rPr>
          <w:b w:val="0"/>
          <w:sz w:val="24"/>
          <w:szCs w:val="24"/>
        </w:rPr>
        <w:t xml:space="preserve"> об </w:t>
      </w:r>
      <w:r w:rsidRPr="00DA69CE">
        <w:rPr>
          <w:b w:val="0"/>
          <w:sz w:val="24"/>
          <w:szCs w:val="24"/>
        </w:rPr>
        <w:t xml:space="preserve">оценке </w:t>
      </w:r>
      <w:r w:rsidR="00DA69CE" w:rsidRPr="00DA69CE">
        <w:rPr>
          <w:b w:val="0"/>
          <w:color w:val="000000"/>
          <w:sz w:val="24"/>
          <w:szCs w:val="24"/>
        </w:rPr>
        <w:t>ООО «Группа компаний «</w:t>
      </w:r>
      <w:proofErr w:type="spellStart"/>
      <w:r w:rsidR="00DA69CE" w:rsidRPr="00DA69CE">
        <w:rPr>
          <w:b w:val="0"/>
          <w:color w:val="000000"/>
          <w:sz w:val="24"/>
          <w:szCs w:val="24"/>
        </w:rPr>
        <w:t>Азира</w:t>
      </w:r>
      <w:proofErr w:type="spellEnd"/>
      <w:r w:rsidR="00DA69CE" w:rsidRPr="00DA69CE">
        <w:rPr>
          <w:b w:val="0"/>
          <w:color w:val="000000"/>
          <w:sz w:val="24"/>
          <w:szCs w:val="24"/>
        </w:rPr>
        <w:t>»</w:t>
      </w:r>
      <w:r>
        <w:rPr>
          <w:b w:val="0"/>
          <w:sz w:val="24"/>
          <w:szCs w:val="24"/>
        </w:rPr>
        <w:t xml:space="preserve"> № </w:t>
      </w:r>
      <w:r w:rsidR="000C193A">
        <w:rPr>
          <w:b w:val="0"/>
          <w:sz w:val="24"/>
          <w:szCs w:val="24"/>
        </w:rPr>
        <w:t>190/</w:t>
      </w:r>
      <w:r w:rsidR="00B42E7F">
        <w:rPr>
          <w:b w:val="0"/>
          <w:sz w:val="24"/>
          <w:szCs w:val="24"/>
        </w:rPr>
        <w:t>65</w:t>
      </w:r>
      <w:r>
        <w:rPr>
          <w:b w:val="0"/>
          <w:sz w:val="24"/>
          <w:szCs w:val="24"/>
        </w:rPr>
        <w:t xml:space="preserve"> от </w:t>
      </w:r>
      <w:r w:rsidR="00B42E7F">
        <w:rPr>
          <w:b w:val="0"/>
          <w:sz w:val="24"/>
          <w:szCs w:val="24"/>
        </w:rPr>
        <w:t>13.12</w:t>
      </w:r>
      <w:r w:rsidR="00C56758">
        <w:rPr>
          <w:b w:val="0"/>
          <w:sz w:val="24"/>
          <w:szCs w:val="24"/>
        </w:rPr>
        <w:t>.</w:t>
      </w:r>
      <w:r>
        <w:rPr>
          <w:b w:val="0"/>
          <w:sz w:val="24"/>
          <w:szCs w:val="24"/>
        </w:rPr>
        <w:t xml:space="preserve">2021 г. </w:t>
      </w:r>
    </w:p>
    <w:p w:rsidR="000364B2" w:rsidRPr="000364B2" w:rsidRDefault="000364B2" w:rsidP="004F6A73">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6169F9">
        <w:rPr>
          <w:sz w:val="24"/>
          <w:szCs w:val="24"/>
        </w:rPr>
        <w:t>01</w:t>
      </w:r>
      <w:r w:rsidR="00BF4FFB" w:rsidRPr="00C56758">
        <w:rPr>
          <w:sz w:val="24"/>
          <w:szCs w:val="24"/>
        </w:rPr>
        <w:t>.</w:t>
      </w:r>
      <w:r w:rsidR="00DA69CE" w:rsidRPr="00C56758">
        <w:rPr>
          <w:sz w:val="24"/>
          <w:szCs w:val="24"/>
        </w:rPr>
        <w:t>0</w:t>
      </w:r>
      <w:r w:rsidR="006169F9">
        <w:rPr>
          <w:sz w:val="24"/>
          <w:szCs w:val="24"/>
        </w:rPr>
        <w:t>2</w:t>
      </w:r>
      <w:r w:rsidR="00DA69CE" w:rsidRPr="00C56758">
        <w:rPr>
          <w:sz w:val="24"/>
          <w:szCs w:val="24"/>
        </w:rPr>
        <w:t>.</w:t>
      </w:r>
      <w:r w:rsidR="00BF4FFB" w:rsidRPr="00C56758">
        <w:rPr>
          <w:sz w:val="24"/>
          <w:szCs w:val="24"/>
        </w:rPr>
        <w:t>20</w:t>
      </w:r>
      <w:r w:rsidR="006169F9">
        <w:rPr>
          <w:sz w:val="24"/>
          <w:szCs w:val="24"/>
        </w:rPr>
        <w:t>22</w:t>
      </w:r>
      <w:r w:rsidR="00BF4FFB" w:rsidRPr="00C56758">
        <w:rPr>
          <w:sz w:val="24"/>
          <w:szCs w:val="24"/>
        </w:rPr>
        <w:t xml:space="preserve"> по 30.04.2023 </w:t>
      </w:r>
      <w:r w:rsidRPr="00C56758">
        <w:rPr>
          <w:sz w:val="24"/>
          <w:szCs w:val="24"/>
        </w:rPr>
        <w:t>г.</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 xml:space="preserve">Типовой внешний вид НТО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0364B2" w:rsidRPr="000364B2" w:rsidRDefault="000364B2" w:rsidP="004F6A73">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6169F9">
        <w:rPr>
          <w:sz w:val="24"/>
          <w:szCs w:val="24"/>
        </w:rPr>
        <w:t>27</w:t>
      </w:r>
      <w:r w:rsidRPr="000364B2">
        <w:rPr>
          <w:sz w:val="24"/>
          <w:szCs w:val="24"/>
        </w:rPr>
        <w:t xml:space="preserve">» </w:t>
      </w:r>
      <w:r w:rsidR="00B42E7F">
        <w:rPr>
          <w:sz w:val="24"/>
          <w:szCs w:val="24"/>
        </w:rPr>
        <w:t>декабря</w:t>
      </w:r>
      <w:r w:rsidRPr="000364B2">
        <w:rPr>
          <w:sz w:val="24"/>
          <w:szCs w:val="24"/>
        </w:rPr>
        <w:t xml:space="preserve"> 20</w:t>
      </w:r>
      <w:r>
        <w:rPr>
          <w:sz w:val="24"/>
          <w:szCs w:val="24"/>
        </w:rPr>
        <w:t>21</w:t>
      </w:r>
      <w:r w:rsidRPr="000364B2">
        <w:rPr>
          <w:sz w:val="24"/>
          <w:szCs w:val="24"/>
        </w:rPr>
        <w:t xml:space="preserve"> – «</w:t>
      </w:r>
      <w:r w:rsidR="006169F9">
        <w:rPr>
          <w:sz w:val="24"/>
          <w:szCs w:val="24"/>
        </w:rPr>
        <w:t>17</w:t>
      </w:r>
      <w:r w:rsidRPr="000364B2">
        <w:rPr>
          <w:sz w:val="24"/>
          <w:szCs w:val="24"/>
        </w:rPr>
        <w:t xml:space="preserve">» </w:t>
      </w:r>
      <w:r w:rsidR="00B42E7F">
        <w:rPr>
          <w:sz w:val="24"/>
          <w:szCs w:val="24"/>
        </w:rPr>
        <w:t>января</w:t>
      </w:r>
      <w:r w:rsidRPr="000364B2">
        <w:rPr>
          <w:sz w:val="24"/>
          <w:szCs w:val="24"/>
        </w:rPr>
        <w:t xml:space="preserve"> 20</w:t>
      </w:r>
      <w:r>
        <w:rPr>
          <w:sz w:val="24"/>
          <w:szCs w:val="24"/>
        </w:rPr>
        <w:t>2</w:t>
      </w:r>
      <w:r w:rsidR="00546B1E">
        <w:rPr>
          <w:sz w:val="24"/>
          <w:szCs w:val="24"/>
        </w:rPr>
        <w:t>2</w:t>
      </w:r>
      <w:bookmarkStart w:id="1" w:name="_GoBack"/>
      <w:bookmarkEnd w:id="1"/>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4F6A73">
      <w:pPr>
        <w:pStyle w:val="ConsPlusTitle"/>
        <w:ind w:left="-426" w:firstLine="709"/>
        <w:contextualSpacing/>
        <w:jc w:val="both"/>
        <w:rPr>
          <w:rFonts w:ascii="Times New Roman" w:hAnsi="Times New Roman" w:cs="Times New Roman"/>
          <w:sz w:val="24"/>
          <w:szCs w:val="24"/>
        </w:rPr>
      </w:pP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DA69CE">
        <w:rPr>
          <w:rFonts w:ascii="Times New Roman" w:hAnsi="Times New Roman" w:cs="Times New Roman"/>
          <w:color w:val="000000"/>
          <w:sz w:val="24"/>
          <w:szCs w:val="24"/>
        </w:rPr>
        <w:t xml:space="preserve">обязательно 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4F6A73">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lastRenderedPageBreak/>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4F6A73">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4F6A73">
      <w:pPr>
        <w:widowControl w:val="0"/>
        <w:suppressAutoHyphens/>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2C2804">
        <w:rPr>
          <w:rFonts w:ascii="Times New Roman" w:hAnsi="Times New Roman" w:cs="Times New Roman"/>
          <w:sz w:val="24"/>
          <w:szCs w:val="24"/>
        </w:rPr>
        <w:t>2</w:t>
      </w:r>
      <w:r w:rsidR="006169F9">
        <w:rPr>
          <w:rFonts w:ascii="Times New Roman" w:hAnsi="Times New Roman" w:cs="Times New Roman"/>
          <w:sz w:val="24"/>
          <w:szCs w:val="24"/>
        </w:rPr>
        <w:t>4</w:t>
      </w:r>
      <w:r w:rsidR="00547B97">
        <w:rPr>
          <w:rFonts w:ascii="Times New Roman" w:hAnsi="Times New Roman" w:cs="Times New Roman"/>
          <w:sz w:val="24"/>
          <w:szCs w:val="24"/>
        </w:rPr>
        <w:t>.0</w:t>
      </w:r>
      <w:r w:rsidR="002C2804">
        <w:rPr>
          <w:rFonts w:ascii="Times New Roman" w:hAnsi="Times New Roman" w:cs="Times New Roman"/>
          <w:sz w:val="24"/>
          <w:szCs w:val="24"/>
        </w:rPr>
        <w:t>1</w:t>
      </w:r>
      <w:r w:rsidR="00547B97">
        <w:rPr>
          <w:rFonts w:ascii="Times New Roman" w:hAnsi="Times New Roman" w:cs="Times New Roman"/>
          <w:sz w:val="24"/>
          <w:szCs w:val="24"/>
        </w:rPr>
        <w:t>.202</w:t>
      </w:r>
      <w:r w:rsidR="002C2804">
        <w:rPr>
          <w:rFonts w:ascii="Times New Roman" w:hAnsi="Times New Roman" w:cs="Times New Roman"/>
          <w:sz w:val="24"/>
          <w:szCs w:val="24"/>
        </w:rPr>
        <w:t>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4F6A73">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6169F9">
        <w:rPr>
          <w:rFonts w:ascii="Times New Roman" w:hAnsi="Times New Roman" w:cs="Times New Roman"/>
          <w:b/>
          <w:bCs/>
          <w:kern w:val="36"/>
          <w:sz w:val="24"/>
          <w:szCs w:val="24"/>
          <w:u w:val="single"/>
        </w:rPr>
        <w:t>18</w:t>
      </w:r>
      <w:r w:rsidRPr="000364B2">
        <w:rPr>
          <w:rFonts w:ascii="Times New Roman" w:hAnsi="Times New Roman" w:cs="Times New Roman"/>
          <w:b/>
          <w:bCs/>
          <w:kern w:val="36"/>
          <w:sz w:val="24"/>
          <w:szCs w:val="24"/>
          <w:u w:val="single"/>
        </w:rPr>
        <w:t xml:space="preserve">» </w:t>
      </w:r>
      <w:proofErr w:type="gramStart"/>
      <w:r w:rsidR="002C2804">
        <w:rPr>
          <w:rFonts w:ascii="Times New Roman" w:hAnsi="Times New Roman" w:cs="Times New Roman"/>
          <w:b/>
          <w:bCs/>
          <w:kern w:val="36"/>
          <w:sz w:val="24"/>
          <w:szCs w:val="24"/>
          <w:u w:val="single"/>
        </w:rPr>
        <w:t>января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22</w:t>
      </w:r>
      <w:proofErr w:type="gramEnd"/>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4F6A73">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4F6A73">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105</w:t>
      </w:r>
      <w:r w:rsidRPr="00547B97">
        <w:rPr>
          <w:b w:val="0"/>
          <w:sz w:val="24"/>
          <w:szCs w:val="24"/>
        </w:rPr>
        <w:t xml:space="preserve">, </w:t>
      </w:r>
      <w:r w:rsidRPr="000364B2">
        <w:rPr>
          <w:sz w:val="24"/>
          <w:szCs w:val="24"/>
        </w:rPr>
        <w:t>с «</w:t>
      </w:r>
      <w:r w:rsidR="006169F9">
        <w:rPr>
          <w:sz w:val="24"/>
          <w:szCs w:val="24"/>
        </w:rPr>
        <w:t>27</w:t>
      </w:r>
      <w:r w:rsidRPr="000364B2">
        <w:rPr>
          <w:sz w:val="24"/>
          <w:szCs w:val="24"/>
        </w:rPr>
        <w:t xml:space="preserve">» </w:t>
      </w:r>
      <w:r w:rsidR="002C2804">
        <w:rPr>
          <w:sz w:val="24"/>
          <w:szCs w:val="24"/>
        </w:rPr>
        <w:t>декабря</w:t>
      </w:r>
      <w:r w:rsidRPr="000364B2">
        <w:rPr>
          <w:sz w:val="24"/>
          <w:szCs w:val="24"/>
        </w:rPr>
        <w:t xml:space="preserve"> 20</w:t>
      </w:r>
      <w:r w:rsidR="00547B97">
        <w:rPr>
          <w:sz w:val="24"/>
          <w:szCs w:val="24"/>
        </w:rPr>
        <w:t>21</w:t>
      </w:r>
      <w:r w:rsidRPr="000364B2">
        <w:rPr>
          <w:sz w:val="24"/>
          <w:szCs w:val="24"/>
        </w:rPr>
        <w:t xml:space="preserve"> г. </w:t>
      </w:r>
      <w:r w:rsidR="00547B97">
        <w:rPr>
          <w:sz w:val="24"/>
          <w:szCs w:val="24"/>
        </w:rPr>
        <w:t>по</w:t>
      </w:r>
      <w:r w:rsidRPr="000364B2">
        <w:rPr>
          <w:sz w:val="24"/>
          <w:szCs w:val="24"/>
        </w:rPr>
        <w:t xml:space="preserve"> «</w:t>
      </w:r>
      <w:r w:rsidR="002C2804">
        <w:rPr>
          <w:sz w:val="24"/>
          <w:szCs w:val="24"/>
        </w:rPr>
        <w:t>1</w:t>
      </w:r>
      <w:r w:rsidR="006169F9">
        <w:rPr>
          <w:sz w:val="24"/>
          <w:szCs w:val="24"/>
        </w:rPr>
        <w:t>7</w:t>
      </w:r>
      <w:r w:rsidR="002C2804">
        <w:rPr>
          <w:sz w:val="24"/>
          <w:szCs w:val="24"/>
        </w:rPr>
        <w:t>»</w:t>
      </w:r>
      <w:r w:rsidRPr="000364B2">
        <w:rPr>
          <w:sz w:val="24"/>
          <w:szCs w:val="24"/>
        </w:rPr>
        <w:t xml:space="preserve"> </w:t>
      </w:r>
      <w:r w:rsidR="002C2804">
        <w:rPr>
          <w:sz w:val="24"/>
          <w:szCs w:val="24"/>
        </w:rPr>
        <w:t>января</w:t>
      </w:r>
      <w:r w:rsidRPr="000364B2">
        <w:rPr>
          <w:sz w:val="24"/>
          <w:szCs w:val="24"/>
        </w:rPr>
        <w:t xml:space="preserve"> 20</w:t>
      </w:r>
      <w:r w:rsidR="002C2804">
        <w:rPr>
          <w:sz w:val="24"/>
          <w:szCs w:val="24"/>
        </w:rPr>
        <w:t>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4F6A73">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6169F9">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w:t>
      </w:r>
      <w:r w:rsidR="002C2804">
        <w:rPr>
          <w:rFonts w:ascii="Times New Roman" w:hAnsi="Times New Roman" w:cs="Times New Roman"/>
          <w:b/>
          <w:sz w:val="24"/>
          <w:szCs w:val="24"/>
          <w:u w:val="single"/>
        </w:rPr>
        <w:t>января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2C2804">
        <w:rPr>
          <w:rFonts w:ascii="Times New Roman" w:hAnsi="Times New Roman" w:cs="Times New Roman"/>
          <w:b/>
          <w:sz w:val="24"/>
          <w:szCs w:val="24"/>
          <w:u w:val="single"/>
        </w:rPr>
        <w:t>2</w:t>
      </w:r>
      <w:r w:rsidR="006169F9">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w:t>
      </w:r>
      <w:r w:rsidR="002C2804">
        <w:rPr>
          <w:rFonts w:ascii="Times New Roman" w:hAnsi="Times New Roman" w:cs="Times New Roman"/>
          <w:b/>
          <w:sz w:val="24"/>
          <w:szCs w:val="24"/>
          <w:u w:val="single"/>
        </w:rPr>
        <w:t xml:space="preserve">января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w:t>
      </w:r>
      <w:r w:rsidRPr="000364B2">
        <w:rPr>
          <w:rFonts w:ascii="Times New Roman" w:hAnsi="Times New Roman" w:cs="Times New Roman"/>
          <w:sz w:val="24"/>
          <w:szCs w:val="24"/>
        </w:rPr>
        <w:lastRenderedPageBreak/>
        <w:t>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4F6A73">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4F6A73">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4F6A73">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882CE9" w:rsidRDefault="00E203C4" w:rsidP="002B5698">
      <w:pPr>
        <w:pStyle w:val="ConsNonformat"/>
        <w:tabs>
          <w:tab w:val="left" w:pos="7088"/>
          <w:tab w:val="left" w:pos="14430"/>
        </w:tabs>
        <w:ind w:left="7088" w:hanging="1985"/>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2B5698">
      <w:pPr>
        <w:pStyle w:val="ConsPlusNormal"/>
        <w:tabs>
          <w:tab w:val="left" w:pos="5103"/>
        </w:tabs>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F40A1E" w:rsidRDefault="00252EF6"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Эскизное предложение</w:t>
      </w:r>
    </w:p>
    <w:p w:rsidR="00252EF6" w:rsidRDefault="00252EF6" w:rsidP="00F40A1E">
      <w:pPr>
        <w:pStyle w:val="ConsNonformat"/>
        <w:tabs>
          <w:tab w:val="left" w:pos="14430"/>
        </w:tabs>
        <w:spacing w:after="120"/>
        <w:contextualSpacing/>
        <w:rPr>
          <w:rFonts w:ascii="Times New Roman" w:hAnsi="Times New Roman"/>
          <w:sz w:val="24"/>
          <w:szCs w:val="24"/>
        </w:rPr>
      </w:pPr>
    </w:p>
    <w:p w:rsidR="00E203C4" w:rsidRDefault="000307B4" w:rsidP="00F40A1E">
      <w:pPr>
        <w:pStyle w:val="ConsNonformat"/>
        <w:tabs>
          <w:tab w:val="left" w:pos="14430"/>
        </w:tabs>
        <w:spacing w:after="120"/>
        <w:contextualSpacing/>
        <w:rPr>
          <w:rFonts w:ascii="Times New Roman" w:hAnsi="Times New Roman"/>
          <w:sz w:val="24"/>
          <w:szCs w:val="24"/>
        </w:rPr>
      </w:pPr>
      <w:r w:rsidRPr="00F40A1E">
        <w:rPr>
          <w:rFonts w:ascii="Times New Roman" w:hAnsi="Times New Roman"/>
          <w:sz w:val="24"/>
          <w:szCs w:val="24"/>
        </w:rPr>
        <w:t>Площадь исп</w:t>
      </w:r>
      <w:r w:rsidR="000C193A">
        <w:rPr>
          <w:rFonts w:ascii="Times New Roman" w:hAnsi="Times New Roman"/>
          <w:sz w:val="24"/>
          <w:szCs w:val="24"/>
        </w:rPr>
        <w:t>ользуемого земельного участка: 1</w:t>
      </w:r>
      <w:r w:rsidR="002C2804">
        <w:rPr>
          <w:rFonts w:ascii="Times New Roman" w:hAnsi="Times New Roman"/>
          <w:sz w:val="24"/>
          <w:szCs w:val="24"/>
        </w:rPr>
        <w:t>6,5</w:t>
      </w:r>
      <w:r w:rsidRPr="00F40A1E">
        <w:rPr>
          <w:rFonts w:ascii="Times New Roman" w:hAnsi="Times New Roman"/>
          <w:sz w:val="24"/>
          <w:szCs w:val="24"/>
        </w:rPr>
        <w:t xml:space="preserve"> кв. м.</w:t>
      </w:r>
    </w:p>
    <w:p w:rsidR="002B5698" w:rsidRDefault="002B5698" w:rsidP="00F40A1E">
      <w:pPr>
        <w:pStyle w:val="ConsNonformat"/>
        <w:tabs>
          <w:tab w:val="left" w:pos="14430"/>
        </w:tabs>
        <w:spacing w:after="120"/>
        <w:contextualSpacing/>
        <w:rPr>
          <w:rFonts w:ascii="Times New Roman" w:hAnsi="Times New Roman"/>
          <w:sz w:val="24"/>
          <w:szCs w:val="24"/>
        </w:rPr>
      </w:pPr>
    </w:p>
    <w:p w:rsidR="002B5698" w:rsidRDefault="002B5698" w:rsidP="00F40A1E">
      <w:pPr>
        <w:pStyle w:val="ConsNonformat"/>
        <w:tabs>
          <w:tab w:val="left" w:pos="14430"/>
        </w:tabs>
        <w:spacing w:after="120"/>
        <w:contextualSpacing/>
        <w:rPr>
          <w:rFonts w:ascii="Times New Roman" w:hAnsi="Times New Roman"/>
          <w:sz w:val="24"/>
          <w:szCs w:val="24"/>
        </w:rPr>
      </w:pPr>
    </w:p>
    <w:p w:rsidR="002B5698" w:rsidRPr="002B5698" w:rsidRDefault="002B5698" w:rsidP="00F40A1E">
      <w:pPr>
        <w:pStyle w:val="ConsNonformat"/>
        <w:tabs>
          <w:tab w:val="left" w:pos="14430"/>
        </w:tabs>
        <w:spacing w:after="120"/>
        <w:contextualSpacing/>
        <w:rPr>
          <w:rFonts w:ascii="Times New Roman" w:hAnsi="Times New Roman"/>
          <w:sz w:val="24"/>
          <w:szCs w:val="24"/>
        </w:rPr>
      </w:pPr>
      <w:r>
        <w:rPr>
          <w:rFonts w:ascii="Times New Roman" w:hAnsi="Times New Roman"/>
          <w:sz w:val="24"/>
          <w:szCs w:val="24"/>
        </w:rPr>
        <w:t xml:space="preserve">Размеры нестационарного торгового объекта </w:t>
      </w:r>
      <w:r w:rsidR="005C2B2D">
        <w:rPr>
          <w:rFonts w:ascii="Times New Roman" w:hAnsi="Times New Roman"/>
          <w:sz w:val="24"/>
          <w:szCs w:val="24"/>
        </w:rPr>
        <w:t>4,55 м х3,55 м</w:t>
      </w:r>
    </w:p>
    <w:p w:rsidR="002B5698" w:rsidRDefault="002B5698" w:rsidP="000307B4">
      <w:pPr>
        <w:pStyle w:val="ConsNonformat"/>
        <w:tabs>
          <w:tab w:val="left" w:pos="14430"/>
        </w:tabs>
        <w:spacing w:after="120"/>
        <w:contextualSpacing/>
        <w:rPr>
          <w:rFonts w:ascii="Times New Roman" w:hAnsi="Times New Roman"/>
          <w:sz w:val="24"/>
          <w:szCs w:val="24"/>
        </w:rPr>
      </w:pPr>
    </w:p>
    <w:p w:rsidR="002B5698" w:rsidRDefault="002B5698" w:rsidP="000307B4">
      <w:pPr>
        <w:pStyle w:val="ConsNonformat"/>
        <w:tabs>
          <w:tab w:val="left" w:pos="14430"/>
        </w:tabs>
        <w:spacing w:after="120"/>
        <w:contextualSpacing/>
        <w:rPr>
          <w:rFonts w:ascii="Times New Roman" w:hAnsi="Times New Roman"/>
          <w:sz w:val="24"/>
          <w:szCs w:val="24"/>
        </w:rPr>
      </w:pPr>
      <w:r w:rsidRPr="00232981">
        <w:rPr>
          <w:rFonts w:ascii="Times New Roman" w:hAnsi="Times New Roman"/>
          <w:noProof/>
          <w:sz w:val="24"/>
          <w:szCs w:val="24"/>
        </w:rPr>
        <w:drawing>
          <wp:inline distT="0" distB="0" distL="0" distR="0" wp14:anchorId="0FA907E7" wp14:editId="62A0DF8B">
            <wp:extent cx="6790687" cy="5019675"/>
            <wp:effectExtent l="0" t="0" r="0" b="0"/>
            <wp:docPr id="6"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rotWithShape="1">
                    <a:blip r:embed="rId7"/>
                    <a:srcRect l="3750" t="13882" r="51854" b="45129"/>
                    <a:stretch/>
                  </pic:blipFill>
                  <pic:spPr bwMode="auto">
                    <a:xfrm>
                      <a:off x="0" y="0"/>
                      <a:ext cx="6834940" cy="5052387"/>
                    </a:xfrm>
                    <a:prstGeom prst="rect">
                      <a:avLst/>
                    </a:prstGeom>
                    <a:ln>
                      <a:noFill/>
                    </a:ln>
                    <a:extLst>
                      <a:ext uri="{53640926-AAD7-44D8-BBD7-CCE9431645EC}">
                        <a14:shadowObscured xmlns:a14="http://schemas.microsoft.com/office/drawing/2010/main"/>
                      </a:ext>
                    </a:extLst>
                  </pic:spPr>
                </pic:pic>
              </a:graphicData>
            </a:graphic>
          </wp:inline>
        </w:drawing>
      </w:r>
    </w:p>
    <w:p w:rsidR="000307B4" w:rsidRDefault="000307B4" w:rsidP="000307B4">
      <w:pPr>
        <w:pStyle w:val="ConsNonformat"/>
        <w:tabs>
          <w:tab w:val="left" w:pos="14430"/>
        </w:tabs>
        <w:spacing w:after="120"/>
        <w:contextualSpacing/>
        <w:rPr>
          <w:rFonts w:ascii="Times New Roman" w:hAnsi="Times New Roman"/>
        </w:rPr>
        <w:sectPr w:rsidR="000307B4" w:rsidSect="002B5698">
          <w:pgSz w:w="11907" w:h="16839" w:code="9"/>
          <w:pgMar w:top="567" w:right="1701" w:bottom="971" w:left="567" w:header="0" w:footer="0" w:gutter="0"/>
          <w:cols w:space="720"/>
          <w:docGrid w:linePitch="326"/>
        </w:sectPr>
      </w:pPr>
      <w:r>
        <w:rPr>
          <w:rFonts w:ascii="Times New Roman" w:hAnsi="Times New Roman"/>
        </w:rPr>
        <w:t xml:space="preserve">   </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546B1E"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546B1E"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г.Лиски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C193A"/>
    <w:rsid w:val="000D4377"/>
    <w:rsid w:val="00107B54"/>
    <w:rsid w:val="00197DEA"/>
    <w:rsid w:val="00232981"/>
    <w:rsid w:val="00252EF6"/>
    <w:rsid w:val="002A1B23"/>
    <w:rsid w:val="002B3920"/>
    <w:rsid w:val="002B5698"/>
    <w:rsid w:val="002C2804"/>
    <w:rsid w:val="00300B9E"/>
    <w:rsid w:val="00306297"/>
    <w:rsid w:val="003401F5"/>
    <w:rsid w:val="003462D4"/>
    <w:rsid w:val="003468CE"/>
    <w:rsid w:val="00360ADE"/>
    <w:rsid w:val="0042255C"/>
    <w:rsid w:val="00435ED6"/>
    <w:rsid w:val="004F6A73"/>
    <w:rsid w:val="00546B1E"/>
    <w:rsid w:val="00547B97"/>
    <w:rsid w:val="005545F7"/>
    <w:rsid w:val="005C2B2D"/>
    <w:rsid w:val="006169F9"/>
    <w:rsid w:val="00646EEA"/>
    <w:rsid w:val="006D31A4"/>
    <w:rsid w:val="007E2587"/>
    <w:rsid w:val="007E6F46"/>
    <w:rsid w:val="007F1455"/>
    <w:rsid w:val="008545ED"/>
    <w:rsid w:val="008A14D0"/>
    <w:rsid w:val="009166CD"/>
    <w:rsid w:val="009557A3"/>
    <w:rsid w:val="0097215E"/>
    <w:rsid w:val="00983E7B"/>
    <w:rsid w:val="00AC3E57"/>
    <w:rsid w:val="00B25C70"/>
    <w:rsid w:val="00B42E7F"/>
    <w:rsid w:val="00BC1FC1"/>
    <w:rsid w:val="00BD1940"/>
    <w:rsid w:val="00BF4FFB"/>
    <w:rsid w:val="00BF69D8"/>
    <w:rsid w:val="00C16AAC"/>
    <w:rsid w:val="00C3055D"/>
    <w:rsid w:val="00C528B1"/>
    <w:rsid w:val="00C56758"/>
    <w:rsid w:val="00DA69CE"/>
    <w:rsid w:val="00DB6163"/>
    <w:rsid w:val="00E203C4"/>
    <w:rsid w:val="00EA78B0"/>
    <w:rsid w:val="00ED7E76"/>
    <w:rsid w:val="00F40A1E"/>
    <w:rsid w:val="00F4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195E"/>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E8B6-FA09-4AD4-AF63-14D51C48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8026</Words>
  <Characters>45752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33</cp:revision>
  <cp:lastPrinted>2021-12-24T13:02:00Z</cp:lastPrinted>
  <dcterms:created xsi:type="dcterms:W3CDTF">2021-02-25T06:32:00Z</dcterms:created>
  <dcterms:modified xsi:type="dcterms:W3CDTF">2021-12-24T13:03:00Z</dcterms:modified>
</cp:coreProperties>
</file>