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525FC6" w:rsidP="009B55C0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525FC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049D3" w:rsidRPr="000C43AC" w:rsidRDefault="00CF3D0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8</w:t>
                  </w:r>
                </w:p>
                <w:p w:rsidR="001049D3" w:rsidRPr="000C43AC" w:rsidRDefault="007B351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ию</w:t>
                  </w:r>
                  <w:r w:rsidR="00CF3D0E">
                    <w:rPr>
                      <w:b/>
                      <w:i/>
                      <w:sz w:val="20"/>
                      <w:szCs w:val="20"/>
                    </w:rPr>
                    <w:t>л</w:t>
                  </w:r>
                  <w:r w:rsidR="001049D3">
                    <w:rPr>
                      <w:b/>
                      <w:i/>
                      <w:sz w:val="20"/>
                      <w:szCs w:val="20"/>
                    </w:rPr>
                    <w:t>я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CF3D0E">
                    <w:rPr>
                      <w:b/>
                      <w:i/>
                      <w:sz w:val="20"/>
                      <w:szCs w:val="20"/>
                    </w:rPr>
                    <w:t>52</w:t>
                  </w:r>
                </w:p>
                <w:p w:rsidR="001049D3" w:rsidRPr="00053169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 w:rsidR="00CF3D0E">
                    <w:rPr>
                      <w:b/>
                      <w:i/>
                      <w:sz w:val="20"/>
                      <w:szCs w:val="20"/>
                    </w:rPr>
                    <w:t>94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049D3" w:rsidRDefault="001049D3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5FC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525FC6" w:rsidP="009B55C0">
      <w:pPr>
        <w:rPr>
          <w:smallCaps/>
          <w:color w:val="000000"/>
          <w:spacing w:val="4"/>
          <w:sz w:val="32"/>
          <w:szCs w:val="32"/>
        </w:rPr>
      </w:pPr>
      <w:r w:rsidRPr="00525FC6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9B55C0">
      <w:pPr>
        <w:jc w:val="center"/>
        <w:rPr>
          <w:b/>
          <w:bCs/>
          <w:color w:val="000000"/>
          <w:sz w:val="28"/>
          <w:szCs w:val="28"/>
        </w:rPr>
      </w:pP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434175" cy="516834"/>
            <wp:effectExtent l="19050" t="0" r="39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37" cy="5183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AA6E97" w:rsidRPr="00AA6E97" w:rsidRDefault="00AA6E97" w:rsidP="009B55C0">
      <w:pPr>
        <w:pStyle w:val="1"/>
        <w:tabs>
          <w:tab w:val="left" w:pos="0"/>
        </w:tabs>
        <w:rPr>
          <w:sz w:val="22"/>
          <w:szCs w:val="22"/>
        </w:rPr>
      </w:pPr>
      <w:r w:rsidRPr="00AA6E97">
        <w:rPr>
          <w:sz w:val="22"/>
          <w:szCs w:val="22"/>
        </w:rPr>
        <w:t>АДМИНИСТРАЦИЯ ГОРОДСКОГО ПОСЕЛЕНИЯ  ГОРОД  ЛИСКИ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ЛИСКИНСКОГО МУНИЦИПАЛЬНОГО РАЙОНА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AA6E97" w:rsidRPr="00AA6E97" w:rsidTr="00D50A7C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A6E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 О С Т А Н О В Л Е Н И Е</w:t>
            </w:r>
          </w:p>
        </w:tc>
      </w:tr>
    </w:tbl>
    <w:p w:rsidR="00AA6E97" w:rsidRDefault="00525FC6" w:rsidP="009B55C0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178" type="#_x0000_t202" style="position:absolute;margin-left:381.5pt;margin-top:5.25pt;width:1in;height:23.25pt;z-index:251666432;mso-position-horizontal-relative:text;mso-position-vertical-relative:text" stroked="f">
            <v:textbox style="mso-next-textbox:#_x0000_s1178">
              <w:txbxContent>
                <w:p w:rsidR="00AA6E97" w:rsidRPr="00306B1B" w:rsidRDefault="00AA6E97" w:rsidP="00AA6E9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  <w:u w:val="single"/>
        </w:rPr>
      </w:pPr>
      <w:r w:rsidRPr="00AA6E97">
        <w:rPr>
          <w:bCs/>
          <w:color w:val="000000"/>
          <w:spacing w:val="-4"/>
          <w:sz w:val="20"/>
          <w:szCs w:val="20"/>
          <w:u w:val="single"/>
        </w:rPr>
        <w:t>от «</w:t>
      </w:r>
      <w:r w:rsidR="00CF3D0E">
        <w:rPr>
          <w:bCs/>
          <w:color w:val="000000"/>
          <w:spacing w:val="-4"/>
          <w:sz w:val="20"/>
          <w:szCs w:val="20"/>
          <w:u w:val="single"/>
        </w:rPr>
        <w:t>4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»       </w:t>
      </w:r>
      <w:r w:rsidR="007B351A">
        <w:rPr>
          <w:bCs/>
          <w:color w:val="000000"/>
          <w:spacing w:val="-4"/>
          <w:sz w:val="20"/>
          <w:szCs w:val="20"/>
          <w:u w:val="single"/>
        </w:rPr>
        <w:t>ию</w:t>
      </w:r>
      <w:r w:rsidR="00CF3D0E">
        <w:rPr>
          <w:bCs/>
          <w:color w:val="000000"/>
          <w:spacing w:val="-4"/>
          <w:sz w:val="20"/>
          <w:szCs w:val="20"/>
          <w:u w:val="single"/>
        </w:rPr>
        <w:t>л</w:t>
      </w:r>
      <w:r w:rsidR="009B55C0">
        <w:rPr>
          <w:bCs/>
          <w:color w:val="000000"/>
          <w:spacing w:val="-4"/>
          <w:sz w:val="20"/>
          <w:szCs w:val="20"/>
          <w:u w:val="single"/>
        </w:rPr>
        <w:t>я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            2019 г.  № </w:t>
      </w:r>
      <w:r w:rsidR="007B351A">
        <w:rPr>
          <w:bCs/>
          <w:color w:val="000000"/>
          <w:spacing w:val="-4"/>
          <w:sz w:val="20"/>
          <w:szCs w:val="20"/>
          <w:u w:val="single"/>
        </w:rPr>
        <w:t>2</w:t>
      </w:r>
      <w:r w:rsidR="00CF3D0E">
        <w:rPr>
          <w:bCs/>
          <w:color w:val="000000"/>
          <w:spacing w:val="-4"/>
          <w:sz w:val="20"/>
          <w:szCs w:val="20"/>
          <w:u w:val="single"/>
        </w:rPr>
        <w:t>59</w: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18"/>
          <w:szCs w:val="18"/>
        </w:rPr>
      </w:pPr>
      <w:r w:rsidRPr="00AA6E97">
        <w:rPr>
          <w:bCs/>
          <w:color w:val="000000"/>
          <w:spacing w:val="-4"/>
          <w:sz w:val="18"/>
          <w:szCs w:val="18"/>
        </w:rPr>
        <w:t xml:space="preserve">                    г. Лиски</w:t>
      </w:r>
    </w:p>
    <w:p w:rsid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CF3D0E" w:rsidRPr="00CF3D0E" w:rsidRDefault="00CF3D0E" w:rsidP="00CF3D0E">
      <w:pPr>
        <w:ind w:right="4818"/>
        <w:jc w:val="both"/>
        <w:rPr>
          <w:b/>
          <w:sz w:val="22"/>
          <w:szCs w:val="22"/>
        </w:rPr>
      </w:pPr>
      <w:r w:rsidRPr="00CF3D0E">
        <w:rPr>
          <w:b/>
          <w:sz w:val="22"/>
          <w:szCs w:val="22"/>
        </w:rPr>
        <w:t>Об утверждении Порядка разработки и утверждения административных регламентов предоставления муниципальных услуг</w:t>
      </w:r>
    </w:p>
    <w:p w:rsidR="00CF3D0E" w:rsidRPr="00CF3D0E" w:rsidRDefault="00CF3D0E" w:rsidP="00CF3D0E">
      <w:pPr>
        <w:ind w:firstLine="851"/>
        <w:jc w:val="both"/>
        <w:rPr>
          <w:rFonts w:eastAsia="Calibri"/>
          <w:sz w:val="22"/>
          <w:szCs w:val="22"/>
          <w:lang w:eastAsia="en-US"/>
        </w:rPr>
      </w:pPr>
    </w:p>
    <w:p w:rsidR="00CF3D0E" w:rsidRPr="00CF3D0E" w:rsidRDefault="00CF3D0E" w:rsidP="00CF3D0E">
      <w:pPr>
        <w:spacing w:line="360" w:lineRule="auto"/>
        <w:ind w:firstLine="709"/>
        <w:jc w:val="both"/>
        <w:rPr>
          <w:sz w:val="22"/>
          <w:szCs w:val="22"/>
        </w:rPr>
      </w:pPr>
      <w:r w:rsidRPr="00CF3D0E">
        <w:rPr>
          <w:rFonts w:eastAsia="Calibri"/>
          <w:sz w:val="22"/>
          <w:szCs w:val="22"/>
          <w:lang w:eastAsia="en-US"/>
        </w:rPr>
        <w:t>В соответствии с Федеральным законом Российской Федерации от 27.07.2010 № 210-ФЗ «Об организации предоставления государственных и муниципальных услуг», протоколом заседания Комиссии по повышению качества и доступности государственных и муниципальных услуг в Воронежской области от 28.03.2019 № 28,</w:t>
      </w:r>
      <w:r w:rsidRPr="00CF3D0E">
        <w:rPr>
          <w:sz w:val="22"/>
          <w:szCs w:val="22"/>
        </w:rPr>
        <w:t xml:space="preserve"> администрация городского поселения город Лиски Лискинского муниципального района Воронежской области</w:t>
      </w:r>
    </w:p>
    <w:p w:rsidR="00CF3D0E" w:rsidRPr="00CF3D0E" w:rsidRDefault="00CF3D0E" w:rsidP="00CF3D0E">
      <w:pPr>
        <w:spacing w:line="360" w:lineRule="auto"/>
        <w:jc w:val="both"/>
        <w:rPr>
          <w:b/>
          <w:bCs/>
          <w:sz w:val="22"/>
          <w:szCs w:val="22"/>
        </w:rPr>
      </w:pPr>
      <w:r w:rsidRPr="00CF3D0E">
        <w:rPr>
          <w:b/>
          <w:sz w:val="22"/>
          <w:szCs w:val="22"/>
        </w:rPr>
        <w:t>п о с т а н о в л я е т</w:t>
      </w:r>
      <w:r w:rsidRPr="00CF3D0E">
        <w:rPr>
          <w:b/>
          <w:bCs/>
          <w:sz w:val="22"/>
          <w:szCs w:val="22"/>
        </w:rPr>
        <w:t>:</w:t>
      </w:r>
    </w:p>
    <w:p w:rsidR="00CF3D0E" w:rsidRPr="00CF3D0E" w:rsidRDefault="00CF3D0E" w:rsidP="00CF3D0E">
      <w:pPr>
        <w:spacing w:line="360" w:lineRule="auto"/>
        <w:ind w:firstLine="709"/>
        <w:jc w:val="both"/>
        <w:rPr>
          <w:sz w:val="22"/>
          <w:szCs w:val="22"/>
        </w:rPr>
      </w:pPr>
      <w:r w:rsidRPr="00CF3D0E">
        <w:rPr>
          <w:sz w:val="22"/>
          <w:szCs w:val="22"/>
        </w:rPr>
        <w:t xml:space="preserve">1. </w:t>
      </w:r>
      <w:r w:rsidRPr="00CF3D0E">
        <w:rPr>
          <w:rFonts w:eastAsia="Calibri"/>
          <w:sz w:val="22"/>
          <w:szCs w:val="22"/>
          <w:lang w:eastAsia="en-US"/>
        </w:rPr>
        <w:t xml:space="preserve">Утвердить Порядок разработки и утверждения административных регламентов предоставления муниципальных услуг </w:t>
      </w:r>
      <w:r w:rsidRPr="00CF3D0E">
        <w:rPr>
          <w:sz w:val="22"/>
          <w:szCs w:val="22"/>
        </w:rPr>
        <w:t>согласно приложению к настоящему постановлению.</w:t>
      </w:r>
    </w:p>
    <w:p w:rsidR="00CF3D0E" w:rsidRPr="00CF3D0E" w:rsidRDefault="00CF3D0E" w:rsidP="00CF3D0E">
      <w:pPr>
        <w:spacing w:line="360" w:lineRule="auto"/>
        <w:ind w:firstLine="709"/>
        <w:jc w:val="both"/>
        <w:rPr>
          <w:sz w:val="22"/>
          <w:szCs w:val="22"/>
        </w:rPr>
      </w:pPr>
      <w:r w:rsidRPr="00CF3D0E">
        <w:rPr>
          <w:sz w:val="22"/>
          <w:szCs w:val="22"/>
        </w:rPr>
        <w:t>2. Постановление администрации Лискинского муниципального района Воронежской области от 28.04.2015 № 314 «О порядке разработки и утверждения административных регламентов предоставления муниципальных услуг» признать утратившим силу.</w:t>
      </w:r>
    </w:p>
    <w:p w:rsidR="00CF3D0E" w:rsidRPr="00CF3D0E" w:rsidRDefault="00CF3D0E" w:rsidP="00CF3D0E">
      <w:pPr>
        <w:shd w:val="clear" w:color="auto" w:fill="FFFFFF"/>
        <w:spacing w:line="360" w:lineRule="auto"/>
        <w:ind w:firstLine="709"/>
        <w:jc w:val="both"/>
        <w:rPr>
          <w:color w:val="000000"/>
          <w:sz w:val="22"/>
          <w:szCs w:val="22"/>
        </w:rPr>
      </w:pPr>
      <w:r w:rsidRPr="00CF3D0E">
        <w:rPr>
          <w:rFonts w:cs="Arial"/>
          <w:sz w:val="22"/>
          <w:szCs w:val="22"/>
        </w:rPr>
        <w:t xml:space="preserve">3. </w:t>
      </w:r>
      <w:r w:rsidRPr="00CF3D0E">
        <w:rPr>
          <w:color w:val="000000"/>
          <w:sz w:val="22"/>
          <w:szCs w:val="22"/>
        </w:rPr>
        <w:t xml:space="preserve">Контроль за исполнением настоящего постановления оставляю за собой. </w:t>
      </w:r>
    </w:p>
    <w:p w:rsidR="00CF3D0E" w:rsidRPr="00CF3D0E" w:rsidRDefault="00CF3D0E" w:rsidP="00CF3D0E">
      <w:pPr>
        <w:spacing w:line="360" w:lineRule="auto"/>
        <w:ind w:firstLine="851"/>
        <w:jc w:val="both"/>
        <w:rPr>
          <w:rFonts w:cs="Arial"/>
          <w:sz w:val="22"/>
          <w:szCs w:val="22"/>
        </w:rPr>
      </w:pPr>
      <w:r w:rsidRPr="00CF3D0E">
        <w:rPr>
          <w:rFonts w:cs="Arial"/>
          <w:sz w:val="22"/>
          <w:szCs w:val="22"/>
        </w:rPr>
        <w:t>4. Настоящее постановление вступает в силу со дня его официального опубликования.</w:t>
      </w:r>
    </w:p>
    <w:p w:rsidR="00CF3D0E" w:rsidRPr="00CF3D0E" w:rsidRDefault="00CF3D0E" w:rsidP="00CF3D0E">
      <w:pPr>
        <w:spacing w:line="360" w:lineRule="auto"/>
        <w:ind w:firstLine="851"/>
        <w:jc w:val="both"/>
        <w:rPr>
          <w:sz w:val="22"/>
          <w:szCs w:val="22"/>
        </w:rPr>
      </w:pPr>
    </w:p>
    <w:p w:rsidR="00CF3D0E" w:rsidRPr="00CF3D0E" w:rsidRDefault="00CF3D0E" w:rsidP="00CF3D0E">
      <w:pPr>
        <w:spacing w:line="360" w:lineRule="auto"/>
        <w:ind w:firstLine="851"/>
        <w:jc w:val="both"/>
        <w:rPr>
          <w:sz w:val="22"/>
          <w:szCs w:val="22"/>
        </w:rPr>
      </w:pPr>
    </w:p>
    <w:p w:rsidR="00CF3D0E" w:rsidRPr="00CF3D0E" w:rsidRDefault="00CF3D0E" w:rsidP="00CF3D0E">
      <w:pPr>
        <w:rPr>
          <w:sz w:val="22"/>
          <w:szCs w:val="22"/>
        </w:rPr>
      </w:pPr>
      <w:r w:rsidRPr="00CF3D0E">
        <w:rPr>
          <w:sz w:val="22"/>
          <w:szCs w:val="22"/>
        </w:rPr>
        <w:t xml:space="preserve">Исполняющий обязанности </w:t>
      </w:r>
    </w:p>
    <w:p w:rsidR="00CF3D0E" w:rsidRPr="00CF3D0E" w:rsidRDefault="00CF3D0E" w:rsidP="00CF3D0E">
      <w:pPr>
        <w:rPr>
          <w:sz w:val="22"/>
          <w:szCs w:val="22"/>
        </w:rPr>
      </w:pPr>
      <w:r w:rsidRPr="00CF3D0E">
        <w:rPr>
          <w:sz w:val="22"/>
          <w:szCs w:val="22"/>
        </w:rPr>
        <w:t>главы администрации</w:t>
      </w:r>
    </w:p>
    <w:p w:rsidR="00CF3D0E" w:rsidRPr="00CF3D0E" w:rsidRDefault="00CF3D0E" w:rsidP="00CF3D0E">
      <w:pPr>
        <w:rPr>
          <w:sz w:val="22"/>
          <w:szCs w:val="22"/>
        </w:rPr>
      </w:pPr>
      <w:r w:rsidRPr="00CF3D0E">
        <w:rPr>
          <w:sz w:val="22"/>
          <w:szCs w:val="22"/>
        </w:rPr>
        <w:t>городского поселения город Лиски                                                   В.Н. Чирков</w:t>
      </w:r>
    </w:p>
    <w:p w:rsidR="00CF3D0E" w:rsidRPr="00CF3D0E" w:rsidRDefault="00CF3D0E" w:rsidP="00CF3D0E">
      <w:pPr>
        <w:rPr>
          <w:sz w:val="22"/>
          <w:szCs w:val="22"/>
        </w:rPr>
      </w:pPr>
    </w:p>
    <w:p w:rsidR="00CF3D0E" w:rsidRDefault="00CF3D0E" w:rsidP="00CF3D0E">
      <w:pPr>
        <w:widowControl w:val="0"/>
        <w:tabs>
          <w:tab w:val="left" w:pos="552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ab/>
      </w:r>
    </w:p>
    <w:p w:rsidR="00CF3D0E" w:rsidRPr="00CF3D0E" w:rsidRDefault="00CF3D0E" w:rsidP="00CF3D0E">
      <w:pPr>
        <w:widowControl w:val="0"/>
        <w:tabs>
          <w:tab w:val="left" w:pos="5103"/>
        </w:tabs>
        <w:autoSpaceDE w:val="0"/>
        <w:autoSpaceDN w:val="0"/>
        <w:adjustRightInd w:val="0"/>
        <w:ind w:firstLine="5103"/>
        <w:rPr>
          <w:rFonts w:eastAsia="Calibri"/>
          <w:sz w:val="20"/>
          <w:szCs w:val="20"/>
          <w:lang w:eastAsia="en-US"/>
        </w:rPr>
      </w:pPr>
      <w:r w:rsidRPr="00CF3D0E">
        <w:rPr>
          <w:rFonts w:eastAsia="Calibri"/>
          <w:sz w:val="20"/>
          <w:szCs w:val="20"/>
          <w:lang w:eastAsia="en-US"/>
        </w:rPr>
        <w:t>Приложение</w:t>
      </w:r>
    </w:p>
    <w:p w:rsidR="00CF3D0E" w:rsidRPr="00CF3D0E" w:rsidRDefault="00CF3D0E" w:rsidP="00CF3D0E">
      <w:pPr>
        <w:widowControl w:val="0"/>
        <w:autoSpaceDE w:val="0"/>
        <w:autoSpaceDN w:val="0"/>
        <w:adjustRightInd w:val="0"/>
        <w:ind w:left="5103"/>
        <w:rPr>
          <w:rFonts w:eastAsia="Calibri"/>
          <w:sz w:val="20"/>
          <w:szCs w:val="20"/>
          <w:lang w:eastAsia="en-US"/>
        </w:rPr>
      </w:pPr>
      <w:r w:rsidRPr="00CF3D0E">
        <w:rPr>
          <w:rFonts w:eastAsia="Calibri"/>
          <w:sz w:val="20"/>
          <w:szCs w:val="20"/>
          <w:lang w:eastAsia="en-US"/>
        </w:rPr>
        <w:t>к постановлению администрации</w:t>
      </w:r>
    </w:p>
    <w:p w:rsidR="00CF3D0E" w:rsidRPr="00CF3D0E" w:rsidRDefault="00CF3D0E" w:rsidP="00CF3D0E">
      <w:pPr>
        <w:widowControl w:val="0"/>
        <w:autoSpaceDE w:val="0"/>
        <w:autoSpaceDN w:val="0"/>
        <w:adjustRightInd w:val="0"/>
        <w:ind w:left="5103"/>
        <w:rPr>
          <w:rFonts w:eastAsia="Calibri"/>
          <w:sz w:val="20"/>
          <w:szCs w:val="20"/>
          <w:lang w:eastAsia="en-US"/>
        </w:rPr>
      </w:pPr>
      <w:r w:rsidRPr="00CF3D0E">
        <w:rPr>
          <w:rFonts w:eastAsia="Calibri"/>
          <w:sz w:val="20"/>
          <w:szCs w:val="20"/>
          <w:lang w:eastAsia="en-US"/>
        </w:rPr>
        <w:t>городского поселения город Лиски Лискинского муниципального района Воронежской области</w:t>
      </w:r>
    </w:p>
    <w:p w:rsidR="00CF3D0E" w:rsidRPr="00CF3D0E" w:rsidRDefault="00CF3D0E" w:rsidP="00CF3D0E">
      <w:pPr>
        <w:ind w:left="5103"/>
        <w:jc w:val="both"/>
        <w:rPr>
          <w:rFonts w:eastAsia="Calibri"/>
          <w:sz w:val="20"/>
          <w:szCs w:val="20"/>
          <w:lang w:eastAsia="en-US"/>
        </w:rPr>
      </w:pPr>
      <w:r w:rsidRPr="00CF3D0E">
        <w:rPr>
          <w:rFonts w:eastAsia="Calibri"/>
          <w:sz w:val="20"/>
          <w:szCs w:val="20"/>
          <w:lang w:eastAsia="en-US"/>
        </w:rPr>
        <w:t>от 4 июля 2019 г. №259</w:t>
      </w:r>
    </w:p>
    <w:p w:rsidR="00CF3D0E" w:rsidRDefault="00CF3D0E" w:rsidP="00CF3D0E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CF3D0E" w:rsidRPr="00CF3D0E" w:rsidRDefault="00CF3D0E" w:rsidP="00CF3D0E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p w:rsidR="00CF3D0E" w:rsidRPr="00CF3D0E" w:rsidRDefault="00CF3D0E" w:rsidP="00CF3D0E">
      <w:pPr>
        <w:pStyle w:val="af3"/>
        <w:ind w:right="-1"/>
        <w:contextualSpacing/>
        <w:jc w:val="center"/>
        <w:rPr>
          <w:rFonts w:ascii="Times New Roman" w:hAnsi="Times New Roman"/>
          <w:b/>
        </w:rPr>
      </w:pPr>
      <w:r w:rsidRPr="00CF3D0E">
        <w:rPr>
          <w:rFonts w:ascii="Times New Roman" w:hAnsi="Times New Roman"/>
          <w:b/>
        </w:rPr>
        <w:t>Порядок</w:t>
      </w:r>
    </w:p>
    <w:p w:rsidR="00CF3D0E" w:rsidRPr="00CF3D0E" w:rsidRDefault="00CF3D0E" w:rsidP="00CF3D0E">
      <w:pPr>
        <w:pStyle w:val="af3"/>
        <w:ind w:right="-1"/>
        <w:contextualSpacing/>
        <w:jc w:val="center"/>
        <w:rPr>
          <w:rFonts w:ascii="Times New Roman" w:hAnsi="Times New Roman"/>
          <w:b/>
        </w:rPr>
      </w:pPr>
      <w:r w:rsidRPr="00CF3D0E">
        <w:rPr>
          <w:rFonts w:ascii="Times New Roman" w:hAnsi="Times New Roman"/>
          <w:b/>
        </w:rPr>
        <w:t>разработки и утверждения административных регламентов</w:t>
      </w:r>
    </w:p>
    <w:p w:rsidR="00CF3D0E" w:rsidRPr="00CF3D0E" w:rsidRDefault="00CF3D0E" w:rsidP="00CF3D0E">
      <w:pPr>
        <w:pStyle w:val="af3"/>
        <w:ind w:right="-1"/>
        <w:contextualSpacing/>
        <w:jc w:val="center"/>
        <w:rPr>
          <w:rFonts w:ascii="Times New Roman" w:hAnsi="Times New Roman"/>
          <w:b/>
        </w:rPr>
      </w:pPr>
      <w:r w:rsidRPr="00CF3D0E">
        <w:rPr>
          <w:rFonts w:ascii="Times New Roman" w:hAnsi="Times New Roman"/>
          <w:b/>
        </w:rPr>
        <w:t>предоставления муниципальных услуг</w:t>
      </w:r>
    </w:p>
    <w:p w:rsidR="00CF3D0E" w:rsidRPr="00CF3D0E" w:rsidRDefault="00CF3D0E" w:rsidP="00CF3D0E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sz w:val="22"/>
          <w:szCs w:val="22"/>
          <w:lang w:eastAsia="en-US"/>
        </w:rPr>
      </w:pPr>
    </w:p>
    <w:p w:rsidR="00CF3D0E" w:rsidRPr="00CF3D0E" w:rsidRDefault="00CF3D0E" w:rsidP="00CF3D0E">
      <w:pPr>
        <w:widowControl w:val="0"/>
        <w:autoSpaceDE w:val="0"/>
        <w:autoSpaceDN w:val="0"/>
        <w:adjustRightInd w:val="0"/>
        <w:ind w:right="-1"/>
        <w:jc w:val="center"/>
        <w:outlineLvl w:val="2"/>
        <w:rPr>
          <w:rFonts w:eastAsia="Calibri"/>
          <w:b/>
          <w:sz w:val="22"/>
          <w:szCs w:val="22"/>
          <w:lang w:eastAsia="en-US"/>
        </w:rPr>
      </w:pPr>
      <w:bookmarkStart w:id="0" w:name="Par88"/>
      <w:bookmarkEnd w:id="0"/>
      <w:r w:rsidRPr="00CF3D0E">
        <w:rPr>
          <w:rFonts w:eastAsia="Calibri"/>
          <w:b/>
          <w:sz w:val="22"/>
          <w:szCs w:val="22"/>
          <w:lang w:eastAsia="en-US"/>
        </w:rPr>
        <w:t>1. Общие положения</w:t>
      </w:r>
    </w:p>
    <w:p w:rsidR="00CF3D0E" w:rsidRPr="00CF3D0E" w:rsidRDefault="00CF3D0E" w:rsidP="00CF3D0E">
      <w:pPr>
        <w:widowControl w:val="0"/>
        <w:autoSpaceDE w:val="0"/>
        <w:autoSpaceDN w:val="0"/>
        <w:adjustRightInd w:val="0"/>
        <w:ind w:right="-1" w:firstLine="540"/>
        <w:jc w:val="both"/>
        <w:rPr>
          <w:rFonts w:eastAsia="Calibri"/>
          <w:sz w:val="22"/>
          <w:szCs w:val="22"/>
          <w:lang w:eastAsia="en-US"/>
        </w:rPr>
      </w:pP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1. Разработка и утверждение административных регламентов предоставления муниципальных услуг (далее - регламенты) осуществляется в соответствии с настоящим порядком.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Регламентом является нормативный правовой акт администрации городского поселения город Лиски Лискинского муниципального района Воронежской области (далее – Администрация), устанавливающий сроки и последовательность административных процедур (действий), осуществляемых Администрацией, предоставляющей муниципальные услуги, в процессе предоставления муниципальной услуги в соответствии с требованиями Федерального закона от 27.07.2010 №210-ФЗ «Об организации предоставления государственных и муниципальных услуг» (далее - Федеральный закон).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Регламент также устанавливает порядок взаимодействия между структурными подразделениями Администрации и ее должностными лицами, между Администрацией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2. Регламент разрабатывается и утверждается Администрацией, если иное не установлено федеральными законами.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3. При разработке регламентов Администрация предусматривает оптимизацию (повышение качества) предоставления муниципальных услуг, в том числе: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упорядочение административных процедур (действий);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2) устранение избыточных административных процедур (действий);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Администрации,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4)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Администрация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5) ответственность должностных лиц Администрации за несоблюдение ими требований регламентов при выполнении административных процедур (действий);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6) предоставление муниципальной услуги в электронной форме.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 xml:space="preserve">4.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Законодательством Воронежской области, муниципальными нормативными правовыми актами администрации Лискинского муниципального района Воронежской области, настоящим Порядком, </w:t>
      </w:r>
      <w:r w:rsidRPr="00CF3D0E">
        <w:rPr>
          <w:rFonts w:ascii="Times New Roman" w:hAnsi="Times New Roman"/>
        </w:rPr>
        <w:lastRenderedPageBreak/>
        <w:t>а также с учетом иных требований к порядку предоставления соответствующей муниципальной услуги.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5. 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(надзора) (далее - перечень).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6. Проект регламента и пояснительная записка к нему размещаются на официальном сайте Администрации в информационно-телекоммуникационной сети "Интернет" (далее - сеть "Интернет").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 xml:space="preserve">7.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силу, подлежат независимой экспертизе и экспертизе, проводимой юрисконсультом администрации городского поселения город Лиски Лискинского муниципального района Воронежской области.                                      </w:t>
      </w:r>
    </w:p>
    <w:p w:rsidR="00CF3D0E" w:rsidRPr="00CF3D0E" w:rsidRDefault="00CF3D0E" w:rsidP="00CF3D0E">
      <w:pPr>
        <w:pStyle w:val="ConsPlusTitle"/>
        <w:widowControl/>
        <w:ind w:right="-1" w:firstLine="709"/>
        <w:contextualSpacing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  <w:r w:rsidRPr="00CF3D0E">
        <w:rPr>
          <w:rFonts w:ascii="Times New Roman" w:hAnsi="Times New Roman" w:cs="Times New Roman"/>
          <w:b w:val="0"/>
          <w:sz w:val="22"/>
          <w:szCs w:val="22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Порядком </w:t>
      </w:r>
      <w:r w:rsidRPr="00CF3D0E">
        <w:rPr>
          <w:rFonts w:ascii="Times New Roman" w:eastAsia="Calibri" w:hAnsi="Times New Roman" w:cs="Times New Roman"/>
          <w:b w:val="0"/>
          <w:sz w:val="22"/>
          <w:szCs w:val="22"/>
        </w:rPr>
        <w:t xml:space="preserve">проведения экспертизы проектов административных регламентов </w:t>
      </w:r>
      <w:r w:rsidRPr="00CF3D0E">
        <w:rPr>
          <w:rFonts w:ascii="Times New Roman" w:hAnsi="Times New Roman" w:cs="Times New Roman"/>
          <w:b w:val="0"/>
          <w:sz w:val="22"/>
          <w:szCs w:val="22"/>
        </w:rPr>
        <w:t xml:space="preserve">предоставления муниципальных услуг, утвержденного постановлением администрации городского поселения город Лиски Лискинского муниципального района Воронежской области </w:t>
      </w:r>
      <w:r w:rsidRPr="00CF3D0E">
        <w:rPr>
          <w:rFonts w:ascii="Times New Roman" w:hAnsi="Times New Roman" w:cs="Times New Roman"/>
          <w:b w:val="0"/>
          <w:bCs w:val="0"/>
          <w:spacing w:val="-4"/>
          <w:sz w:val="22"/>
          <w:szCs w:val="22"/>
        </w:rPr>
        <w:t xml:space="preserve">13   мая    </w:t>
      </w:r>
      <w:smartTag w:uri="urn:schemas-microsoft-com:office:smarttags" w:element="metricconverter">
        <w:smartTagPr>
          <w:attr w:name="ProductID" w:val="2011 г"/>
        </w:smartTagPr>
        <w:r w:rsidRPr="00CF3D0E">
          <w:rPr>
            <w:rFonts w:ascii="Times New Roman" w:hAnsi="Times New Roman" w:cs="Times New Roman"/>
            <w:b w:val="0"/>
            <w:bCs w:val="0"/>
            <w:spacing w:val="-4"/>
            <w:sz w:val="22"/>
            <w:szCs w:val="22"/>
          </w:rPr>
          <w:t>2011 г</w:t>
        </w:r>
      </w:smartTag>
      <w:r w:rsidRPr="00CF3D0E">
        <w:rPr>
          <w:rFonts w:ascii="Times New Roman" w:hAnsi="Times New Roman" w:cs="Times New Roman"/>
          <w:b w:val="0"/>
          <w:bCs w:val="0"/>
          <w:spacing w:val="-4"/>
          <w:sz w:val="22"/>
          <w:szCs w:val="22"/>
        </w:rPr>
        <w:t>.  №300</w:t>
      </w:r>
      <w:r w:rsidRPr="00CF3D0E">
        <w:rPr>
          <w:rFonts w:ascii="Times New Roman" w:hAnsi="Times New Roman" w:cs="Times New Roman"/>
          <w:b w:val="0"/>
          <w:sz w:val="22"/>
          <w:szCs w:val="22"/>
        </w:rPr>
        <w:t xml:space="preserve"> «О порядке проведения экспертизы проектов административных регламентов предоставления муниципальных услуг», а также в соответствии с настоящим Порядком.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силу, не требуется.</w:t>
      </w:r>
    </w:p>
    <w:p w:rsidR="00CF3D0E" w:rsidRPr="00CF3D0E" w:rsidRDefault="00CF3D0E" w:rsidP="00CF3D0E">
      <w:pPr>
        <w:ind w:right="-1" w:firstLine="708"/>
        <w:jc w:val="both"/>
        <w:rPr>
          <w:sz w:val="22"/>
          <w:szCs w:val="22"/>
        </w:rPr>
      </w:pPr>
      <w:r w:rsidRPr="00CF3D0E">
        <w:rPr>
          <w:sz w:val="22"/>
          <w:szCs w:val="22"/>
        </w:rPr>
        <w:t>8. 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CF3D0E" w:rsidRPr="00CF3D0E" w:rsidRDefault="00CF3D0E" w:rsidP="00CF3D0E">
      <w:pPr>
        <w:ind w:right="-1" w:firstLine="708"/>
        <w:jc w:val="both"/>
        <w:rPr>
          <w:sz w:val="22"/>
          <w:szCs w:val="22"/>
        </w:rPr>
      </w:pPr>
      <w:r w:rsidRPr="00CF3D0E">
        <w:rPr>
          <w:sz w:val="22"/>
          <w:szCs w:val="22"/>
        </w:rPr>
        <w:t xml:space="preserve">Упрощенный порядок внесения изменений в административные регламенты применяется в случаях: </w:t>
      </w:r>
    </w:p>
    <w:p w:rsidR="00CF3D0E" w:rsidRPr="00CF3D0E" w:rsidRDefault="00CF3D0E" w:rsidP="00CF3D0E">
      <w:pPr>
        <w:ind w:right="-1" w:firstLine="708"/>
        <w:jc w:val="both"/>
        <w:rPr>
          <w:sz w:val="22"/>
          <w:szCs w:val="22"/>
        </w:rPr>
      </w:pPr>
      <w:r w:rsidRPr="00CF3D0E">
        <w:rPr>
          <w:sz w:val="22"/>
          <w:szCs w:val="22"/>
        </w:rPr>
        <w:t>1) устранения замечаний, указанных в заключениях органов юстиции, актах прокурорского реагирования;</w:t>
      </w:r>
    </w:p>
    <w:p w:rsidR="00CF3D0E" w:rsidRPr="00CF3D0E" w:rsidRDefault="00CF3D0E" w:rsidP="00CF3D0E">
      <w:pPr>
        <w:ind w:right="-1" w:firstLine="708"/>
        <w:jc w:val="both"/>
        <w:rPr>
          <w:sz w:val="22"/>
          <w:szCs w:val="22"/>
        </w:rPr>
      </w:pPr>
      <w:r w:rsidRPr="00CF3D0E">
        <w:rPr>
          <w:sz w:val="22"/>
          <w:szCs w:val="22"/>
        </w:rPr>
        <w:t>2) исполнения решения судов о признании административного регламента не действующим полностью или в части;</w:t>
      </w:r>
    </w:p>
    <w:p w:rsidR="00CF3D0E" w:rsidRPr="00CF3D0E" w:rsidRDefault="00CF3D0E" w:rsidP="00CF3D0E">
      <w:pPr>
        <w:ind w:right="-1" w:firstLine="708"/>
        <w:jc w:val="both"/>
        <w:rPr>
          <w:sz w:val="22"/>
          <w:szCs w:val="22"/>
        </w:rPr>
      </w:pPr>
      <w:r w:rsidRPr="00CF3D0E">
        <w:rPr>
          <w:sz w:val="22"/>
          <w:szCs w:val="22"/>
        </w:rPr>
        <w:t>3) изменения юридико-технического или редакционно-технического характера;</w:t>
      </w:r>
    </w:p>
    <w:p w:rsidR="00CF3D0E" w:rsidRPr="00CF3D0E" w:rsidRDefault="00CF3D0E" w:rsidP="00CF3D0E">
      <w:pPr>
        <w:ind w:right="-1" w:firstLine="708"/>
        <w:jc w:val="both"/>
        <w:rPr>
          <w:sz w:val="22"/>
          <w:szCs w:val="22"/>
        </w:rPr>
      </w:pPr>
      <w:r w:rsidRPr="00CF3D0E">
        <w:rPr>
          <w:sz w:val="22"/>
          <w:szCs w:val="22"/>
        </w:rPr>
        <w:t>4) изменения справочной информации (о месте нахождения органов, указанных в справочной информации, месте нахождения многофункциональных центров, телефонах, адресах электронной почты, должностных лицах, ответственных за выполнение административных процедур, изменения структуры  органов, указанных в справочной информации, их штатного расписания, изменения наименования должности лица, ответственного за исполнения административного действия).</w:t>
      </w:r>
    </w:p>
    <w:p w:rsidR="00CF3D0E" w:rsidRPr="00CF3D0E" w:rsidRDefault="00CF3D0E" w:rsidP="00CF3D0E">
      <w:pPr>
        <w:ind w:right="-1" w:firstLine="708"/>
        <w:jc w:val="both"/>
        <w:rPr>
          <w:sz w:val="22"/>
          <w:szCs w:val="22"/>
        </w:rPr>
      </w:pPr>
      <w:r w:rsidRPr="00CF3D0E">
        <w:rPr>
          <w:sz w:val="22"/>
          <w:szCs w:val="22"/>
        </w:rPr>
        <w:t>Упрощенный порядок внесения изменений в административные регламенты применяется только при условии, что вносимые изменения не касаются изменений условий и порядка предоставления муниципальных услуг, а также не затрагивают прав и законных интересов физических и юридических лиц.</w:t>
      </w:r>
    </w:p>
    <w:p w:rsidR="00CF3D0E" w:rsidRPr="00CF3D0E" w:rsidRDefault="00CF3D0E" w:rsidP="00CF3D0E">
      <w:pPr>
        <w:ind w:right="-1" w:firstLine="708"/>
        <w:jc w:val="both"/>
        <w:rPr>
          <w:sz w:val="22"/>
          <w:szCs w:val="22"/>
        </w:rPr>
      </w:pPr>
      <w:r w:rsidRPr="00CF3D0E">
        <w:rPr>
          <w:sz w:val="22"/>
          <w:szCs w:val="22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</w:t>
      </w:r>
      <w:r w:rsidRPr="00CF3D0E">
        <w:rPr>
          <w:sz w:val="22"/>
          <w:szCs w:val="22"/>
        </w:rPr>
        <w:softHyphen/>
        <w:t xml:space="preserve"> - телекоммуникационной сети "Интернет".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9. В случае, если нормативным правовым актом, устанавливающим конкретное полномочие Администрации,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При этом порядком осуществления соответствующего полномочия, утвержденным нормативным правовым актом представительного органа местного самоуправления, не регулируются вопросы, относящиеся к предмету регулирования регламента в соответствии с настоящим Порядком.</w:t>
      </w:r>
    </w:p>
    <w:p w:rsidR="00CF3D0E" w:rsidRPr="00CF3D0E" w:rsidRDefault="00CF3D0E" w:rsidP="00CF3D0E">
      <w:pPr>
        <w:pStyle w:val="af3"/>
        <w:ind w:right="-1" w:firstLine="709"/>
        <w:contextualSpacing/>
        <w:jc w:val="center"/>
        <w:rPr>
          <w:rFonts w:ascii="Times New Roman" w:hAnsi="Times New Roman"/>
        </w:rPr>
      </w:pPr>
    </w:p>
    <w:p w:rsidR="00CF3D0E" w:rsidRPr="00CF3D0E" w:rsidRDefault="00CF3D0E" w:rsidP="00CF3D0E">
      <w:pPr>
        <w:pStyle w:val="af3"/>
        <w:ind w:right="-1"/>
        <w:contextualSpacing/>
        <w:jc w:val="center"/>
        <w:rPr>
          <w:rFonts w:ascii="Times New Roman" w:hAnsi="Times New Roman"/>
          <w:b/>
        </w:rPr>
      </w:pPr>
      <w:r w:rsidRPr="00CF3D0E">
        <w:rPr>
          <w:rFonts w:ascii="Times New Roman" w:hAnsi="Times New Roman"/>
          <w:b/>
        </w:rPr>
        <w:t>II. Требования к регламентам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lastRenderedPageBreak/>
        <w:t>10. Наименования регламентов определяются Администрацией,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11. В регламент включаются следующие разделы: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общие положения;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2) стандарт предоставления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4) формы контроля за исполнением регламента;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6)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В административные регламенты не включается настоящий раздел, в случае,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12. Раздел, касающийся общих положений, состоит из следующих подразделов: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предмет регулирования регламента;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2) круг заявителей;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требования к порядку информирования о предоставлении муниципальной услуги, в том числе: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К справочной информации относится следующая информация: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адреса официального сайта, а также электронной почты и (или) формы обратной связи органа, предоставляющего муниципальную услугу, в сети "Интернет".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"Интернет",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"Интернет".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13. Стандарт предоставления муниципальной услуги должен содержать следующие подразделы: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наименование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 xml:space="preserve">2) наименование органа, предоставляющего муниципальную услугу. Если в предоставлении муниципальной услуги участвуют также иные государственные органы,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Также указываются требования </w:t>
      </w:r>
      <w:r w:rsidRPr="00CF3D0E">
        <w:rPr>
          <w:rFonts w:ascii="Times New Roman" w:hAnsi="Times New Roman"/>
        </w:rPr>
        <w:lastRenderedPageBreak/>
        <w:t>пункта 3 статьи 7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представительным органом местного самоуправления;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описание результата предоставления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4)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5) нормативные правовые акты, регулирующие предоставление муниципальной услуги.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"Интернет", в федеральном реестре и на Едином портале государственных и муниципальных услуг (функций). Перечень нормативных правовых актов, регулирующих предоставление муниципальной услуги, не приводится в тексте административного регламента.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6)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7)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bookmarkStart w:id="1" w:name="Par66"/>
      <w:bookmarkEnd w:id="1"/>
      <w:r w:rsidRPr="00CF3D0E">
        <w:rPr>
          <w:rFonts w:ascii="Times New Roman" w:hAnsi="Times New Roman"/>
        </w:rPr>
        <w:t>8) указание на запрет требовать от заявителя: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</w:t>
      </w:r>
      <w:r w:rsidRPr="00CF3D0E">
        <w:rPr>
          <w:rFonts w:ascii="Times New Roman" w:hAnsi="Times New Roman"/>
        </w:rPr>
        <w:lastRenderedPageBreak/>
        <w:t>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9) исчерпывающий перечень оснований для отказа в приеме документов, необходимых для предоставления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10)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11)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12) 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13)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14)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15)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16)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17)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 xml:space="preserve">18)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 "О видах </w:t>
      </w:r>
      <w:r w:rsidRPr="00CF3D0E">
        <w:rPr>
          <w:rFonts w:ascii="Times New Roman" w:hAnsi="Times New Roman"/>
        </w:rPr>
        <w:lastRenderedPageBreak/>
        <w:t>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14. 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муниципальных услуг в электронной форме.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-  порядок исправления допущенных опечаток и ошибок в выданных в результате предоставления муниципальной услуги документах.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государственных и муниципальных услуг и их работников.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государственных услуг, включенных в перечни государственных услуг в соответствии с подпунктом 3 части 6 статьи 15 Федерального закона.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В соответствующем разделе описывается, в том числе,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 xml:space="preserve"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</w:t>
      </w:r>
      <w:r w:rsidRPr="00CF3D0E">
        <w:rPr>
          <w:rFonts w:ascii="Times New Roman" w:hAnsi="Times New Roman"/>
        </w:rPr>
        <w:lastRenderedPageBreak/>
        <w:t>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5)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15. Описание каждой административной процедуры предусматривает: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основания для начала административной процедуры;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4) критерии принятия решений;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5)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6)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16. Раздел, касающийся форм контроля за предоставлением муниципальной услуги, состоит из следующих подразделов: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4)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17.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lastRenderedPageBreak/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1) информация для заявителя о его праве подать жалобу;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2) предмет жалобы;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3) орган местного самоуправления, организации, должностные лица, которым может быть направлена жалоба;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4) порядок подачи и рассмотрения жалобы;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5) сроки рассмотрения жалобы;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6) результат рассмотрения жалобы;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7) порядок информирования заявителя о результатах рассмотрения жалобы;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8) порядок обжалования решения по жалобе;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9) право заявителя на получение информации и документов, необходимых для обоснования и рассмотрения жалобы;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10) способы информирования заявителей о порядке подачи и рассмотрения жалобы.</w:t>
      </w:r>
    </w:p>
    <w:p w:rsidR="00CF3D0E" w:rsidRPr="00CF3D0E" w:rsidRDefault="00CF3D0E" w:rsidP="00CF3D0E">
      <w:pPr>
        <w:pStyle w:val="af3"/>
        <w:ind w:right="-1" w:firstLine="709"/>
        <w:contextualSpacing/>
        <w:jc w:val="both"/>
        <w:rPr>
          <w:rFonts w:ascii="Times New Roman" w:hAnsi="Times New Roman"/>
        </w:rPr>
      </w:pPr>
      <w:r w:rsidRPr="00CF3D0E">
        <w:rPr>
          <w:rFonts w:ascii="Times New Roman" w:hAnsi="Times New Roman"/>
        </w:rPr>
        <w:t>_____________________________________________________</w:t>
      </w:r>
    </w:p>
    <w:p w:rsidR="00CF3D0E" w:rsidRPr="00CF3D0E" w:rsidRDefault="00CF3D0E" w:rsidP="00CF3D0E">
      <w:pPr>
        <w:ind w:right="-1"/>
        <w:rPr>
          <w:sz w:val="22"/>
          <w:szCs w:val="22"/>
        </w:rPr>
      </w:pPr>
    </w:p>
    <w:p w:rsidR="00CF3D0E" w:rsidRPr="00187A8B" w:rsidRDefault="00CF3D0E" w:rsidP="00CF3D0E">
      <w:pPr>
        <w:spacing w:after="200" w:line="276" w:lineRule="auto"/>
        <w:rPr>
          <w:sz w:val="28"/>
          <w:szCs w:val="28"/>
        </w:rPr>
      </w:pPr>
    </w:p>
    <w:p w:rsidR="00CF3D0E" w:rsidRPr="00187A8B" w:rsidRDefault="00CF3D0E" w:rsidP="00CF3D0E">
      <w:pPr>
        <w:rPr>
          <w:sz w:val="28"/>
          <w:szCs w:val="28"/>
        </w:rPr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CF3D0E" w:rsidRDefault="00CF3D0E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Default="00DF10E2" w:rsidP="009B55C0">
      <w:pPr>
        <w:autoSpaceDE w:val="0"/>
        <w:autoSpaceDN w:val="0"/>
        <w:adjustRightInd w:val="0"/>
        <w:jc w:val="both"/>
      </w:pPr>
    </w:p>
    <w:p w:rsidR="00DF10E2" w:rsidRPr="005408AD" w:rsidRDefault="00DF10E2" w:rsidP="009B55C0">
      <w:pPr>
        <w:autoSpaceDE w:val="0"/>
        <w:autoSpaceDN w:val="0"/>
        <w:adjustRightInd w:val="0"/>
        <w:jc w:val="both"/>
      </w:pPr>
    </w:p>
    <w:p w:rsidR="00AA6E97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9B55C0" w:rsidRDefault="009B55C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A6E97" w:rsidRPr="006A7DBF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8174AD" w:rsidRPr="006A7DBF" w:rsidRDefault="00525FC6" w:rsidP="009B55C0">
      <w:pPr>
        <w:shd w:val="clear" w:color="auto" w:fill="FFFFFF"/>
        <w:jc w:val="center"/>
        <w:rPr>
          <w:b/>
          <w:color w:val="000000"/>
          <w:spacing w:val="-4"/>
          <w:sz w:val="22"/>
          <w:szCs w:val="22"/>
        </w:rPr>
      </w:pPr>
      <w:r w:rsidRPr="00525FC6">
        <w:rPr>
          <w:b/>
          <w:sz w:val="22"/>
          <w:szCs w:val="22"/>
        </w:rPr>
        <w:pict>
          <v:group id="_x0000_s1030" style="position:absolute;left:0;text-align:left;margin-left:-53.2pt;margin-top:3.4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049D3" w:rsidRDefault="001049D3" w:rsidP="0054150D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8174AD"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 w:rsidP="009B55C0">
      <w:pPr>
        <w:rPr>
          <w:sz w:val="22"/>
          <w:szCs w:val="22"/>
        </w:rPr>
      </w:pPr>
    </w:p>
    <w:sectPr w:rsidR="002F5902" w:rsidRPr="006A7DBF" w:rsidSect="00AA6E97">
      <w:headerReference w:type="default" r:id="rId9"/>
      <w:footerReference w:type="default" r:id="rId10"/>
      <w:footnotePr>
        <w:pos w:val="beneathText"/>
      </w:footnotePr>
      <w:pgSz w:w="11906" w:h="16838"/>
      <w:pgMar w:top="851" w:right="709" w:bottom="567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0AD" w:rsidRDefault="002760AD" w:rsidP="00291A32">
      <w:r>
        <w:separator/>
      </w:r>
    </w:p>
  </w:endnote>
  <w:endnote w:type="continuationSeparator" w:id="1">
    <w:p w:rsidR="002760AD" w:rsidRDefault="002760AD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Pr="00DD483B" w:rsidRDefault="001049D3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CF3D0E">
      <w:rPr>
        <w:i/>
      </w:rPr>
      <w:t>8</w:t>
    </w:r>
    <w:r w:rsidR="009B55C0">
      <w:rPr>
        <w:i/>
      </w:rPr>
      <w:t xml:space="preserve"> </w:t>
    </w:r>
    <w:r w:rsidR="003666B8">
      <w:rPr>
        <w:i/>
      </w:rPr>
      <w:t>ию</w:t>
    </w:r>
    <w:r w:rsidR="00CF3D0E">
      <w:rPr>
        <w:i/>
      </w:rPr>
      <w:t>л</w:t>
    </w:r>
    <w:r>
      <w:rPr>
        <w:i/>
      </w:rPr>
      <w:t xml:space="preserve">я 2019 </w:t>
    </w:r>
    <w:r w:rsidRPr="002B1309">
      <w:rPr>
        <w:i/>
      </w:rPr>
      <w:t xml:space="preserve">года № </w:t>
    </w:r>
    <w:r w:rsidR="00CF3D0E">
      <w:rPr>
        <w:i/>
      </w:rPr>
      <w:t>52</w:t>
    </w:r>
    <w:r>
      <w:rPr>
        <w:i/>
      </w:rPr>
      <w:t xml:space="preserve"> (5</w:t>
    </w:r>
    <w:r w:rsidR="00CF3D0E">
      <w:rPr>
        <w:i/>
      </w:rPr>
      <w:t>94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0AD" w:rsidRDefault="002760AD" w:rsidP="00291A32">
      <w:r>
        <w:separator/>
      </w:r>
    </w:p>
  </w:footnote>
  <w:footnote w:type="continuationSeparator" w:id="1">
    <w:p w:rsidR="002760AD" w:rsidRDefault="002760AD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Default="00525FC6">
    <w:pPr>
      <w:pStyle w:val="a5"/>
      <w:jc w:val="right"/>
    </w:pPr>
    <w:fldSimple w:instr=" PAGE   \* MERGEFORMAT ">
      <w:r w:rsidR="00CF3D0E">
        <w:rPr>
          <w:noProof/>
        </w:rPr>
        <w:t>1</w:t>
      </w:r>
    </w:fldSimple>
  </w:p>
  <w:p w:rsidR="001049D3" w:rsidRPr="002B1309" w:rsidRDefault="001049D3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02AE0732"/>
    <w:multiLevelType w:val="hybridMultilevel"/>
    <w:tmpl w:val="5B6A4698"/>
    <w:lvl w:ilvl="0" w:tplc="DE5E5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DB5885"/>
    <w:multiLevelType w:val="hybridMultilevel"/>
    <w:tmpl w:val="74101A92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6">
    <w:nsid w:val="072A04E2"/>
    <w:multiLevelType w:val="hybridMultilevel"/>
    <w:tmpl w:val="FBF6CA1C"/>
    <w:lvl w:ilvl="0" w:tplc="55D66D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094F4646"/>
    <w:multiLevelType w:val="hybridMultilevel"/>
    <w:tmpl w:val="82F0C586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00882"/>
    <w:multiLevelType w:val="hybridMultilevel"/>
    <w:tmpl w:val="A356A5B2"/>
    <w:lvl w:ilvl="0" w:tplc="E0082B4A">
      <w:start w:val="8"/>
      <w:numFmt w:val="decimal"/>
      <w:lvlText w:val="%1."/>
      <w:lvlJc w:val="left"/>
      <w:pPr>
        <w:ind w:left="81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E61AE4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81" w:hanging="1440"/>
      </w:pPr>
      <w:rPr>
        <w:rFonts w:hint="default"/>
      </w:rPr>
    </w:lvl>
  </w:abstractNum>
  <w:abstractNum w:abstractNumId="14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894786"/>
    <w:multiLevelType w:val="hybridMultilevel"/>
    <w:tmpl w:val="4610264C"/>
    <w:lvl w:ilvl="0" w:tplc="9732C08C">
      <w:start w:val="2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298352F"/>
    <w:multiLevelType w:val="hybridMultilevel"/>
    <w:tmpl w:val="FCA61506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4E750A"/>
    <w:multiLevelType w:val="multilevel"/>
    <w:tmpl w:val="750E2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5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7">
    <w:nsid w:val="47AB400B"/>
    <w:multiLevelType w:val="hybridMultilevel"/>
    <w:tmpl w:val="55C02870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7CA46CC"/>
    <w:multiLevelType w:val="hybridMultilevel"/>
    <w:tmpl w:val="09622F0E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2D57B45"/>
    <w:multiLevelType w:val="hybridMultilevel"/>
    <w:tmpl w:val="9FA4D168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3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4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5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353F54"/>
    <w:multiLevelType w:val="hybridMultilevel"/>
    <w:tmpl w:val="8E04A782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C1E12"/>
    <w:multiLevelType w:val="hybridMultilevel"/>
    <w:tmpl w:val="AB44F54E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6B59D2"/>
    <w:multiLevelType w:val="hybridMultilevel"/>
    <w:tmpl w:val="37ECA90A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A8C5465"/>
    <w:multiLevelType w:val="hybridMultilevel"/>
    <w:tmpl w:val="CCC07050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2C54C46"/>
    <w:multiLevelType w:val="multilevel"/>
    <w:tmpl w:val="E29AC1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9F55D8"/>
    <w:multiLevelType w:val="hybridMultilevel"/>
    <w:tmpl w:val="064CED64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2D0932"/>
    <w:multiLevelType w:val="hybridMultilevel"/>
    <w:tmpl w:val="CE2ACCEE"/>
    <w:lvl w:ilvl="0" w:tplc="AE269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0">
    <w:nsid w:val="7E8D3A4A"/>
    <w:multiLevelType w:val="hybridMultilevel"/>
    <w:tmpl w:val="BE66E430"/>
    <w:lvl w:ilvl="0" w:tplc="62BC1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7"/>
  </w:num>
  <w:num w:numId="2">
    <w:abstractNumId w:val="36"/>
  </w:num>
  <w:num w:numId="3">
    <w:abstractNumId w:val="35"/>
  </w:num>
  <w:num w:numId="4">
    <w:abstractNumId w:val="12"/>
  </w:num>
  <w:num w:numId="5">
    <w:abstractNumId w:val="10"/>
  </w:num>
  <w:num w:numId="6">
    <w:abstractNumId w:val="15"/>
  </w:num>
  <w:num w:numId="7">
    <w:abstractNumId w:val="16"/>
  </w:num>
  <w:num w:numId="8">
    <w:abstractNumId w:val="29"/>
  </w:num>
  <w:num w:numId="9">
    <w:abstractNumId w:val="44"/>
  </w:num>
  <w:num w:numId="10">
    <w:abstractNumId w:val="1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8"/>
  </w:num>
  <w:num w:numId="15">
    <w:abstractNumId w:val="30"/>
  </w:num>
  <w:num w:numId="16">
    <w:abstractNumId w:val="45"/>
  </w:num>
  <w:num w:numId="17">
    <w:abstractNumId w:val="38"/>
  </w:num>
  <w:num w:numId="18">
    <w:abstractNumId w:val="21"/>
  </w:num>
  <w:num w:numId="19">
    <w:abstractNumId w:val="37"/>
  </w:num>
  <w:num w:numId="20">
    <w:abstractNumId w:val="50"/>
  </w:num>
  <w:num w:numId="21">
    <w:abstractNumId w:val="3"/>
  </w:num>
  <w:num w:numId="22">
    <w:abstractNumId w:val="4"/>
  </w:num>
  <w:num w:numId="23">
    <w:abstractNumId w:val="28"/>
  </w:num>
  <w:num w:numId="24">
    <w:abstractNumId w:val="8"/>
  </w:num>
  <w:num w:numId="25">
    <w:abstractNumId w:val="47"/>
  </w:num>
  <w:num w:numId="26">
    <w:abstractNumId w:val="41"/>
  </w:num>
  <w:num w:numId="27">
    <w:abstractNumId w:val="27"/>
  </w:num>
  <w:num w:numId="28">
    <w:abstractNumId w:val="6"/>
  </w:num>
  <w:num w:numId="29">
    <w:abstractNumId w:val="40"/>
  </w:num>
  <w:num w:numId="30">
    <w:abstractNumId w:val="39"/>
  </w:num>
  <w:num w:numId="31">
    <w:abstractNumId w:val="34"/>
  </w:num>
  <w:num w:numId="32">
    <w:abstractNumId w:val="17"/>
  </w:num>
  <w:num w:numId="3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</w:num>
  <w:num w:numId="36">
    <w:abstractNumId w:val="26"/>
  </w:num>
  <w:num w:numId="37">
    <w:abstractNumId w:val="51"/>
  </w:num>
  <w:num w:numId="38">
    <w:abstractNumId w:val="46"/>
  </w:num>
  <w:num w:numId="39">
    <w:abstractNumId w:val="18"/>
  </w:num>
  <w:num w:numId="40">
    <w:abstractNumId w:val="31"/>
  </w:num>
  <w:num w:numId="41">
    <w:abstractNumId w:val="32"/>
  </w:num>
  <w:num w:numId="42">
    <w:abstractNumId w:val="33"/>
  </w:num>
  <w:num w:numId="43">
    <w:abstractNumId w:val="5"/>
  </w:num>
  <w:num w:numId="44">
    <w:abstractNumId w:val="24"/>
  </w:num>
  <w:num w:numId="45">
    <w:abstractNumId w:val="43"/>
  </w:num>
  <w:num w:numId="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13"/>
  </w:num>
  <w:num w:numId="49">
    <w:abstractNumId w:val="19"/>
  </w:num>
  <w:num w:numId="50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C43AC"/>
    <w:rsid w:val="000F1CE5"/>
    <w:rsid w:val="000F45AC"/>
    <w:rsid w:val="000F4ADF"/>
    <w:rsid w:val="001049D3"/>
    <w:rsid w:val="001355DA"/>
    <w:rsid w:val="001A7DE8"/>
    <w:rsid w:val="00225C8F"/>
    <w:rsid w:val="00262302"/>
    <w:rsid w:val="002760AD"/>
    <w:rsid w:val="00291A32"/>
    <w:rsid w:val="0029215E"/>
    <w:rsid w:val="002A6F98"/>
    <w:rsid w:val="002F5902"/>
    <w:rsid w:val="00350D75"/>
    <w:rsid w:val="003666B8"/>
    <w:rsid w:val="00480E2B"/>
    <w:rsid w:val="004E3B4B"/>
    <w:rsid w:val="004E4951"/>
    <w:rsid w:val="0050740D"/>
    <w:rsid w:val="00525FC6"/>
    <w:rsid w:val="0054150D"/>
    <w:rsid w:val="005508CD"/>
    <w:rsid w:val="005735B8"/>
    <w:rsid w:val="005747AC"/>
    <w:rsid w:val="005A6BBD"/>
    <w:rsid w:val="005C3842"/>
    <w:rsid w:val="00644A23"/>
    <w:rsid w:val="00695203"/>
    <w:rsid w:val="006A46DB"/>
    <w:rsid w:val="006A7DBF"/>
    <w:rsid w:val="006F4F4B"/>
    <w:rsid w:val="0070447E"/>
    <w:rsid w:val="00782DF9"/>
    <w:rsid w:val="007B351A"/>
    <w:rsid w:val="007F6417"/>
    <w:rsid w:val="008174AD"/>
    <w:rsid w:val="008219E7"/>
    <w:rsid w:val="00856999"/>
    <w:rsid w:val="008F73C4"/>
    <w:rsid w:val="009260D3"/>
    <w:rsid w:val="0093613B"/>
    <w:rsid w:val="009A2D2D"/>
    <w:rsid w:val="009B55C0"/>
    <w:rsid w:val="00A54EC1"/>
    <w:rsid w:val="00AA6E97"/>
    <w:rsid w:val="00AA7FDB"/>
    <w:rsid w:val="00BA39E0"/>
    <w:rsid w:val="00C07833"/>
    <w:rsid w:val="00C77D1F"/>
    <w:rsid w:val="00CB5F10"/>
    <w:rsid w:val="00CC0F09"/>
    <w:rsid w:val="00CE3269"/>
    <w:rsid w:val="00CF3D0E"/>
    <w:rsid w:val="00CF64C6"/>
    <w:rsid w:val="00D52F2E"/>
    <w:rsid w:val="00D60580"/>
    <w:rsid w:val="00DA12B9"/>
    <w:rsid w:val="00DA149B"/>
    <w:rsid w:val="00DF10E2"/>
    <w:rsid w:val="00DF5F02"/>
    <w:rsid w:val="00E30E03"/>
    <w:rsid w:val="00E372EF"/>
    <w:rsid w:val="00E7670B"/>
    <w:rsid w:val="00ED341A"/>
    <w:rsid w:val="00F2267A"/>
    <w:rsid w:val="00F37D96"/>
    <w:rsid w:val="00FB78BB"/>
    <w:rsid w:val="00FD4EF6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iPriority w:val="99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uiPriority w:val="59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uiPriority w:val="99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3"/>
      </w:numPr>
    </w:pPr>
  </w:style>
  <w:style w:type="numbering" w:customStyle="1" w:styleId="a0">
    <w:name w:val="Стиль многоуровневый"/>
    <w:rsid w:val="00F2267A"/>
    <w:pPr>
      <w:numPr>
        <w:numId w:val="14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customStyle="1" w:styleId="western">
    <w:name w:val="western"/>
    <w:basedOn w:val="a1"/>
    <w:rsid w:val="0070447E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onsPlusJurTerm">
    <w:name w:val="ConsPlusJurTerm"/>
    <w:rsid w:val="00644A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44A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footnote text"/>
    <w:basedOn w:val="a1"/>
    <w:link w:val="aff8"/>
    <w:unhideWhenUsed/>
    <w:rsid w:val="00644A23"/>
    <w:pPr>
      <w:suppressAutoHyphens w:val="0"/>
    </w:pPr>
    <w:rPr>
      <w:sz w:val="20"/>
      <w:szCs w:val="20"/>
      <w:lang w:eastAsia="ru-RU"/>
    </w:rPr>
  </w:style>
  <w:style w:type="character" w:customStyle="1" w:styleId="aff8">
    <w:name w:val="Текст сноски Знак"/>
    <w:basedOn w:val="a2"/>
    <w:link w:val="aff7"/>
    <w:rsid w:val="00644A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nhideWhenUsed/>
    <w:rsid w:val="00644A23"/>
    <w:rPr>
      <w:vertAlign w:val="superscript"/>
    </w:rPr>
  </w:style>
  <w:style w:type="character" w:customStyle="1" w:styleId="affa">
    <w:name w:val="Основной текст_"/>
    <w:basedOn w:val="a2"/>
    <w:link w:val="19"/>
    <w:rsid w:val="00644A23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1"/>
    <w:link w:val="affa"/>
    <w:rsid w:val="00644A23"/>
    <w:pPr>
      <w:widowControl w:val="0"/>
      <w:shd w:val="clear" w:color="auto" w:fill="FFFFFF"/>
      <w:suppressAutoHyphens w:val="0"/>
      <w:spacing w:before="720" w:after="420" w:line="0" w:lineRule="atLeast"/>
    </w:pPr>
    <w:rPr>
      <w:rFonts w:cstheme="minorBidi"/>
      <w:spacing w:val="4"/>
      <w:sz w:val="23"/>
      <w:szCs w:val="23"/>
      <w:lang w:eastAsia="en-US"/>
    </w:rPr>
  </w:style>
  <w:style w:type="character" w:customStyle="1" w:styleId="Verdana105pt0pt">
    <w:name w:val="Основной текст + Verdana;10;5 pt;Курсив;Интервал 0 pt"/>
    <w:basedOn w:val="affa"/>
    <w:rsid w:val="00644A2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styleId="affb">
    <w:name w:val="annotation reference"/>
    <w:rsid w:val="00695203"/>
    <w:rPr>
      <w:sz w:val="16"/>
      <w:szCs w:val="16"/>
    </w:rPr>
  </w:style>
  <w:style w:type="character" w:customStyle="1" w:styleId="blk">
    <w:name w:val="blk"/>
    <w:basedOn w:val="a2"/>
    <w:rsid w:val="00695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83A8-61B3-4B3C-AC21-427061F2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4739</Words>
  <Characters>27013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31689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2018-09-14T11:29:00Z</cp:lastPrinted>
  <dcterms:created xsi:type="dcterms:W3CDTF">2018-12-02T17:24:00Z</dcterms:created>
  <dcterms:modified xsi:type="dcterms:W3CDTF">2019-07-12T12:36:00Z</dcterms:modified>
</cp:coreProperties>
</file>