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3D01E8" w:rsidP="008174AD">
      <w:pPr>
        <w:rPr>
          <w:smallCaps/>
          <w:color w:val="000000"/>
          <w:spacing w:val="4"/>
          <w:sz w:val="32"/>
          <w:szCs w:val="32"/>
        </w:rPr>
      </w:pPr>
      <w:r w:rsidRPr="003D01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BA479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29</w:t>
                  </w:r>
                </w:p>
                <w:p w:rsidR="001355DA" w:rsidRPr="00143EDD" w:rsidRDefault="00F1682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A4797">
                    <w:rPr>
                      <w:b/>
                      <w:i/>
                      <w:sz w:val="20"/>
                      <w:szCs w:val="20"/>
                    </w:rPr>
                    <w:t>43</w:t>
                  </w:r>
                </w:p>
                <w:p w:rsidR="001355DA" w:rsidRPr="00053169" w:rsidRDefault="00BA479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(585</w:t>
                  </w:r>
                  <w:r w:rsidR="001355DA"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01E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3D01E8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3D01E8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D1D16" w:rsidRDefault="00ED1D16" w:rsidP="008174AD">
      <w:pPr>
        <w:jc w:val="center"/>
        <w:rPr>
          <w:b/>
          <w:bCs/>
          <w:color w:val="000000"/>
          <w:sz w:val="28"/>
          <w:szCs w:val="28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5837C3" w:rsidRPr="00BA4797" w:rsidRDefault="003D01E8" w:rsidP="00BA4797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2B1227" w:rsidRPr="002B21F3" w:rsidRDefault="002B1227" w:rsidP="005837C3">
      <w:pPr>
        <w:rPr>
          <w:sz w:val="18"/>
          <w:szCs w:val="18"/>
        </w:rPr>
      </w:pPr>
    </w:p>
    <w:p w:rsidR="00BA4797" w:rsidRPr="00BA4797" w:rsidRDefault="00BA4797" w:rsidP="00BA4797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8"/>
          <w:szCs w:val="18"/>
          <w:u w:val="single"/>
        </w:rPr>
      </w:pPr>
      <w:r w:rsidRPr="00BA4797">
        <w:rPr>
          <w:bCs/>
          <w:color w:val="000000"/>
          <w:spacing w:val="-4"/>
          <w:sz w:val="18"/>
          <w:szCs w:val="18"/>
        </w:rPr>
        <w:t xml:space="preserve">от </w:t>
      </w:r>
      <w:r w:rsidRPr="00BA4797">
        <w:rPr>
          <w:bCs/>
          <w:color w:val="000000"/>
          <w:spacing w:val="-4"/>
          <w:sz w:val="18"/>
          <w:szCs w:val="18"/>
          <w:u w:val="single"/>
        </w:rPr>
        <w:t>«   27 »    мая    2019</w:t>
      </w:r>
      <w:r w:rsidRPr="00BA4797">
        <w:rPr>
          <w:bCs/>
          <w:color w:val="000000"/>
          <w:spacing w:val="-4"/>
          <w:sz w:val="18"/>
          <w:szCs w:val="18"/>
        </w:rPr>
        <w:t xml:space="preserve"> г.  </w:t>
      </w:r>
      <w:r w:rsidRPr="00BA4797">
        <w:rPr>
          <w:bCs/>
          <w:color w:val="000000"/>
          <w:spacing w:val="-4"/>
          <w:sz w:val="18"/>
          <w:szCs w:val="18"/>
          <w:u w:val="single"/>
        </w:rPr>
        <w:t>№ 263 -р</w:t>
      </w:r>
    </w:p>
    <w:p w:rsidR="00BA4797" w:rsidRPr="00BA4797" w:rsidRDefault="00BA4797" w:rsidP="00BA4797">
      <w:pPr>
        <w:shd w:val="clear" w:color="auto" w:fill="FFFFFF"/>
        <w:tabs>
          <w:tab w:val="left" w:pos="6600"/>
        </w:tabs>
        <w:autoSpaceDE w:val="0"/>
        <w:ind w:left="-142" w:right="-6"/>
        <w:rPr>
          <w:bCs/>
          <w:color w:val="000000"/>
          <w:spacing w:val="-4"/>
          <w:sz w:val="18"/>
          <w:szCs w:val="18"/>
        </w:rPr>
      </w:pPr>
      <w:r w:rsidRPr="00BA4797">
        <w:rPr>
          <w:bCs/>
          <w:color w:val="000000"/>
          <w:spacing w:val="-4"/>
          <w:sz w:val="18"/>
          <w:szCs w:val="18"/>
        </w:rPr>
        <w:t xml:space="preserve">                                  г. Лиски</w:t>
      </w:r>
      <w:r>
        <w:rPr>
          <w:bCs/>
          <w:color w:val="000000"/>
          <w:spacing w:val="-4"/>
          <w:sz w:val="18"/>
          <w:szCs w:val="18"/>
        </w:rPr>
        <w:tab/>
      </w:r>
    </w:p>
    <w:p w:rsidR="00BA4797" w:rsidRPr="00BA4797" w:rsidRDefault="00BA4797" w:rsidP="00BA4797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8"/>
          <w:szCs w:val="18"/>
        </w:rPr>
      </w:pPr>
      <w:r w:rsidRPr="00BA4797">
        <w:rPr>
          <w:bCs/>
          <w:color w:val="000000"/>
          <w:spacing w:val="-4"/>
          <w:sz w:val="18"/>
          <w:szCs w:val="18"/>
        </w:rPr>
        <w:t xml:space="preserve">                             </w:t>
      </w:r>
    </w:p>
    <w:p w:rsidR="00BA4797" w:rsidRPr="00BA4797" w:rsidRDefault="00BA4797" w:rsidP="00BA4797">
      <w:pPr>
        <w:pStyle w:val="af4"/>
        <w:spacing w:after="0"/>
        <w:ind w:left="-142"/>
        <w:rPr>
          <w:b/>
          <w:sz w:val="18"/>
          <w:szCs w:val="18"/>
        </w:rPr>
      </w:pPr>
      <w:r w:rsidRPr="00BA4797">
        <w:rPr>
          <w:b/>
          <w:sz w:val="18"/>
          <w:szCs w:val="18"/>
        </w:rPr>
        <w:t>О проведении  аукциона на право</w:t>
      </w:r>
    </w:p>
    <w:p w:rsidR="00BA4797" w:rsidRPr="00BA4797" w:rsidRDefault="00BA4797" w:rsidP="00BA4797">
      <w:pPr>
        <w:pStyle w:val="af4"/>
        <w:spacing w:after="0"/>
        <w:ind w:left="-142"/>
        <w:rPr>
          <w:b/>
          <w:sz w:val="18"/>
          <w:szCs w:val="18"/>
        </w:rPr>
      </w:pPr>
      <w:r w:rsidRPr="00BA4797">
        <w:rPr>
          <w:b/>
          <w:sz w:val="18"/>
          <w:szCs w:val="18"/>
        </w:rPr>
        <w:t>заключения договора на размещение</w:t>
      </w:r>
    </w:p>
    <w:p w:rsidR="00BA4797" w:rsidRPr="00BA4797" w:rsidRDefault="00BA4797" w:rsidP="00BA4797">
      <w:pPr>
        <w:pStyle w:val="af4"/>
        <w:spacing w:after="0"/>
        <w:ind w:left="-142"/>
        <w:rPr>
          <w:b/>
          <w:sz w:val="18"/>
          <w:szCs w:val="18"/>
        </w:rPr>
      </w:pPr>
      <w:r w:rsidRPr="00BA4797">
        <w:rPr>
          <w:b/>
          <w:sz w:val="18"/>
          <w:szCs w:val="18"/>
        </w:rPr>
        <w:t>нестационарного торгового объекта</w:t>
      </w:r>
    </w:p>
    <w:p w:rsidR="00BA4797" w:rsidRPr="00BA4797" w:rsidRDefault="00BA4797" w:rsidP="00BA4797">
      <w:pPr>
        <w:pStyle w:val="af4"/>
        <w:spacing w:after="0"/>
        <w:ind w:left="-142"/>
        <w:rPr>
          <w:b/>
          <w:sz w:val="18"/>
          <w:szCs w:val="18"/>
        </w:rPr>
      </w:pPr>
      <w:r w:rsidRPr="00BA4797">
        <w:rPr>
          <w:b/>
          <w:sz w:val="18"/>
          <w:szCs w:val="18"/>
        </w:rPr>
        <w:t>на территории городского поселения город Лиски</w:t>
      </w:r>
    </w:p>
    <w:p w:rsidR="00BA4797" w:rsidRPr="00BA4797" w:rsidRDefault="00BA4797" w:rsidP="00BA4797">
      <w:pPr>
        <w:spacing w:line="360" w:lineRule="auto"/>
        <w:ind w:left="-142"/>
        <w:rPr>
          <w:b/>
          <w:sz w:val="18"/>
          <w:szCs w:val="18"/>
        </w:rPr>
      </w:pPr>
    </w:p>
    <w:p w:rsidR="00BA4797" w:rsidRPr="00BA4797" w:rsidRDefault="00BA4797" w:rsidP="00BA4797">
      <w:pPr>
        <w:ind w:left="-142"/>
        <w:jc w:val="both"/>
        <w:rPr>
          <w:sz w:val="18"/>
          <w:szCs w:val="18"/>
        </w:rPr>
      </w:pPr>
      <w:r w:rsidRPr="00BA4797">
        <w:rPr>
          <w:sz w:val="18"/>
          <w:szCs w:val="18"/>
        </w:rPr>
        <w:t xml:space="preserve">            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февраля 2017 № 904:</w:t>
      </w:r>
    </w:p>
    <w:p w:rsidR="00BA4797" w:rsidRPr="00BA4797" w:rsidRDefault="00BA4797" w:rsidP="00BA4797">
      <w:pPr>
        <w:pStyle w:val="af6"/>
        <w:ind w:left="-142" w:right="49"/>
        <w:jc w:val="both"/>
        <w:rPr>
          <w:b w:val="0"/>
          <w:sz w:val="18"/>
          <w:szCs w:val="18"/>
        </w:rPr>
      </w:pPr>
      <w:r w:rsidRPr="00BA4797">
        <w:rPr>
          <w:b w:val="0"/>
          <w:sz w:val="18"/>
          <w:szCs w:val="18"/>
        </w:rPr>
        <w:t>Провести  27.06.2019 года в 14-00 в здании администрации городского поселения город Лиски Лискинского муниципального района (каб. 105),  аукцион на право заключения договора на размещение нестационарного торгового объекта на территории городского поселения город Лиски, с подачей предложений о цене в закрытой форме  (в запечатанном конверте) по лотам №1- № 4 согласно приложению № 1 к настоящему распоряжению.</w:t>
      </w:r>
    </w:p>
    <w:p w:rsidR="00BA4797" w:rsidRPr="00BA4797" w:rsidRDefault="00BA4797" w:rsidP="00BA4797">
      <w:pPr>
        <w:pStyle w:val="af4"/>
        <w:spacing w:after="0"/>
        <w:ind w:left="-142"/>
        <w:jc w:val="both"/>
        <w:rPr>
          <w:sz w:val="18"/>
          <w:szCs w:val="18"/>
        </w:rPr>
      </w:pPr>
      <w:r w:rsidRPr="00BA4797">
        <w:rPr>
          <w:sz w:val="18"/>
          <w:szCs w:val="18"/>
        </w:rPr>
        <w:t xml:space="preserve">    2. Определить:                                                                                                       </w:t>
      </w:r>
    </w:p>
    <w:p w:rsidR="00BA4797" w:rsidRPr="00BA4797" w:rsidRDefault="00BA4797" w:rsidP="00BA4797">
      <w:pPr>
        <w:ind w:left="-142"/>
        <w:rPr>
          <w:color w:val="000000"/>
          <w:sz w:val="18"/>
          <w:szCs w:val="18"/>
        </w:rPr>
      </w:pPr>
      <w:r w:rsidRPr="00BA4797">
        <w:rPr>
          <w:sz w:val="18"/>
          <w:szCs w:val="18"/>
        </w:rPr>
        <w:t xml:space="preserve">2.1.   Начальную цену предмета аукциона определить на основании </w:t>
      </w:r>
      <w:r w:rsidRPr="00BA4797">
        <w:rPr>
          <w:color w:val="000000"/>
          <w:sz w:val="18"/>
          <w:szCs w:val="18"/>
        </w:rPr>
        <w:t xml:space="preserve">отчетов об оценке рыночной стоимости № 96/18-НТО от 11.10.2018г. ,  № 97/18-НТО от 15.10.2018 г.,  № 255/17-НТО от 25.12.2017 составленного в </w:t>
      </w:r>
    </w:p>
    <w:p w:rsidR="00BA4797" w:rsidRPr="00BA4797" w:rsidRDefault="00BA4797" w:rsidP="00BA4797">
      <w:pPr>
        <w:ind w:left="-142" w:right="284"/>
        <w:jc w:val="both"/>
        <w:rPr>
          <w:sz w:val="18"/>
          <w:szCs w:val="18"/>
        </w:rPr>
      </w:pPr>
      <w:r w:rsidRPr="00BA4797">
        <w:rPr>
          <w:color w:val="000000"/>
          <w:sz w:val="18"/>
          <w:szCs w:val="18"/>
        </w:rPr>
        <w:t>соответствии с законодательством Российской Федерации об оценочной     деятельности.</w:t>
      </w:r>
    </w:p>
    <w:p w:rsidR="00BA4797" w:rsidRPr="00BA4797" w:rsidRDefault="00BA4797" w:rsidP="00BA4797">
      <w:pPr>
        <w:autoSpaceDE w:val="0"/>
        <w:autoSpaceDN w:val="0"/>
        <w:adjustRightInd w:val="0"/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 xml:space="preserve"> 2.2.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(финансовый отдел администрации городского поселения город Лиски Лискинского муниципального района Воронежской области р/сч 40302810720073000183, ИНН 3652008537, КПП 365201001, л/с 05313006190, Банк получателя – Отделение Воронеж г.Воронеж, БИК 042007001.</w:t>
      </w:r>
      <w:r w:rsidRPr="00BA4797">
        <w:rPr>
          <w:color w:val="FF0000"/>
          <w:sz w:val="18"/>
          <w:szCs w:val="18"/>
        </w:rPr>
        <w:t xml:space="preserve"> </w:t>
      </w:r>
    </w:p>
    <w:p w:rsidR="00BA4797" w:rsidRPr="00BA4797" w:rsidRDefault="00BA4797" w:rsidP="00BA4797">
      <w:pPr>
        <w:pStyle w:val="af4"/>
        <w:spacing w:after="0"/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 xml:space="preserve">       3. Опубликовать извещение о проведении  аукциона на право заключения договора на размещение нестационарного торгового объекта           в газете «Официальный вестник города Лиски» и на официальном сайте администрации городского поселения город Лиски в сети «Интернет» по форме согласно приложению № 2 к настоящему распоряжению.</w:t>
      </w:r>
    </w:p>
    <w:p w:rsidR="00BA4797" w:rsidRPr="00BA4797" w:rsidRDefault="00BA4797" w:rsidP="00BA4797">
      <w:pPr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 xml:space="preserve">        4.  Создать комиссию по проведению аукциона на право заключения договора на размещение нестационарного торгового объекта в составе:</w:t>
      </w:r>
    </w:p>
    <w:p w:rsidR="00BA4797" w:rsidRPr="00BA4797" w:rsidRDefault="00BA4797" w:rsidP="00BA4797">
      <w:pPr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>- Чирков Виктор Николаевич - заместитель главы администрации городского поселения город Лиски, председатель комиссии;</w:t>
      </w:r>
    </w:p>
    <w:p w:rsidR="00BA4797" w:rsidRPr="00BA4797" w:rsidRDefault="00BA4797" w:rsidP="00BA4797">
      <w:pPr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BA4797" w:rsidRPr="00BA4797" w:rsidRDefault="00BA4797" w:rsidP="00BA4797">
      <w:pPr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BA4797" w:rsidRPr="00BA4797" w:rsidRDefault="00BA4797" w:rsidP="00BA4797">
      <w:pPr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комиссии.</w:t>
      </w:r>
    </w:p>
    <w:p w:rsidR="00BA4797" w:rsidRPr="00BA4797" w:rsidRDefault="00BA4797" w:rsidP="00BA4797">
      <w:pPr>
        <w:ind w:left="-142" w:right="284"/>
        <w:jc w:val="both"/>
        <w:rPr>
          <w:sz w:val="18"/>
          <w:szCs w:val="18"/>
        </w:rPr>
      </w:pPr>
      <w:r w:rsidRPr="00BA4797">
        <w:rPr>
          <w:sz w:val="18"/>
          <w:szCs w:val="18"/>
        </w:rPr>
        <w:t>-  Честикина Ольга Николаевна – инспектор, секретарь аукционной комиссии.</w:t>
      </w:r>
    </w:p>
    <w:p w:rsidR="00BA4797" w:rsidRPr="00BA4797" w:rsidRDefault="00BA4797" w:rsidP="00BA4797">
      <w:pPr>
        <w:tabs>
          <w:tab w:val="left" w:pos="1515"/>
        </w:tabs>
        <w:ind w:right="284"/>
        <w:jc w:val="both"/>
        <w:rPr>
          <w:sz w:val="18"/>
          <w:szCs w:val="18"/>
        </w:rPr>
      </w:pPr>
    </w:p>
    <w:p w:rsidR="00BA4797" w:rsidRPr="00BA4797" w:rsidRDefault="00BA4797" w:rsidP="00BA4797">
      <w:pPr>
        <w:ind w:left="-142" w:firstLine="568"/>
        <w:jc w:val="both"/>
        <w:rPr>
          <w:sz w:val="18"/>
          <w:szCs w:val="18"/>
        </w:rPr>
      </w:pPr>
      <w:r w:rsidRPr="00BA4797">
        <w:rPr>
          <w:sz w:val="18"/>
          <w:szCs w:val="18"/>
        </w:rPr>
        <w:lastRenderedPageBreak/>
        <w:t>5.   Контроль за исполнением настоящего распоряжения оставляю за собой.</w:t>
      </w:r>
    </w:p>
    <w:p w:rsidR="00BA4797" w:rsidRPr="00BA4797" w:rsidRDefault="00BA4797" w:rsidP="00BA4797">
      <w:pPr>
        <w:jc w:val="both"/>
        <w:rPr>
          <w:sz w:val="18"/>
          <w:szCs w:val="18"/>
          <w:lang w:eastAsia="ru-RU"/>
        </w:rPr>
      </w:pPr>
    </w:p>
    <w:p w:rsidR="00BA4797" w:rsidRPr="00BA4797" w:rsidRDefault="00BA4797" w:rsidP="00BA4797">
      <w:pPr>
        <w:spacing w:line="360" w:lineRule="auto"/>
        <w:jc w:val="both"/>
        <w:rPr>
          <w:sz w:val="18"/>
          <w:szCs w:val="18"/>
          <w:lang w:eastAsia="ru-RU"/>
        </w:rPr>
      </w:pPr>
    </w:p>
    <w:p w:rsidR="00BA4797" w:rsidRPr="00BA4797" w:rsidRDefault="00BA4797" w:rsidP="00BA4797">
      <w:pPr>
        <w:spacing w:line="360" w:lineRule="auto"/>
        <w:jc w:val="both"/>
        <w:rPr>
          <w:sz w:val="18"/>
          <w:szCs w:val="18"/>
          <w:lang w:eastAsia="ru-RU"/>
        </w:rPr>
      </w:pPr>
    </w:p>
    <w:p w:rsidR="00BA4797" w:rsidRPr="00BA4797" w:rsidRDefault="00BA4797" w:rsidP="00BA4797">
      <w:pPr>
        <w:spacing w:line="360" w:lineRule="auto"/>
        <w:jc w:val="both"/>
        <w:rPr>
          <w:sz w:val="18"/>
          <w:szCs w:val="18"/>
          <w:lang w:eastAsia="ru-RU"/>
        </w:rPr>
      </w:pPr>
      <w:r w:rsidRPr="00BA4797">
        <w:rPr>
          <w:sz w:val="18"/>
          <w:szCs w:val="18"/>
          <w:lang w:eastAsia="ru-RU"/>
        </w:rPr>
        <w:t>Глава администрации</w:t>
      </w:r>
    </w:p>
    <w:p w:rsidR="00BA4797" w:rsidRPr="00BA4797" w:rsidRDefault="00BA4797" w:rsidP="00BA4797">
      <w:pPr>
        <w:spacing w:line="360" w:lineRule="auto"/>
        <w:jc w:val="both"/>
        <w:rPr>
          <w:sz w:val="18"/>
          <w:szCs w:val="18"/>
        </w:rPr>
      </w:pPr>
      <w:r w:rsidRPr="00BA4797">
        <w:rPr>
          <w:sz w:val="18"/>
          <w:szCs w:val="18"/>
          <w:lang w:eastAsia="ru-RU"/>
        </w:rPr>
        <w:t xml:space="preserve">городского поселения город Лиски                                   </w:t>
      </w:r>
      <w:r>
        <w:rPr>
          <w:sz w:val="18"/>
          <w:szCs w:val="18"/>
          <w:lang w:eastAsia="ru-RU"/>
        </w:rPr>
        <w:t xml:space="preserve">              Е.В. Митюрёв</w:t>
      </w:r>
    </w:p>
    <w:p w:rsidR="00BA4797" w:rsidRDefault="00BA4797" w:rsidP="00BA4797">
      <w:pPr>
        <w:rPr>
          <w:szCs w:val="28"/>
        </w:rPr>
      </w:pPr>
    </w:p>
    <w:p w:rsidR="00BA4797" w:rsidRDefault="00BA4797" w:rsidP="00BA4797">
      <w:pPr>
        <w:rPr>
          <w:szCs w:val="28"/>
        </w:rPr>
      </w:pPr>
    </w:p>
    <w:p w:rsidR="00BA4797" w:rsidRPr="00D25451" w:rsidRDefault="00BA4797" w:rsidP="00BA4797">
      <w:pPr>
        <w:pStyle w:val="af6"/>
        <w:ind w:left="4962" w:right="49"/>
        <w:jc w:val="left"/>
        <w:rPr>
          <w:b w:val="0"/>
          <w:sz w:val="20"/>
        </w:rPr>
      </w:pPr>
      <w:r>
        <w:rPr>
          <w:sz w:val="20"/>
        </w:rPr>
        <w:t>Приложение</w:t>
      </w:r>
      <w:r w:rsidRPr="005C2FAC">
        <w:rPr>
          <w:sz w:val="20"/>
        </w:rPr>
        <w:t xml:space="preserve"> №1</w:t>
      </w:r>
      <w:r>
        <w:rPr>
          <w:sz w:val="20"/>
        </w:rPr>
        <w:t xml:space="preserve"> к распоряжению             администрации городского поселения город Лиски Лискинского муниципального района Воронежской области от </w:t>
      </w:r>
      <w:r>
        <w:rPr>
          <w:sz w:val="20"/>
          <w:u w:val="single"/>
        </w:rPr>
        <w:t xml:space="preserve">        </w:t>
      </w:r>
      <w:r w:rsidRPr="00665325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</w:t>
      </w:r>
      <w:r w:rsidRPr="00665325">
        <w:rPr>
          <w:sz w:val="20"/>
          <w:u w:val="single"/>
        </w:rPr>
        <w:t xml:space="preserve">мая </w:t>
      </w:r>
      <w:r>
        <w:rPr>
          <w:sz w:val="20"/>
          <w:u w:val="single"/>
        </w:rPr>
        <w:t xml:space="preserve">  №</w:t>
      </w:r>
      <w:r>
        <w:rPr>
          <w:b w:val="0"/>
          <w:sz w:val="20"/>
          <w:u w:val="single"/>
        </w:rPr>
        <w:t>______</w:t>
      </w:r>
    </w:p>
    <w:p w:rsidR="00BA4797" w:rsidRDefault="00BA4797" w:rsidP="00BA4797">
      <w:pPr>
        <w:pStyle w:val="af6"/>
        <w:ind w:left="4962" w:right="49"/>
        <w:jc w:val="left"/>
        <w:rPr>
          <w:sz w:val="20"/>
        </w:rPr>
      </w:pPr>
    </w:p>
    <w:tbl>
      <w:tblPr>
        <w:tblpPr w:leftFromText="180" w:rightFromText="180" w:vertAnchor="text" w:horzAnchor="margin" w:tblpXSpec="center" w:tblpY="141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67"/>
        <w:gridCol w:w="1418"/>
        <w:gridCol w:w="992"/>
        <w:gridCol w:w="851"/>
        <w:gridCol w:w="708"/>
        <w:gridCol w:w="1701"/>
        <w:gridCol w:w="1418"/>
        <w:gridCol w:w="1275"/>
      </w:tblGrid>
      <w:tr w:rsidR="00BA4797" w:rsidRPr="00C541C5" w:rsidTr="00BA4797">
        <w:tc>
          <w:tcPr>
            <w:tcW w:w="426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№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лота</w:t>
            </w:r>
          </w:p>
        </w:tc>
        <w:tc>
          <w:tcPr>
            <w:tcW w:w="567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 xml:space="preserve">№ 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на карте -схеме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Адресный ориентир</w:t>
            </w:r>
          </w:p>
        </w:tc>
        <w:tc>
          <w:tcPr>
            <w:tcW w:w="992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Вид нестационар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ного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торгового объекта</w:t>
            </w:r>
          </w:p>
        </w:tc>
        <w:tc>
          <w:tcPr>
            <w:tcW w:w="85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Группа реализуемых товаров</w:t>
            </w:r>
          </w:p>
        </w:tc>
        <w:tc>
          <w:tcPr>
            <w:tcW w:w="70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площадь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кв. м</w:t>
            </w:r>
          </w:p>
        </w:tc>
        <w:tc>
          <w:tcPr>
            <w:tcW w:w="170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Период размещения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 xml:space="preserve">нестационарных торговых 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объектов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iCs/>
                <w:sz w:val="16"/>
                <w:szCs w:val="16"/>
              </w:rPr>
            </w:pPr>
            <w:r w:rsidRPr="00BA4797">
              <w:rPr>
                <w:b/>
                <w:sz w:val="16"/>
                <w:szCs w:val="16"/>
              </w:rPr>
              <w:t>Рыночная стоимость (начальная цена) права  заключения договора на размещение НТО, (руб./объект) без НДС</w:t>
            </w:r>
            <w:r w:rsidRPr="00BA4797">
              <w:rPr>
                <w:iCs/>
                <w:sz w:val="16"/>
                <w:szCs w:val="16"/>
              </w:rPr>
              <w:t xml:space="preserve"> 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iCs/>
                <w:sz w:val="16"/>
                <w:szCs w:val="16"/>
              </w:rPr>
              <w:t>( за 1 месяц)</w:t>
            </w:r>
          </w:p>
        </w:tc>
        <w:tc>
          <w:tcPr>
            <w:tcW w:w="1275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b/>
                <w:sz w:val="16"/>
                <w:szCs w:val="16"/>
              </w:rPr>
              <w:t>Размер задатка, необходимый для участия в аукционе по продаже права заключения договора на размещение НТО, 100% руб., без НДС</w:t>
            </w:r>
          </w:p>
        </w:tc>
      </w:tr>
      <w:tr w:rsidR="00BA4797" w:rsidRPr="00C541C5" w:rsidTr="00BA4797">
        <w:tc>
          <w:tcPr>
            <w:tcW w:w="426" w:type="dxa"/>
          </w:tcPr>
          <w:p w:rsidR="00BA4797" w:rsidRPr="00BA4797" w:rsidRDefault="00BA4797" w:rsidP="00BA4797">
            <w:pPr>
              <w:jc w:val="center"/>
              <w:rPr>
                <w:sz w:val="18"/>
                <w:szCs w:val="18"/>
              </w:rPr>
            </w:pPr>
            <w:r w:rsidRPr="00BA4797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BA4797" w:rsidRPr="00BA4797" w:rsidRDefault="00BA4797" w:rsidP="00BA4797">
            <w:pPr>
              <w:jc w:val="center"/>
              <w:rPr>
                <w:sz w:val="18"/>
                <w:szCs w:val="18"/>
              </w:rPr>
            </w:pPr>
            <w:r w:rsidRPr="00BA4797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8"/>
                <w:szCs w:val="18"/>
              </w:rPr>
            </w:pPr>
            <w:r w:rsidRPr="00BA479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A4797" w:rsidRPr="00BA4797" w:rsidRDefault="00BA4797" w:rsidP="00BA4797">
            <w:pPr>
              <w:jc w:val="center"/>
              <w:rPr>
                <w:sz w:val="18"/>
                <w:szCs w:val="18"/>
              </w:rPr>
            </w:pPr>
            <w:r w:rsidRPr="00BA4797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BA4797" w:rsidRPr="00BA4797" w:rsidRDefault="00BA4797" w:rsidP="00BA4797">
            <w:pPr>
              <w:jc w:val="center"/>
              <w:rPr>
                <w:sz w:val="18"/>
                <w:szCs w:val="18"/>
              </w:rPr>
            </w:pPr>
            <w:r w:rsidRPr="00BA4797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BA4797" w:rsidRPr="00BA4797" w:rsidRDefault="00BA4797" w:rsidP="00BA4797">
            <w:pPr>
              <w:jc w:val="center"/>
              <w:rPr>
                <w:sz w:val="18"/>
                <w:szCs w:val="18"/>
              </w:rPr>
            </w:pPr>
            <w:r w:rsidRPr="00BA4797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BA4797" w:rsidRPr="00C541C5" w:rsidRDefault="00BA4797" w:rsidP="00BA47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BA4797" w:rsidRPr="00C541C5" w:rsidRDefault="00BA4797" w:rsidP="00BA47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BA4797" w:rsidRPr="00C541C5" w:rsidRDefault="00BA4797" w:rsidP="00BA47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A4797" w:rsidRPr="00C541C5" w:rsidTr="00BA4797">
        <w:trPr>
          <w:trHeight w:val="533"/>
        </w:trPr>
        <w:tc>
          <w:tcPr>
            <w:tcW w:w="426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108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Ул. Трудовые Резервы, 70-а/25</w:t>
            </w:r>
          </w:p>
        </w:tc>
        <w:tc>
          <w:tcPr>
            <w:tcW w:w="992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киоск</w:t>
            </w:r>
          </w:p>
        </w:tc>
        <w:tc>
          <w:tcPr>
            <w:tcW w:w="85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продтовары</w:t>
            </w:r>
          </w:p>
        </w:tc>
        <w:tc>
          <w:tcPr>
            <w:tcW w:w="70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01.07</w:t>
            </w:r>
            <w:r w:rsidRPr="00C541C5">
              <w:rPr>
                <w:sz w:val="12"/>
                <w:szCs w:val="12"/>
              </w:rPr>
              <w:t>.2019 по 30.09.2019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с01..04.2020 по 30.09.2020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01.04.2021 по 30.09.2021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01.04.2022 по 30.09.2022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01.04.2023 по 01.05.2023</w:t>
            </w:r>
          </w:p>
          <w:p w:rsidR="00BA4797" w:rsidRPr="00C541C5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(22 месяца)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4 824</w:t>
            </w:r>
          </w:p>
        </w:tc>
        <w:tc>
          <w:tcPr>
            <w:tcW w:w="1275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4 824</w:t>
            </w:r>
          </w:p>
        </w:tc>
      </w:tr>
      <w:tr w:rsidR="00BA4797" w:rsidRPr="00C541C5" w:rsidTr="00BA4797">
        <w:trPr>
          <w:trHeight w:val="533"/>
        </w:trPr>
        <w:tc>
          <w:tcPr>
            <w:tcW w:w="426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109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Ул. Трудовые Резервы, 70-а/26</w:t>
            </w:r>
          </w:p>
        </w:tc>
        <w:tc>
          <w:tcPr>
            <w:tcW w:w="992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аттракционы</w:t>
            </w:r>
          </w:p>
        </w:tc>
        <w:tc>
          <w:tcPr>
            <w:tcW w:w="85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Услуги по развлечению</w:t>
            </w:r>
          </w:p>
        </w:tc>
        <w:tc>
          <w:tcPr>
            <w:tcW w:w="70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45</w:t>
            </w:r>
          </w:p>
        </w:tc>
        <w:tc>
          <w:tcPr>
            <w:tcW w:w="1701" w:type="dxa"/>
          </w:tcPr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01.07</w:t>
            </w:r>
            <w:r w:rsidRPr="00C541C5">
              <w:rPr>
                <w:sz w:val="12"/>
                <w:szCs w:val="12"/>
              </w:rPr>
              <w:t>.2019 по 30.09.2019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с01..04.2020 по 30.09.2020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01.04.2021 по 30.09.2021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01.04.2022 по 30.09.2022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01.04.2023 по 01.05.2023</w:t>
            </w:r>
          </w:p>
          <w:p w:rsidR="00BA4797" w:rsidRDefault="00BA4797" w:rsidP="00BA47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(22 месяца)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4 455</w:t>
            </w:r>
          </w:p>
        </w:tc>
        <w:tc>
          <w:tcPr>
            <w:tcW w:w="1275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4 455</w:t>
            </w:r>
          </w:p>
        </w:tc>
      </w:tr>
      <w:tr w:rsidR="00BA4797" w:rsidTr="00BA4797">
        <w:trPr>
          <w:trHeight w:val="533"/>
        </w:trPr>
        <w:tc>
          <w:tcPr>
            <w:tcW w:w="426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63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Ул. Матросова, магазин «Спутник»</w:t>
            </w:r>
          </w:p>
        </w:tc>
        <w:tc>
          <w:tcPr>
            <w:tcW w:w="992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киоск</w:t>
            </w:r>
          </w:p>
        </w:tc>
        <w:tc>
          <w:tcPr>
            <w:tcW w:w="85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продтовары</w:t>
            </w:r>
          </w:p>
        </w:tc>
        <w:tc>
          <w:tcPr>
            <w:tcW w:w="70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С 01.07.2019 по 01.05.2023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(46 месяцев)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2008,10</w:t>
            </w:r>
          </w:p>
        </w:tc>
        <w:tc>
          <w:tcPr>
            <w:tcW w:w="1275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2008,10</w:t>
            </w:r>
          </w:p>
        </w:tc>
      </w:tr>
      <w:tr w:rsidR="00BA4797" w:rsidTr="00BA4797">
        <w:trPr>
          <w:trHeight w:val="533"/>
        </w:trPr>
        <w:tc>
          <w:tcPr>
            <w:tcW w:w="426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59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Ул. Транспортная15</w:t>
            </w:r>
          </w:p>
        </w:tc>
        <w:tc>
          <w:tcPr>
            <w:tcW w:w="992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киоск</w:t>
            </w:r>
          </w:p>
        </w:tc>
        <w:tc>
          <w:tcPr>
            <w:tcW w:w="85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цветы</w:t>
            </w:r>
          </w:p>
        </w:tc>
        <w:tc>
          <w:tcPr>
            <w:tcW w:w="70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С 01.07.2019 по 01.05.2023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(46 месяцев)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5578,05</w:t>
            </w:r>
          </w:p>
        </w:tc>
        <w:tc>
          <w:tcPr>
            <w:tcW w:w="1275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5578,05</w:t>
            </w:r>
          </w:p>
        </w:tc>
      </w:tr>
      <w:tr w:rsidR="00BA4797" w:rsidTr="00BA4797">
        <w:trPr>
          <w:trHeight w:val="533"/>
        </w:trPr>
        <w:tc>
          <w:tcPr>
            <w:tcW w:w="426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51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Ул. Трудовые Резервы</w:t>
            </w:r>
          </w:p>
        </w:tc>
        <w:tc>
          <w:tcPr>
            <w:tcW w:w="992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киоск</w:t>
            </w:r>
          </w:p>
        </w:tc>
        <w:tc>
          <w:tcPr>
            <w:tcW w:w="85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продтовары</w:t>
            </w:r>
          </w:p>
        </w:tc>
        <w:tc>
          <w:tcPr>
            <w:tcW w:w="70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С 01.07.2019 по 01.05.2023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(46 месяцев)</w:t>
            </w:r>
          </w:p>
        </w:tc>
        <w:tc>
          <w:tcPr>
            <w:tcW w:w="1418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4183,54</w:t>
            </w:r>
          </w:p>
        </w:tc>
        <w:tc>
          <w:tcPr>
            <w:tcW w:w="1275" w:type="dxa"/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4183,54</w:t>
            </w:r>
          </w:p>
        </w:tc>
      </w:tr>
      <w:tr w:rsidR="00BA4797" w:rsidTr="00BA4797">
        <w:trPr>
          <w:trHeight w:val="533"/>
        </w:trPr>
        <w:tc>
          <w:tcPr>
            <w:tcW w:w="426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Ул. Титова,14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киоск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продтовары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С 01.07.2019 по 01.05.2023</w:t>
            </w: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(46 месяцев)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3012,15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</w:p>
          <w:p w:rsidR="00BA4797" w:rsidRPr="00BA4797" w:rsidRDefault="00BA4797" w:rsidP="00BA4797">
            <w:pPr>
              <w:jc w:val="center"/>
              <w:rPr>
                <w:sz w:val="16"/>
                <w:szCs w:val="16"/>
              </w:rPr>
            </w:pPr>
            <w:r w:rsidRPr="00BA4797">
              <w:rPr>
                <w:sz w:val="16"/>
                <w:szCs w:val="16"/>
              </w:rPr>
              <w:t>3012,15</w:t>
            </w:r>
          </w:p>
        </w:tc>
      </w:tr>
    </w:tbl>
    <w:p w:rsidR="00BA4797" w:rsidRDefault="00BA4797" w:rsidP="00BA4797">
      <w:pPr>
        <w:pStyle w:val="af6"/>
        <w:ind w:left="4962" w:right="49"/>
        <w:jc w:val="left"/>
        <w:rPr>
          <w:sz w:val="20"/>
        </w:rPr>
      </w:pPr>
    </w:p>
    <w:p w:rsidR="00BA4797" w:rsidRDefault="00BA4797" w:rsidP="00BA4797">
      <w:pPr>
        <w:pStyle w:val="af6"/>
        <w:ind w:left="4962" w:right="49"/>
        <w:jc w:val="left"/>
        <w:rPr>
          <w:sz w:val="20"/>
        </w:rPr>
      </w:pPr>
    </w:p>
    <w:p w:rsidR="00BA4797" w:rsidRPr="004C6322" w:rsidRDefault="00BA4797" w:rsidP="00BA4797">
      <w:pPr>
        <w:pStyle w:val="af6"/>
        <w:ind w:left="4962" w:right="49"/>
        <w:jc w:val="left"/>
        <w:rPr>
          <w:sz w:val="20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ED1D16" w:rsidRPr="00E23B6B" w:rsidRDefault="00ED1D16" w:rsidP="00ED1D16">
      <w:pPr>
        <w:pStyle w:val="1"/>
        <w:tabs>
          <w:tab w:val="left" w:pos="0"/>
        </w:tabs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8174AD" w:rsidRPr="00E23B6B" w:rsidRDefault="003D01E8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3D01E8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23B6B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E23B6B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E23B6B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E23B6B" w:rsidRDefault="002F5902">
      <w:pPr>
        <w:rPr>
          <w:sz w:val="18"/>
          <w:szCs w:val="18"/>
        </w:rPr>
      </w:pPr>
    </w:p>
    <w:sectPr w:rsidR="002F5902" w:rsidRPr="00E23B6B" w:rsidSect="00ED1D16">
      <w:headerReference w:type="default" r:id="rId8"/>
      <w:footerReference w:type="default" r:id="rId9"/>
      <w:footnotePr>
        <w:pos w:val="beneathText"/>
      </w:footnotePr>
      <w:pgSz w:w="11905" w:h="16837"/>
      <w:pgMar w:top="709" w:right="848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3B6" w:rsidRDefault="006F23B6" w:rsidP="00291A32">
      <w:r>
        <w:separator/>
      </w:r>
    </w:p>
  </w:endnote>
  <w:endnote w:type="continuationSeparator" w:id="1">
    <w:p w:rsidR="006F23B6" w:rsidRDefault="006F23B6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="00BA4797">
      <w:rPr>
        <w:i/>
      </w:rPr>
      <w:t>от 29</w:t>
    </w:r>
    <w:r w:rsidR="00F16829">
      <w:rPr>
        <w:i/>
      </w:rPr>
      <w:t xml:space="preserve"> мая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BA4797">
      <w:rPr>
        <w:i/>
      </w:rPr>
      <w:t>43</w:t>
    </w:r>
    <w:r>
      <w:rPr>
        <w:i/>
      </w:rPr>
      <w:t xml:space="preserve"> (5</w:t>
    </w:r>
    <w:r w:rsidR="00BA4797">
      <w:rPr>
        <w:i/>
      </w:rPr>
      <w:t>85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3B6" w:rsidRDefault="006F23B6" w:rsidP="00291A32">
      <w:r>
        <w:separator/>
      </w:r>
    </w:p>
  </w:footnote>
  <w:footnote w:type="continuationSeparator" w:id="1">
    <w:p w:rsidR="006F23B6" w:rsidRDefault="006F23B6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3D01E8">
    <w:pPr>
      <w:pStyle w:val="a3"/>
      <w:jc w:val="right"/>
    </w:pPr>
    <w:fldSimple w:instr=" PAGE   \* MERGEFORMAT ">
      <w:r w:rsidR="00BA4797">
        <w:rPr>
          <w:noProof/>
        </w:rPr>
        <w:t>2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25A43"/>
    <w:rsid w:val="000B5A83"/>
    <w:rsid w:val="000D0278"/>
    <w:rsid w:val="001355DA"/>
    <w:rsid w:val="00143197"/>
    <w:rsid w:val="001B69F2"/>
    <w:rsid w:val="001C297A"/>
    <w:rsid w:val="002628C9"/>
    <w:rsid w:val="00291A32"/>
    <w:rsid w:val="0029205C"/>
    <w:rsid w:val="002A258A"/>
    <w:rsid w:val="002B1227"/>
    <w:rsid w:val="002B21F3"/>
    <w:rsid w:val="002F5902"/>
    <w:rsid w:val="003557E9"/>
    <w:rsid w:val="00392177"/>
    <w:rsid w:val="003D01E8"/>
    <w:rsid w:val="004163E7"/>
    <w:rsid w:val="00575E03"/>
    <w:rsid w:val="005837C3"/>
    <w:rsid w:val="00590F56"/>
    <w:rsid w:val="005B0353"/>
    <w:rsid w:val="005C3842"/>
    <w:rsid w:val="005E5FAC"/>
    <w:rsid w:val="006F23B6"/>
    <w:rsid w:val="006F4F4B"/>
    <w:rsid w:val="00735E7F"/>
    <w:rsid w:val="007A72F3"/>
    <w:rsid w:val="007C0323"/>
    <w:rsid w:val="008174AD"/>
    <w:rsid w:val="00944A87"/>
    <w:rsid w:val="00977DC2"/>
    <w:rsid w:val="00985C33"/>
    <w:rsid w:val="009E1F5B"/>
    <w:rsid w:val="00A23C36"/>
    <w:rsid w:val="00A67377"/>
    <w:rsid w:val="00AF5112"/>
    <w:rsid w:val="00B720FE"/>
    <w:rsid w:val="00BA4797"/>
    <w:rsid w:val="00BB4399"/>
    <w:rsid w:val="00BC6823"/>
    <w:rsid w:val="00CA1531"/>
    <w:rsid w:val="00DE1782"/>
    <w:rsid w:val="00E17DA2"/>
    <w:rsid w:val="00E23B6B"/>
    <w:rsid w:val="00E551EB"/>
    <w:rsid w:val="00ED1D16"/>
    <w:rsid w:val="00F1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Subtitle"/>
    <w:basedOn w:val="a"/>
    <w:link w:val="af7"/>
    <w:qFormat/>
    <w:rsid w:val="00BC682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BC682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</cp:revision>
  <cp:lastPrinted>2019-06-03T10:40:00Z</cp:lastPrinted>
  <dcterms:created xsi:type="dcterms:W3CDTF">2019-06-03T10:41:00Z</dcterms:created>
  <dcterms:modified xsi:type="dcterms:W3CDTF">2019-06-03T10:41:00Z</dcterms:modified>
</cp:coreProperties>
</file>