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37502D" w:rsidP="008174AD">
      <w:pPr>
        <w:rPr>
          <w:smallCaps/>
          <w:color w:val="000000"/>
          <w:spacing w:val="4"/>
          <w:sz w:val="32"/>
          <w:szCs w:val="32"/>
        </w:rPr>
      </w:pPr>
      <w:r w:rsidRPr="003750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86023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26</w:t>
                  </w:r>
                </w:p>
                <w:p w:rsidR="001355DA" w:rsidRPr="00143EDD" w:rsidRDefault="0086023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сентября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860237">
                    <w:rPr>
                      <w:b/>
                      <w:i/>
                      <w:sz w:val="20"/>
                      <w:szCs w:val="20"/>
                    </w:rPr>
                    <w:t>69</w:t>
                  </w:r>
                </w:p>
                <w:p w:rsidR="001355DA" w:rsidRPr="00053169" w:rsidRDefault="0086023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(610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502D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37502D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37502D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ED1D16" w:rsidRPr="008A1AD7" w:rsidRDefault="008174AD" w:rsidP="008A1AD7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A1AD7" w:rsidRDefault="008A1AD7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5E5FAC" w:rsidRDefault="0037502D" w:rsidP="005837C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  <w:u w:val="single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от </w:t>
      </w:r>
      <w:r w:rsidR="00F44ECE">
        <w:rPr>
          <w:bCs/>
          <w:color w:val="000000"/>
          <w:spacing w:val="-4"/>
          <w:sz w:val="18"/>
          <w:szCs w:val="18"/>
          <w:u w:val="single"/>
        </w:rPr>
        <w:t>« 26 »   сентября</w:t>
      </w:r>
      <w:r w:rsidRPr="00E23B6B">
        <w:rPr>
          <w:bCs/>
          <w:color w:val="000000"/>
          <w:spacing w:val="-4"/>
          <w:sz w:val="18"/>
          <w:szCs w:val="18"/>
          <w:u w:val="single"/>
        </w:rPr>
        <w:t xml:space="preserve">  2019</w:t>
      </w:r>
      <w:r w:rsidRPr="00E23B6B">
        <w:rPr>
          <w:bCs/>
          <w:color w:val="000000"/>
          <w:spacing w:val="-4"/>
          <w:sz w:val="18"/>
          <w:szCs w:val="18"/>
        </w:rPr>
        <w:t xml:space="preserve"> г.  </w:t>
      </w:r>
      <w:r w:rsidRPr="00E23B6B">
        <w:rPr>
          <w:bCs/>
          <w:color w:val="000000"/>
          <w:spacing w:val="-4"/>
          <w:sz w:val="18"/>
          <w:szCs w:val="18"/>
          <w:u w:val="single"/>
        </w:rPr>
        <w:t xml:space="preserve">№ </w:t>
      </w:r>
      <w:r w:rsidR="00F44ECE">
        <w:rPr>
          <w:bCs/>
          <w:color w:val="000000"/>
          <w:spacing w:val="-4"/>
          <w:sz w:val="18"/>
          <w:szCs w:val="18"/>
          <w:u w:val="single"/>
        </w:rPr>
        <w:t>500</w:t>
      </w:r>
      <w:r w:rsidRPr="00E23B6B">
        <w:rPr>
          <w:bCs/>
          <w:color w:val="000000"/>
          <w:spacing w:val="-4"/>
          <w:sz w:val="18"/>
          <w:szCs w:val="18"/>
          <w:u w:val="single"/>
        </w:rPr>
        <w:t xml:space="preserve"> -р</w: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                                  г. Лиск</w:t>
      </w:r>
      <w:r w:rsidR="008A1AD7">
        <w:rPr>
          <w:bCs/>
          <w:color w:val="000000"/>
          <w:spacing w:val="-4"/>
          <w:sz w:val="18"/>
          <w:szCs w:val="18"/>
        </w:rPr>
        <w:t>и</w:t>
      </w:r>
    </w:p>
    <w:p w:rsidR="008A1AD7" w:rsidRDefault="008A1AD7" w:rsidP="00BC6823">
      <w:pPr>
        <w:pStyle w:val="af4"/>
        <w:spacing w:after="0"/>
        <w:rPr>
          <w:b/>
          <w:sz w:val="18"/>
          <w:szCs w:val="18"/>
        </w:rPr>
      </w:pP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О проведении  аукциона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право заключения договора на размещение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нестационарного торгового объекта</w:t>
      </w:r>
    </w:p>
    <w:p w:rsidR="00BC6823" w:rsidRDefault="00BC6823" w:rsidP="008A1AD7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территории городского поселения город Лиски</w:t>
      </w:r>
    </w:p>
    <w:p w:rsidR="008A1AD7" w:rsidRDefault="008A1AD7" w:rsidP="008A1AD7">
      <w:pPr>
        <w:pStyle w:val="af4"/>
        <w:spacing w:after="0"/>
        <w:rPr>
          <w:b/>
          <w:sz w:val="18"/>
          <w:szCs w:val="18"/>
        </w:rPr>
      </w:pPr>
    </w:p>
    <w:p w:rsidR="008A1AD7" w:rsidRPr="00E23B6B" w:rsidRDefault="008A1AD7" w:rsidP="008A1AD7">
      <w:pPr>
        <w:pStyle w:val="af4"/>
        <w:spacing w:after="0"/>
        <w:rPr>
          <w:b/>
          <w:sz w:val="18"/>
          <w:szCs w:val="18"/>
        </w:rPr>
      </w:pPr>
    </w:p>
    <w:p w:rsidR="008A1AD7" w:rsidRPr="008A1AD7" w:rsidRDefault="008A1AD7" w:rsidP="008A1AD7">
      <w:pPr>
        <w:spacing w:before="240" w:after="240" w:line="600" w:lineRule="auto"/>
        <w:ind w:left="-142"/>
        <w:jc w:val="both"/>
        <w:rPr>
          <w:sz w:val="18"/>
          <w:szCs w:val="18"/>
        </w:rPr>
      </w:pPr>
      <w:r w:rsidRPr="008A1AD7">
        <w:rPr>
          <w:sz w:val="18"/>
          <w:szCs w:val="18"/>
        </w:rPr>
        <w:t>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8A1AD7" w:rsidRPr="008A1AD7" w:rsidRDefault="008A1AD7" w:rsidP="008A1AD7">
      <w:pPr>
        <w:pStyle w:val="af6"/>
        <w:spacing w:before="240" w:after="240" w:line="600" w:lineRule="auto"/>
        <w:ind w:left="-142" w:right="49"/>
        <w:jc w:val="both"/>
        <w:rPr>
          <w:b w:val="0"/>
          <w:sz w:val="18"/>
          <w:szCs w:val="18"/>
        </w:rPr>
      </w:pPr>
      <w:r w:rsidRPr="008A1AD7">
        <w:rPr>
          <w:b w:val="0"/>
          <w:sz w:val="18"/>
          <w:szCs w:val="18"/>
        </w:rPr>
        <w:t xml:space="preserve">        1. Провести  25.10.2019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лоту №1</w:t>
      </w:r>
      <w:r>
        <w:rPr>
          <w:b w:val="0"/>
          <w:sz w:val="18"/>
          <w:szCs w:val="18"/>
        </w:rPr>
        <w:t>- №3</w:t>
      </w:r>
      <w:r w:rsidRPr="008A1AD7">
        <w:rPr>
          <w:b w:val="0"/>
          <w:sz w:val="18"/>
          <w:szCs w:val="18"/>
        </w:rPr>
        <w:t>:</w:t>
      </w:r>
    </w:p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tbl>
      <w:tblPr>
        <w:tblStyle w:val="af"/>
        <w:tblpPr w:leftFromText="180" w:rightFromText="180" w:horzAnchor="margin" w:tblpXSpec="center" w:tblpY="-405"/>
        <w:tblW w:w="9818" w:type="dxa"/>
        <w:tblLayout w:type="fixed"/>
        <w:tblLook w:val="04A0"/>
      </w:tblPr>
      <w:tblGrid>
        <w:gridCol w:w="651"/>
        <w:gridCol w:w="1356"/>
        <w:gridCol w:w="1242"/>
        <w:gridCol w:w="1094"/>
        <w:gridCol w:w="2735"/>
        <w:gridCol w:w="1094"/>
        <w:gridCol w:w="1646"/>
      </w:tblGrid>
      <w:tr w:rsidR="008A1AD7" w:rsidRPr="008959CB" w:rsidTr="00581B4C">
        <w:trPr>
          <w:trHeight w:val="1403"/>
        </w:trPr>
        <w:tc>
          <w:tcPr>
            <w:tcW w:w="651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356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Адресный ориентир</w:t>
            </w: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НТО</w:t>
            </w:r>
          </w:p>
        </w:tc>
        <w:tc>
          <w:tcPr>
            <w:tcW w:w="1242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Площадь</w:t>
            </w:r>
          </w:p>
        </w:tc>
        <w:tc>
          <w:tcPr>
            <w:tcW w:w="1094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Тип объекта</w:t>
            </w:r>
          </w:p>
        </w:tc>
        <w:tc>
          <w:tcPr>
            <w:tcW w:w="2735" w:type="dxa"/>
            <w:tcBorders>
              <w:right w:val="single" w:sz="4" w:space="0" w:color="auto"/>
            </w:tcBorders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Рыночная стоимость</w:t>
            </w: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(начальная цена) права заключения договора на размещение НТО,</w:t>
            </w: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(руб./объект) без НДС, (за 1 месяц)</w:t>
            </w: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 xml:space="preserve">Сумма задатка, руб. </w:t>
            </w: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(100%)</w:t>
            </w: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</w:p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left w:val="single" w:sz="4" w:space="0" w:color="auto"/>
            </w:tcBorders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8959CB">
              <w:rPr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</w:tr>
      <w:tr w:rsidR="008A1AD7" w:rsidRPr="00157728" w:rsidTr="00581B4C">
        <w:trPr>
          <w:trHeight w:val="786"/>
        </w:trPr>
        <w:tc>
          <w:tcPr>
            <w:tcW w:w="651" w:type="dxa"/>
          </w:tcPr>
          <w:p w:rsidR="008A1AD7" w:rsidRPr="00157728" w:rsidRDefault="008A1AD7" w:rsidP="00581B4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 Трудовые Резервы</w:t>
            </w:r>
          </w:p>
        </w:tc>
        <w:tc>
          <w:tcPr>
            <w:tcW w:w="1242" w:type="dxa"/>
          </w:tcPr>
          <w:p w:rsidR="008A1AD7" w:rsidRPr="008959CB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94" w:type="dxa"/>
          </w:tcPr>
          <w:p w:rsidR="008A1AD7" w:rsidRPr="00157728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157728">
              <w:rPr>
                <w:b/>
                <w:sz w:val="20"/>
                <w:szCs w:val="20"/>
              </w:rPr>
              <w:t>киоск</w:t>
            </w:r>
          </w:p>
        </w:tc>
        <w:tc>
          <w:tcPr>
            <w:tcW w:w="2735" w:type="dxa"/>
            <w:tcBorders>
              <w:right w:val="single" w:sz="4" w:space="0" w:color="auto"/>
            </w:tcBorders>
          </w:tcPr>
          <w:p w:rsidR="008A1AD7" w:rsidRPr="00157728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 w:rsidRPr="00157728">
              <w:rPr>
                <w:b/>
                <w:sz w:val="20"/>
                <w:szCs w:val="20"/>
              </w:rPr>
              <w:t>4 183,54</w:t>
            </w: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8A1AD7" w:rsidRPr="00157728" w:rsidRDefault="008A1AD7" w:rsidP="00581B4C">
            <w:pPr>
              <w:rPr>
                <w:b/>
                <w:sz w:val="20"/>
                <w:szCs w:val="20"/>
              </w:rPr>
            </w:pPr>
            <w:r w:rsidRPr="00157728">
              <w:rPr>
                <w:b/>
                <w:sz w:val="20"/>
                <w:szCs w:val="20"/>
              </w:rPr>
              <w:t>4 183,54</w:t>
            </w:r>
          </w:p>
        </w:tc>
        <w:tc>
          <w:tcPr>
            <w:tcW w:w="1646" w:type="dxa"/>
            <w:tcBorders>
              <w:left w:val="single" w:sz="4" w:space="0" w:color="auto"/>
            </w:tcBorders>
          </w:tcPr>
          <w:p w:rsidR="008A1AD7" w:rsidRDefault="008A1AD7" w:rsidP="00581B4C">
            <w:pPr>
              <w:rPr>
                <w:b/>
                <w:sz w:val="20"/>
                <w:szCs w:val="20"/>
              </w:rPr>
            </w:pPr>
            <w:r w:rsidRPr="00157728">
              <w:rPr>
                <w:b/>
                <w:sz w:val="20"/>
                <w:szCs w:val="20"/>
              </w:rPr>
              <w:t xml:space="preserve">С 01.11.2019г.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57728">
              <w:rPr>
                <w:b/>
                <w:sz w:val="20"/>
                <w:szCs w:val="20"/>
              </w:rPr>
              <w:t>по 05.05.2023г</w:t>
            </w:r>
          </w:p>
          <w:p w:rsidR="008A1AD7" w:rsidRPr="00157728" w:rsidRDefault="008A1AD7" w:rsidP="00581B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(42 месяца)</w:t>
            </w:r>
          </w:p>
        </w:tc>
      </w:tr>
      <w:tr w:rsidR="008A1AD7" w:rsidTr="00581B4C">
        <w:trPr>
          <w:trHeight w:val="562"/>
        </w:trPr>
        <w:tc>
          <w:tcPr>
            <w:tcW w:w="651" w:type="dxa"/>
          </w:tcPr>
          <w:p w:rsidR="008A1AD7" w:rsidRPr="004C6322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 Сеченова, 1А/2</w:t>
            </w:r>
          </w:p>
        </w:tc>
        <w:tc>
          <w:tcPr>
            <w:tcW w:w="1242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16,4</w:t>
            </w:r>
          </w:p>
        </w:tc>
        <w:tc>
          <w:tcPr>
            <w:tcW w:w="1094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павильон</w:t>
            </w:r>
          </w:p>
        </w:tc>
        <w:tc>
          <w:tcPr>
            <w:tcW w:w="2735" w:type="dxa"/>
            <w:tcBorders>
              <w:righ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4 166,11</w:t>
            </w: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4 166,11</w:t>
            </w:r>
          </w:p>
        </w:tc>
        <w:tc>
          <w:tcPr>
            <w:tcW w:w="1646" w:type="dxa"/>
            <w:tcBorders>
              <w:lef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01.11.2019 по 05.05.2023</w:t>
            </w:r>
          </w:p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(42 месяца)</w:t>
            </w:r>
          </w:p>
        </w:tc>
      </w:tr>
      <w:tr w:rsidR="008A1AD7" w:rsidTr="00581B4C">
        <w:trPr>
          <w:trHeight w:val="562"/>
        </w:trPr>
        <w:tc>
          <w:tcPr>
            <w:tcW w:w="651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 Солнечная, 24А</w:t>
            </w:r>
          </w:p>
        </w:tc>
        <w:tc>
          <w:tcPr>
            <w:tcW w:w="1242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94" w:type="dxa"/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киоск</w:t>
            </w:r>
          </w:p>
        </w:tc>
        <w:tc>
          <w:tcPr>
            <w:tcW w:w="2735" w:type="dxa"/>
            <w:tcBorders>
              <w:righ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3 317,35</w:t>
            </w:r>
          </w:p>
        </w:tc>
        <w:tc>
          <w:tcPr>
            <w:tcW w:w="1094" w:type="dxa"/>
            <w:tcBorders>
              <w:lef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3 317,35</w:t>
            </w:r>
          </w:p>
        </w:tc>
        <w:tc>
          <w:tcPr>
            <w:tcW w:w="1646" w:type="dxa"/>
            <w:tcBorders>
              <w:left w:val="single" w:sz="4" w:space="0" w:color="auto"/>
            </w:tcBorders>
          </w:tcPr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01.11.2019 по 05.05.2023</w:t>
            </w:r>
          </w:p>
          <w:p w:rsidR="008A1AD7" w:rsidRDefault="008A1AD7" w:rsidP="00581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(42 месяца)</w:t>
            </w:r>
          </w:p>
        </w:tc>
      </w:tr>
    </w:tbl>
    <w:p w:rsidR="008A1AD7" w:rsidRDefault="008A1AD7" w:rsidP="00E23B6B">
      <w:pPr>
        <w:rPr>
          <w:sz w:val="18"/>
          <w:szCs w:val="1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Pr="008A1AD7" w:rsidRDefault="008A1AD7" w:rsidP="008A1AD7">
      <w:pPr>
        <w:spacing w:line="360" w:lineRule="auto"/>
        <w:ind w:left="-142"/>
        <w:rPr>
          <w:color w:val="000000"/>
          <w:sz w:val="16"/>
          <w:szCs w:val="16"/>
        </w:rPr>
      </w:pPr>
      <w:r w:rsidRPr="008A1AD7">
        <w:rPr>
          <w:sz w:val="16"/>
          <w:szCs w:val="16"/>
        </w:rPr>
        <w:t xml:space="preserve">2.  Начальную цену предмета аукциона определить на основании </w:t>
      </w:r>
      <w:r w:rsidRPr="008A1AD7">
        <w:rPr>
          <w:color w:val="000000"/>
          <w:sz w:val="16"/>
          <w:szCs w:val="16"/>
        </w:rPr>
        <w:t>отчета об оценке   рыночной  стоимости №  2019/НТО – 285 от  25.09.2019г.   и  отчета  № 96/18 НТО от 11.10.2018 составленного  в  соответствии  с  законодательством Российской  Федерации об  оценочной     деятельности.</w:t>
      </w:r>
    </w:p>
    <w:p w:rsidR="008A1AD7" w:rsidRPr="008A1AD7" w:rsidRDefault="008A1AD7" w:rsidP="008A1AD7">
      <w:pPr>
        <w:autoSpaceDE w:val="0"/>
        <w:autoSpaceDN w:val="0"/>
        <w:adjustRightInd w:val="0"/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 xml:space="preserve">     3.  Порядок     внесения   задатка    и     реквизиты   счета    для     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   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 Банк получателя – Отделение Воронеж г.Воронеж, БИК 042007001.</w:t>
      </w:r>
      <w:r w:rsidRPr="008A1AD7">
        <w:rPr>
          <w:color w:val="FF0000"/>
          <w:sz w:val="16"/>
          <w:szCs w:val="16"/>
        </w:rPr>
        <w:t xml:space="preserve"> </w:t>
      </w:r>
    </w:p>
    <w:p w:rsidR="008A1AD7" w:rsidRPr="008A1AD7" w:rsidRDefault="008A1AD7" w:rsidP="008A1AD7">
      <w:pPr>
        <w:pStyle w:val="af4"/>
        <w:spacing w:after="0"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 xml:space="preserve">      4. Опубликовать извещение о проведении  аукциона на право заключения договора на размещение нестационарного торгового объекта           в газете «Официальный     вестник города      Лиски» и на официальном сайте администрации городского поселения город Лиски в сети «Интернет» по форме согласно приложению № 1 к настоящему распоряжению.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 xml:space="preserve">      5.  Создать   комиссию  по  проведению  аукциона    на право заключения   договора     на  размещение нестационарного   торгового объекта в составе: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Щелокова Любовь Владимировна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Шахдинаров Рудольф Кимович – старший инспектор МБУ «Благоустройство города» - член комиссии;</w:t>
      </w:r>
    </w:p>
    <w:p w:rsidR="008A1AD7" w:rsidRPr="008A1AD7" w:rsidRDefault="008A1AD7" w:rsidP="008A1AD7">
      <w:pPr>
        <w:spacing w:line="360" w:lineRule="auto"/>
        <w:ind w:left="-142" w:right="284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-  Честикина Ольга Николаевна – инспектор МКУ «Служба городского управления», секретарь аукционной комиссии.</w:t>
      </w:r>
    </w:p>
    <w:p w:rsidR="008A1AD7" w:rsidRPr="008A1AD7" w:rsidRDefault="008A1AD7" w:rsidP="008A1AD7">
      <w:pPr>
        <w:spacing w:line="360" w:lineRule="auto"/>
        <w:ind w:left="-142" w:firstLine="568"/>
        <w:jc w:val="both"/>
        <w:rPr>
          <w:sz w:val="16"/>
          <w:szCs w:val="16"/>
        </w:rPr>
      </w:pPr>
      <w:r w:rsidRPr="008A1AD7">
        <w:rPr>
          <w:sz w:val="16"/>
          <w:szCs w:val="16"/>
        </w:rPr>
        <w:t>6.   Контроль за исполнением настоящего распоряжения оставляю за собой.</w:t>
      </w:r>
    </w:p>
    <w:p w:rsidR="008A1AD7" w:rsidRPr="008A1AD7" w:rsidRDefault="008A1AD7" w:rsidP="008A1AD7">
      <w:pPr>
        <w:jc w:val="both"/>
        <w:rPr>
          <w:sz w:val="16"/>
          <w:szCs w:val="16"/>
          <w:lang w:eastAsia="ru-RU"/>
        </w:rPr>
      </w:pPr>
    </w:p>
    <w:p w:rsidR="008A1AD7" w:rsidRPr="008A1AD7" w:rsidRDefault="008A1AD7" w:rsidP="008A1AD7">
      <w:pPr>
        <w:jc w:val="both"/>
        <w:rPr>
          <w:sz w:val="16"/>
          <w:szCs w:val="16"/>
          <w:lang w:eastAsia="ru-RU"/>
        </w:rPr>
      </w:pPr>
    </w:p>
    <w:p w:rsidR="008A1AD7" w:rsidRPr="008A1AD7" w:rsidRDefault="008A1AD7" w:rsidP="008A1AD7">
      <w:pPr>
        <w:jc w:val="both"/>
        <w:rPr>
          <w:sz w:val="16"/>
          <w:szCs w:val="16"/>
          <w:lang w:eastAsia="ru-RU"/>
        </w:rPr>
      </w:pPr>
    </w:p>
    <w:p w:rsidR="008A1AD7" w:rsidRPr="008A1AD7" w:rsidRDefault="008A1AD7" w:rsidP="008A1AD7">
      <w:pPr>
        <w:jc w:val="both"/>
        <w:rPr>
          <w:sz w:val="16"/>
          <w:szCs w:val="16"/>
          <w:lang w:eastAsia="ru-RU"/>
        </w:rPr>
      </w:pPr>
      <w:r w:rsidRPr="008A1AD7">
        <w:rPr>
          <w:sz w:val="16"/>
          <w:szCs w:val="16"/>
          <w:lang w:eastAsia="ru-RU"/>
        </w:rPr>
        <w:t>Исполняющий обязанности</w:t>
      </w:r>
    </w:p>
    <w:p w:rsidR="008A1AD7" w:rsidRPr="008A1AD7" w:rsidRDefault="008A1AD7" w:rsidP="008A1AD7">
      <w:pPr>
        <w:jc w:val="both"/>
        <w:rPr>
          <w:sz w:val="16"/>
          <w:szCs w:val="16"/>
          <w:lang w:eastAsia="ru-RU"/>
        </w:rPr>
      </w:pPr>
      <w:r w:rsidRPr="008A1AD7">
        <w:rPr>
          <w:sz w:val="16"/>
          <w:szCs w:val="16"/>
          <w:lang w:eastAsia="ru-RU"/>
        </w:rPr>
        <w:t>главы          администрации</w:t>
      </w:r>
    </w:p>
    <w:p w:rsidR="008A1AD7" w:rsidRPr="008A1AD7" w:rsidRDefault="008A1AD7" w:rsidP="008A1AD7">
      <w:pPr>
        <w:jc w:val="both"/>
        <w:rPr>
          <w:sz w:val="16"/>
          <w:szCs w:val="16"/>
        </w:rPr>
      </w:pPr>
      <w:r w:rsidRPr="008A1AD7">
        <w:rPr>
          <w:sz w:val="16"/>
          <w:szCs w:val="16"/>
          <w:lang w:eastAsia="ru-RU"/>
        </w:rPr>
        <w:t>городского поселения город Лиски                                                 В.Н.Чирков</w:t>
      </w:r>
      <w:r w:rsidRPr="008A1AD7">
        <w:rPr>
          <w:sz w:val="16"/>
          <w:szCs w:val="16"/>
        </w:rPr>
        <w:t xml:space="preserve"> </w:t>
      </w:r>
    </w:p>
    <w:p w:rsidR="008A1AD7" w:rsidRPr="008A1AD7" w:rsidRDefault="008A1AD7" w:rsidP="008A1AD7">
      <w:pPr>
        <w:rPr>
          <w:sz w:val="16"/>
          <w:szCs w:val="16"/>
        </w:rPr>
      </w:pPr>
    </w:p>
    <w:p w:rsidR="008A1AD7" w:rsidRDefault="008A1AD7" w:rsidP="008A1AD7">
      <w:pPr>
        <w:rPr>
          <w:szCs w:val="28"/>
        </w:rPr>
      </w:pPr>
    </w:p>
    <w:p w:rsidR="008A1AD7" w:rsidRDefault="008A1AD7" w:rsidP="008A1AD7">
      <w:pPr>
        <w:rPr>
          <w:szCs w:val="28"/>
        </w:rPr>
      </w:pPr>
    </w:p>
    <w:p w:rsidR="008A1AD7" w:rsidRDefault="008A1AD7" w:rsidP="008A1AD7">
      <w:pPr>
        <w:rPr>
          <w:szCs w:val="28"/>
        </w:rPr>
      </w:pPr>
    </w:p>
    <w:p w:rsidR="008A1AD7" w:rsidRDefault="008A1AD7" w:rsidP="00E23B6B">
      <w:pPr>
        <w:rPr>
          <w:sz w:val="18"/>
          <w:szCs w:val="18"/>
        </w:rPr>
      </w:pPr>
    </w:p>
    <w:p w:rsidR="008A1AD7" w:rsidRPr="00E23B6B" w:rsidRDefault="008A1AD7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37502D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37502D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E24" w:rsidRDefault="00DE7E24" w:rsidP="00291A32">
      <w:r>
        <w:separator/>
      </w:r>
    </w:p>
  </w:endnote>
  <w:endnote w:type="continuationSeparator" w:id="1">
    <w:p w:rsidR="00DE7E24" w:rsidRDefault="00DE7E24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860237">
      <w:rPr>
        <w:i/>
      </w:rPr>
      <w:t>от 26</w:t>
    </w:r>
    <w:r w:rsidR="005B0353">
      <w:rPr>
        <w:i/>
      </w:rPr>
      <w:t xml:space="preserve"> </w:t>
    </w:r>
    <w:r w:rsidR="00860237">
      <w:rPr>
        <w:i/>
      </w:rPr>
      <w:t>сентября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860237">
      <w:rPr>
        <w:i/>
      </w:rPr>
      <w:t>69 (610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E24" w:rsidRDefault="00DE7E24" w:rsidP="00291A32">
      <w:r>
        <w:separator/>
      </w:r>
    </w:p>
  </w:footnote>
  <w:footnote w:type="continuationSeparator" w:id="1">
    <w:p w:rsidR="00DE7E24" w:rsidRDefault="00DE7E24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37502D">
    <w:pPr>
      <w:pStyle w:val="a3"/>
      <w:jc w:val="right"/>
    </w:pPr>
    <w:fldSimple w:instr=" PAGE   \* MERGEFORMAT ">
      <w:r w:rsidR="00860237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B5A83"/>
    <w:rsid w:val="000D0278"/>
    <w:rsid w:val="001355DA"/>
    <w:rsid w:val="00143197"/>
    <w:rsid w:val="001B69F2"/>
    <w:rsid w:val="001C297A"/>
    <w:rsid w:val="001E6847"/>
    <w:rsid w:val="002628C9"/>
    <w:rsid w:val="00291A32"/>
    <w:rsid w:val="0029205C"/>
    <w:rsid w:val="002A258A"/>
    <w:rsid w:val="002B1227"/>
    <w:rsid w:val="002F5902"/>
    <w:rsid w:val="0037502D"/>
    <w:rsid w:val="00392177"/>
    <w:rsid w:val="00575E03"/>
    <w:rsid w:val="005837C3"/>
    <w:rsid w:val="00590F56"/>
    <w:rsid w:val="005B0353"/>
    <w:rsid w:val="005C3842"/>
    <w:rsid w:val="005E5FAC"/>
    <w:rsid w:val="006F4F4B"/>
    <w:rsid w:val="00735E7F"/>
    <w:rsid w:val="007A72F3"/>
    <w:rsid w:val="007C0323"/>
    <w:rsid w:val="008174AD"/>
    <w:rsid w:val="00860237"/>
    <w:rsid w:val="008A1AD7"/>
    <w:rsid w:val="00944A87"/>
    <w:rsid w:val="00977DC2"/>
    <w:rsid w:val="00985C33"/>
    <w:rsid w:val="009E1F5B"/>
    <w:rsid w:val="00A23C36"/>
    <w:rsid w:val="00A67377"/>
    <w:rsid w:val="00AF5112"/>
    <w:rsid w:val="00B720FE"/>
    <w:rsid w:val="00BB4399"/>
    <w:rsid w:val="00BC6823"/>
    <w:rsid w:val="00CA1531"/>
    <w:rsid w:val="00DE1782"/>
    <w:rsid w:val="00DE7E24"/>
    <w:rsid w:val="00E17DA2"/>
    <w:rsid w:val="00E23B6B"/>
    <w:rsid w:val="00E551EB"/>
    <w:rsid w:val="00ED1D16"/>
    <w:rsid w:val="00F22382"/>
    <w:rsid w:val="00F4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5</cp:revision>
  <cp:lastPrinted>2019-04-01T09:44:00Z</cp:lastPrinted>
  <dcterms:created xsi:type="dcterms:W3CDTF">2019-10-01T11:58:00Z</dcterms:created>
  <dcterms:modified xsi:type="dcterms:W3CDTF">2019-10-02T10:30:00Z</dcterms:modified>
</cp:coreProperties>
</file>