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45" w:rsidRDefault="00555A9D" w:rsidP="00A06245">
      <w:pPr>
        <w:tabs>
          <w:tab w:val="left" w:pos="8580"/>
        </w:tabs>
        <w:rPr>
          <w:smallCaps/>
          <w:color w:val="000000"/>
          <w:spacing w:val="4"/>
          <w:sz w:val="32"/>
          <w:szCs w:val="32"/>
        </w:rPr>
      </w:pPr>
      <w:r w:rsidRPr="00555A9D">
        <w:pict>
          <v:shapetype id="_x0000_t202" coordsize="21600,21600" o:spt="202" path="m,l,21600r21600,l21600,xe">
            <v:stroke joinstyle="miter"/>
            <v:path gradientshapeok="t" o:connecttype="rect"/>
          </v:shapetype>
          <v:shape id="_x0000_s1033" type="#_x0000_t202" style="position:absolute;margin-left:431.9pt;margin-top:-11.65pt;width:67pt;height:99pt;z-index:251670528;mso-wrap-distance-left:9.05pt;mso-wrap-distance-right:9.05pt" strokeweight=".5pt">
            <v:fill color2="black"/>
            <v:textbox style="mso-next-textbox:#_x0000_s1033" inset="7.45pt,3.85pt,7.45pt,3.85pt">
              <w:txbxContent>
                <w:p w:rsidR="00A06245" w:rsidRPr="000C43AC" w:rsidRDefault="006E5C8B" w:rsidP="00A06245">
                  <w:pPr>
                    <w:jc w:val="center"/>
                    <w:rPr>
                      <w:b/>
                      <w:i/>
                      <w:sz w:val="20"/>
                      <w:szCs w:val="20"/>
                    </w:rPr>
                  </w:pPr>
                  <w:r>
                    <w:rPr>
                      <w:b/>
                      <w:i/>
                      <w:sz w:val="20"/>
                      <w:szCs w:val="20"/>
                    </w:rPr>
                    <w:t>30</w:t>
                  </w:r>
                </w:p>
                <w:p w:rsidR="00A06245" w:rsidRDefault="00A06245" w:rsidP="00A06245">
                  <w:pPr>
                    <w:jc w:val="center"/>
                    <w:rPr>
                      <w:b/>
                      <w:i/>
                      <w:sz w:val="20"/>
                      <w:szCs w:val="20"/>
                    </w:rPr>
                  </w:pPr>
                  <w:r>
                    <w:rPr>
                      <w:b/>
                      <w:i/>
                      <w:sz w:val="20"/>
                      <w:szCs w:val="20"/>
                    </w:rPr>
                    <w:t>декабря</w:t>
                  </w:r>
                </w:p>
                <w:p w:rsidR="00A06245" w:rsidRPr="000C43AC" w:rsidRDefault="00A06245" w:rsidP="00A06245">
                  <w:pPr>
                    <w:jc w:val="center"/>
                    <w:rPr>
                      <w:b/>
                      <w:i/>
                      <w:sz w:val="20"/>
                      <w:szCs w:val="20"/>
                    </w:rPr>
                  </w:pPr>
                  <w:r>
                    <w:rPr>
                      <w:b/>
                      <w:i/>
                      <w:sz w:val="20"/>
                      <w:szCs w:val="20"/>
                    </w:rPr>
                    <w:t>2021</w:t>
                  </w:r>
                </w:p>
                <w:p w:rsidR="00A06245" w:rsidRPr="000C43AC" w:rsidRDefault="00A06245" w:rsidP="00A06245">
                  <w:pPr>
                    <w:jc w:val="center"/>
                    <w:rPr>
                      <w:b/>
                      <w:i/>
                      <w:sz w:val="20"/>
                      <w:szCs w:val="20"/>
                    </w:rPr>
                  </w:pPr>
                  <w:r w:rsidRPr="000C43AC">
                    <w:rPr>
                      <w:b/>
                      <w:i/>
                      <w:sz w:val="20"/>
                      <w:szCs w:val="20"/>
                    </w:rPr>
                    <w:t>год</w:t>
                  </w:r>
                </w:p>
                <w:p w:rsidR="00A06245" w:rsidRPr="000C43AC" w:rsidRDefault="00A06245" w:rsidP="00A06245">
                  <w:pPr>
                    <w:jc w:val="center"/>
                    <w:rPr>
                      <w:b/>
                      <w:i/>
                      <w:sz w:val="20"/>
                      <w:szCs w:val="20"/>
                    </w:rPr>
                  </w:pPr>
                </w:p>
                <w:p w:rsidR="00A06245" w:rsidRPr="000C43AC" w:rsidRDefault="00A06245" w:rsidP="00A06245">
                  <w:pPr>
                    <w:jc w:val="center"/>
                    <w:rPr>
                      <w:b/>
                      <w:i/>
                      <w:sz w:val="20"/>
                      <w:szCs w:val="20"/>
                    </w:rPr>
                  </w:pPr>
                  <w:r w:rsidRPr="000C43AC">
                    <w:rPr>
                      <w:b/>
                      <w:i/>
                      <w:sz w:val="20"/>
                      <w:szCs w:val="20"/>
                    </w:rPr>
                    <w:t>№</w:t>
                  </w:r>
                  <w:r>
                    <w:rPr>
                      <w:b/>
                      <w:i/>
                      <w:sz w:val="20"/>
                      <w:szCs w:val="20"/>
                    </w:rPr>
                    <w:t>12</w:t>
                  </w:r>
                  <w:r w:rsidR="006E5C8B">
                    <w:rPr>
                      <w:b/>
                      <w:i/>
                      <w:sz w:val="20"/>
                      <w:szCs w:val="20"/>
                    </w:rPr>
                    <w:t>9</w:t>
                  </w:r>
                </w:p>
                <w:p w:rsidR="00A06245" w:rsidRPr="00053169" w:rsidRDefault="00A06245" w:rsidP="00A06245">
                  <w:pPr>
                    <w:jc w:val="center"/>
                    <w:rPr>
                      <w:b/>
                      <w:i/>
                      <w:sz w:val="20"/>
                      <w:szCs w:val="20"/>
                    </w:rPr>
                  </w:pPr>
                  <w:r w:rsidRPr="000C43AC">
                    <w:rPr>
                      <w:b/>
                      <w:i/>
                      <w:sz w:val="20"/>
                      <w:szCs w:val="20"/>
                    </w:rPr>
                    <w:t>(</w:t>
                  </w:r>
                  <w:r>
                    <w:rPr>
                      <w:b/>
                      <w:i/>
                      <w:sz w:val="20"/>
                      <w:szCs w:val="20"/>
                    </w:rPr>
                    <w:t>8</w:t>
                  </w:r>
                  <w:r w:rsidR="003D4486">
                    <w:rPr>
                      <w:b/>
                      <w:i/>
                      <w:sz w:val="20"/>
                      <w:szCs w:val="20"/>
                    </w:rPr>
                    <w:t>6</w:t>
                  </w:r>
                  <w:r w:rsidR="006E5C8B">
                    <w:rPr>
                      <w:b/>
                      <w:i/>
                      <w:sz w:val="20"/>
                      <w:szCs w:val="20"/>
                    </w:rPr>
                    <w:t>4</w:t>
                  </w:r>
                  <w:r>
                    <w:rPr>
                      <w:b/>
                      <w:i/>
                      <w:sz w:val="20"/>
                      <w:szCs w:val="20"/>
                    </w:rPr>
                    <w:t>)</w:t>
                  </w:r>
                </w:p>
                <w:p w:rsidR="00A06245" w:rsidRDefault="00A06245" w:rsidP="00A06245">
                  <w:pPr>
                    <w:jc w:val="center"/>
                    <w:rPr>
                      <w:rFonts w:ascii="Arial Black" w:hAnsi="Arial Black"/>
                      <w:b/>
                    </w:rPr>
                  </w:pPr>
                </w:p>
              </w:txbxContent>
            </v:textbox>
          </v:shape>
        </w:pict>
      </w:r>
      <w:r w:rsidRPr="00555A9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79.4pt;margin-top:-9.1pt;width:342pt;height:1in;z-index:251671552;v-text-anchor:middle" fillcolor="black" strokeweight=".26mm">
            <v:stroke joinstyle="miter"/>
            <v:textpath style="font-family:&quot;Arial&quot;;font-weight:bold;v-text-kern:t" fitpath="t" string="ОФИЦИАЛЬНЫЙ ВЕСТНИК "/>
          </v:shape>
        </w:pict>
      </w:r>
      <w:r w:rsidR="00A06245">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A06245">
        <w:rPr>
          <w:smallCaps/>
          <w:color w:val="000000"/>
          <w:spacing w:val="4"/>
          <w:sz w:val="32"/>
          <w:szCs w:val="32"/>
        </w:rPr>
        <w:t xml:space="preserve">  </w:t>
      </w:r>
      <w:r w:rsidR="00A06245">
        <w:rPr>
          <w:smallCaps/>
          <w:color w:val="000000"/>
          <w:spacing w:val="4"/>
          <w:sz w:val="32"/>
          <w:szCs w:val="32"/>
        </w:rPr>
        <w:tab/>
      </w:r>
    </w:p>
    <w:p w:rsidR="00A06245" w:rsidRDefault="00A06245" w:rsidP="00A06245">
      <w:pPr>
        <w:rPr>
          <w:smallCaps/>
          <w:color w:val="000000"/>
          <w:spacing w:val="4"/>
          <w:sz w:val="32"/>
          <w:szCs w:val="32"/>
        </w:rPr>
      </w:pPr>
    </w:p>
    <w:p w:rsidR="00A06245" w:rsidRDefault="00555A9D" w:rsidP="00A06245">
      <w:pPr>
        <w:rPr>
          <w:smallCaps/>
          <w:color w:val="000000"/>
          <w:spacing w:val="4"/>
          <w:sz w:val="32"/>
          <w:szCs w:val="32"/>
        </w:rPr>
      </w:pPr>
      <w:r w:rsidRPr="00555A9D">
        <w:pict>
          <v:shape id="_x0000_s1035" type="#_x0000_t136" style="position:absolute;margin-left:108pt;margin-top:14.55pt;width:297pt;height:36pt;z-index:251672576;v-text-anchor:middle" fillcolor="black" strokeweight=".26mm">
            <v:stroke joinstyle="miter"/>
            <v:textpath style="font-family:&quot;Arial&quot;;font-weight:bold;v-text-kern:t" fitpath="t" string="города Лиски"/>
          </v:shape>
        </w:pict>
      </w:r>
    </w:p>
    <w:p w:rsidR="00A06245" w:rsidRDefault="00A06245" w:rsidP="00A06245">
      <w:pPr>
        <w:rPr>
          <w:smallCaps/>
          <w:color w:val="000000"/>
          <w:spacing w:val="4"/>
          <w:sz w:val="32"/>
          <w:szCs w:val="32"/>
        </w:rPr>
      </w:pPr>
    </w:p>
    <w:p w:rsidR="00A06245" w:rsidRDefault="00A06245" w:rsidP="00A06245">
      <w:pPr>
        <w:pBdr>
          <w:bottom w:val="single" w:sz="8" w:space="1" w:color="000000"/>
        </w:pBdr>
        <w:rPr>
          <w:smallCaps/>
          <w:color w:val="000000"/>
          <w:spacing w:val="4"/>
          <w:sz w:val="16"/>
          <w:szCs w:val="16"/>
        </w:rPr>
      </w:pPr>
    </w:p>
    <w:p w:rsidR="00A06245" w:rsidRDefault="00A06245" w:rsidP="00A06245">
      <w:pPr>
        <w:pBdr>
          <w:bottom w:val="single" w:sz="8" w:space="1" w:color="000000"/>
        </w:pBdr>
        <w:rPr>
          <w:smallCaps/>
          <w:color w:val="000000"/>
          <w:spacing w:val="4"/>
          <w:sz w:val="16"/>
          <w:szCs w:val="16"/>
        </w:rPr>
      </w:pPr>
    </w:p>
    <w:p w:rsidR="00A06245" w:rsidRDefault="00A06245" w:rsidP="00A06245">
      <w:pPr>
        <w:jc w:val="center"/>
        <w:rPr>
          <w:b/>
          <w:smallCaps/>
          <w:color w:val="000000"/>
          <w:spacing w:val="4"/>
          <w:sz w:val="22"/>
          <w:szCs w:val="22"/>
        </w:rPr>
      </w:pPr>
    </w:p>
    <w:p w:rsidR="00A06245" w:rsidRDefault="00A06245" w:rsidP="00A06245">
      <w:pPr>
        <w:jc w:val="center"/>
        <w:rPr>
          <w:b/>
          <w:smallCaps/>
          <w:color w:val="000000"/>
          <w:spacing w:val="4"/>
          <w:sz w:val="22"/>
          <w:szCs w:val="22"/>
        </w:rPr>
      </w:pPr>
      <w:r>
        <w:rPr>
          <w:b/>
          <w:smallCaps/>
          <w:color w:val="000000"/>
          <w:spacing w:val="4"/>
          <w:sz w:val="22"/>
          <w:szCs w:val="22"/>
        </w:rPr>
        <w:t>издается  с  01  января 2007 года</w:t>
      </w:r>
    </w:p>
    <w:p w:rsidR="00A06245" w:rsidRDefault="00A06245" w:rsidP="00A06245">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A06245" w:rsidRDefault="00A06245" w:rsidP="00A06245">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A06245" w:rsidRDefault="00A06245" w:rsidP="00A06245">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A06245" w:rsidRDefault="00A06245" w:rsidP="00A06245">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06245" w:rsidRDefault="00A06245" w:rsidP="00A06245">
      <w:pPr>
        <w:contextualSpacing/>
        <w:jc w:val="both"/>
        <w:rPr>
          <w:b/>
          <w:bCs/>
          <w:color w:val="000000"/>
          <w:spacing w:val="-4"/>
          <w:sz w:val="22"/>
          <w:szCs w:val="22"/>
        </w:rPr>
      </w:pPr>
    </w:p>
    <w:p w:rsidR="006E5C8B" w:rsidRDefault="006E5C8B" w:rsidP="006E5C8B">
      <w:pPr>
        <w:shd w:val="clear" w:color="auto" w:fill="FFFFFF"/>
        <w:autoSpaceDE w:val="0"/>
        <w:ind w:left="3540"/>
        <w:rPr>
          <w:smallCaps/>
          <w:noProof/>
          <w:color w:val="000000"/>
          <w:spacing w:val="4"/>
          <w:sz w:val="32"/>
          <w:szCs w:val="32"/>
          <w:lang w:eastAsia="ru-RU"/>
        </w:rPr>
      </w:pPr>
      <w:r>
        <w:rPr>
          <w:smallCaps/>
          <w:noProof/>
          <w:color w:val="000000"/>
          <w:spacing w:val="4"/>
          <w:sz w:val="32"/>
          <w:szCs w:val="32"/>
          <w:lang w:eastAsia="ru-RU"/>
        </w:rPr>
        <w:t xml:space="preserve">     </w:t>
      </w:r>
      <w:r>
        <w:rPr>
          <w:smallCaps/>
          <w:noProof/>
          <w:color w:val="000000"/>
          <w:spacing w:val="4"/>
          <w:sz w:val="32"/>
          <w:szCs w:val="32"/>
          <w:lang w:eastAsia="ru-RU"/>
        </w:rPr>
        <w:drawing>
          <wp:inline distT="0" distB="0" distL="0" distR="0">
            <wp:extent cx="581025" cy="6858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6E5C8B" w:rsidRDefault="006E5C8B" w:rsidP="006E5C8B">
      <w:pPr>
        <w:shd w:val="clear" w:color="auto" w:fill="FFFFFF"/>
        <w:autoSpaceDE w:val="0"/>
        <w:ind w:left="3540"/>
        <w:rPr>
          <w:b/>
          <w:smallCaps/>
          <w:color w:val="000000"/>
          <w:spacing w:val="4"/>
        </w:rPr>
      </w:pPr>
    </w:p>
    <w:p w:rsidR="006E5C8B" w:rsidRPr="006E5C8B" w:rsidRDefault="006E5C8B" w:rsidP="006E5C8B">
      <w:pPr>
        <w:pStyle w:val="1"/>
        <w:tabs>
          <w:tab w:val="left" w:pos="0"/>
        </w:tabs>
        <w:rPr>
          <w:sz w:val="22"/>
          <w:szCs w:val="22"/>
        </w:rPr>
      </w:pPr>
      <w:r w:rsidRPr="006E5C8B">
        <w:rPr>
          <w:sz w:val="22"/>
          <w:szCs w:val="22"/>
        </w:rPr>
        <w:t>АДМИНИСТРАЦИЯ ГОРОДСКОГО ПОСЕЛЕНИЯ  ГОРОД  ЛИСКИ</w:t>
      </w:r>
    </w:p>
    <w:p w:rsidR="006E5C8B" w:rsidRPr="006E5C8B" w:rsidRDefault="006E5C8B" w:rsidP="006E5C8B">
      <w:pPr>
        <w:shd w:val="clear" w:color="auto" w:fill="FFFFFF"/>
        <w:autoSpaceDE w:val="0"/>
        <w:ind w:right="-5"/>
        <w:jc w:val="center"/>
        <w:rPr>
          <w:b/>
          <w:spacing w:val="-4"/>
          <w:sz w:val="22"/>
          <w:szCs w:val="22"/>
        </w:rPr>
      </w:pPr>
      <w:r w:rsidRPr="006E5C8B">
        <w:rPr>
          <w:b/>
          <w:spacing w:val="-4"/>
          <w:sz w:val="22"/>
          <w:szCs w:val="22"/>
        </w:rPr>
        <w:t xml:space="preserve">ЛИСКИНСКОГО МУНИЦИПАЛЬНОГО РАЙОНА </w:t>
      </w:r>
    </w:p>
    <w:p w:rsidR="006E5C8B" w:rsidRPr="006E5C8B" w:rsidRDefault="006E5C8B" w:rsidP="006E5C8B">
      <w:pPr>
        <w:shd w:val="clear" w:color="auto" w:fill="FFFFFF"/>
        <w:autoSpaceDE w:val="0"/>
        <w:ind w:right="-5"/>
        <w:jc w:val="center"/>
        <w:rPr>
          <w:b/>
          <w:spacing w:val="-4"/>
          <w:sz w:val="22"/>
          <w:szCs w:val="22"/>
        </w:rPr>
      </w:pPr>
      <w:r w:rsidRPr="006E5C8B">
        <w:rPr>
          <w:b/>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E5C8B" w:rsidRPr="006E5C8B" w:rsidTr="00E93E25">
        <w:tc>
          <w:tcPr>
            <w:tcW w:w="9570" w:type="dxa"/>
            <w:tcBorders>
              <w:top w:val="nil"/>
              <w:left w:val="nil"/>
              <w:right w:val="nil"/>
            </w:tcBorders>
          </w:tcPr>
          <w:p w:rsidR="006E5C8B" w:rsidRPr="006E5C8B" w:rsidRDefault="006E5C8B" w:rsidP="00E93E25">
            <w:pPr>
              <w:pStyle w:val="2"/>
              <w:tabs>
                <w:tab w:val="left" w:pos="0"/>
              </w:tabs>
              <w:spacing w:before="0"/>
              <w:ind w:right="-6"/>
              <w:rPr>
                <w:rFonts w:ascii="Times New Roman" w:eastAsia="Times New Roman" w:hAnsi="Times New Roman" w:cs="Times New Roman"/>
                <w:color w:val="auto"/>
                <w:sz w:val="22"/>
                <w:szCs w:val="22"/>
              </w:rPr>
            </w:pPr>
          </w:p>
          <w:p w:rsidR="006E5C8B" w:rsidRPr="006E5C8B" w:rsidRDefault="006E5C8B" w:rsidP="006E5C8B">
            <w:pPr>
              <w:pStyle w:val="2"/>
              <w:tabs>
                <w:tab w:val="left" w:pos="0"/>
              </w:tabs>
              <w:spacing w:before="0"/>
              <w:ind w:right="-6"/>
              <w:jc w:val="center"/>
              <w:rPr>
                <w:rFonts w:ascii="Times New Roman" w:eastAsia="Times New Roman" w:hAnsi="Times New Roman" w:cs="Times New Roman"/>
                <w:color w:val="auto"/>
                <w:sz w:val="22"/>
                <w:szCs w:val="22"/>
              </w:rPr>
            </w:pPr>
            <w:r w:rsidRPr="006E5C8B">
              <w:rPr>
                <w:rFonts w:ascii="Times New Roman" w:eastAsia="Times New Roman" w:hAnsi="Times New Roman" w:cs="Times New Roman"/>
                <w:color w:val="auto"/>
                <w:sz w:val="22"/>
                <w:szCs w:val="22"/>
              </w:rPr>
              <w:t>П О С Т А Н О В Л Е Н И Е</w:t>
            </w:r>
          </w:p>
        </w:tc>
      </w:tr>
    </w:tbl>
    <w:p w:rsidR="006E5C8B" w:rsidRDefault="006E5C8B" w:rsidP="006E5C8B">
      <w:pPr>
        <w:shd w:val="clear" w:color="auto" w:fill="FFFFFF"/>
        <w:autoSpaceDE w:val="0"/>
        <w:ind w:right="-6"/>
        <w:rPr>
          <w:bCs/>
          <w:color w:val="000000"/>
          <w:spacing w:val="-4"/>
          <w:szCs w:val="28"/>
        </w:rPr>
      </w:pPr>
    </w:p>
    <w:p w:rsidR="006E5C8B" w:rsidRPr="008B14E3" w:rsidRDefault="00555A9D" w:rsidP="006E5C8B">
      <w:pPr>
        <w:shd w:val="clear" w:color="auto" w:fill="FFFFFF"/>
        <w:autoSpaceDE w:val="0"/>
        <w:ind w:right="-6"/>
        <w:rPr>
          <w:bCs/>
          <w:color w:val="000000"/>
          <w:spacing w:val="-4"/>
          <w:szCs w:val="28"/>
        </w:rPr>
      </w:pPr>
      <w:r>
        <w:rPr>
          <w:bCs/>
          <w:noProof/>
          <w:color w:val="000000"/>
          <w:spacing w:val="-4"/>
          <w:szCs w:val="28"/>
          <w:lang w:eastAsia="ru-RU"/>
        </w:rPr>
        <w:pict>
          <v:shape id="_x0000_s1042" type="#_x0000_t202" style="position:absolute;margin-left:381.5pt;margin-top:5.25pt;width:1in;height:23.25pt;z-index:251674624" stroked="f">
            <v:textbox style="mso-next-textbox:#_x0000_s1042">
              <w:txbxContent>
                <w:p w:rsidR="006E5C8B" w:rsidRPr="00306B1B" w:rsidRDefault="006E5C8B" w:rsidP="006E5C8B">
                  <w:pPr>
                    <w:rPr>
                      <w:szCs w:val="20"/>
                    </w:rPr>
                  </w:pPr>
                </w:p>
              </w:txbxContent>
            </v:textbox>
          </v:shape>
        </w:pict>
      </w:r>
      <w:r w:rsidR="006E5C8B">
        <w:rPr>
          <w:bCs/>
          <w:color w:val="000000"/>
          <w:spacing w:val="-4"/>
          <w:szCs w:val="28"/>
        </w:rPr>
        <w:t>от «29»  ____декабря_____  2021 г.  №850</w:t>
      </w:r>
    </w:p>
    <w:p w:rsidR="006E5C8B" w:rsidRPr="008B14E3" w:rsidRDefault="006E5C8B" w:rsidP="006E5C8B">
      <w:pPr>
        <w:shd w:val="clear" w:color="auto" w:fill="FFFFFF"/>
        <w:autoSpaceDE w:val="0"/>
        <w:ind w:right="-6"/>
        <w:rPr>
          <w:bCs/>
          <w:color w:val="000000"/>
          <w:spacing w:val="-4"/>
          <w:sz w:val="20"/>
          <w:szCs w:val="20"/>
        </w:rPr>
      </w:pPr>
      <w:r w:rsidRPr="008B14E3">
        <w:rPr>
          <w:bCs/>
          <w:color w:val="000000"/>
          <w:spacing w:val="-4"/>
          <w:szCs w:val="28"/>
        </w:rPr>
        <w:t xml:space="preserve">                        </w:t>
      </w:r>
      <w:r w:rsidRPr="008B14E3">
        <w:rPr>
          <w:bCs/>
          <w:color w:val="000000"/>
          <w:spacing w:val="-4"/>
          <w:sz w:val="20"/>
          <w:szCs w:val="20"/>
        </w:rPr>
        <w:t>г. Лиски</w:t>
      </w:r>
    </w:p>
    <w:p w:rsidR="006E5C8B" w:rsidRPr="006E5C8B" w:rsidRDefault="006E5C8B" w:rsidP="006E5C8B">
      <w:pPr>
        <w:shd w:val="clear" w:color="auto" w:fill="FFFFFF"/>
        <w:autoSpaceDE w:val="0"/>
        <w:ind w:right="-6"/>
        <w:rPr>
          <w:bCs/>
          <w:color w:val="000000"/>
          <w:spacing w:val="-4"/>
          <w:sz w:val="22"/>
          <w:szCs w:val="22"/>
        </w:rPr>
      </w:pPr>
      <w:r w:rsidRPr="006E5C8B">
        <w:rPr>
          <w:bCs/>
          <w:color w:val="000000"/>
          <w:spacing w:val="-4"/>
          <w:sz w:val="22"/>
          <w:szCs w:val="22"/>
        </w:rPr>
        <w:t xml:space="preserve"> </w:t>
      </w:r>
    </w:p>
    <w:p w:rsidR="006E5C8B" w:rsidRPr="006E5C8B" w:rsidRDefault="006E5C8B" w:rsidP="006E5C8B">
      <w:pPr>
        <w:ind w:right="4252"/>
        <w:jc w:val="both"/>
        <w:rPr>
          <w:b/>
          <w:sz w:val="22"/>
          <w:szCs w:val="22"/>
        </w:rPr>
      </w:pPr>
      <w:r w:rsidRPr="006E5C8B">
        <w:rPr>
          <w:b/>
          <w:sz w:val="22"/>
          <w:szCs w:val="22"/>
        </w:rPr>
        <w:t>О признании утратившими силу отдельных постановлений администрации городского поселения город Лиски Лискинского муниципального района Воронежской области</w:t>
      </w:r>
    </w:p>
    <w:p w:rsidR="006E5C8B" w:rsidRPr="006E5C8B" w:rsidRDefault="006E5C8B" w:rsidP="006E5C8B">
      <w:pPr>
        <w:rPr>
          <w:b/>
          <w:sz w:val="22"/>
          <w:szCs w:val="22"/>
        </w:rPr>
      </w:pPr>
    </w:p>
    <w:p w:rsidR="006E5C8B" w:rsidRPr="006E5C8B" w:rsidRDefault="006E5C8B" w:rsidP="006E5C8B">
      <w:pPr>
        <w:rPr>
          <w:b/>
          <w:sz w:val="22"/>
          <w:szCs w:val="22"/>
        </w:rPr>
      </w:pPr>
    </w:p>
    <w:p w:rsidR="006E5C8B" w:rsidRPr="006E5C8B" w:rsidRDefault="006E5C8B" w:rsidP="006E5C8B">
      <w:pPr>
        <w:spacing w:line="360" w:lineRule="auto"/>
        <w:ind w:firstLine="708"/>
        <w:jc w:val="both"/>
        <w:rPr>
          <w:sz w:val="22"/>
          <w:szCs w:val="22"/>
        </w:rPr>
      </w:pPr>
      <w:r w:rsidRPr="006E5C8B">
        <w:rPr>
          <w:sz w:val="22"/>
          <w:szCs w:val="22"/>
        </w:rPr>
        <w:t>В целях приведения в соответствие с действующим законодательством РФ, во исполнение Закона от 11.06.2021 № 170</w:t>
      </w:r>
      <w:bookmarkStart w:id="0" w:name="_GoBack"/>
      <w:bookmarkEnd w:id="0"/>
      <w:r w:rsidRPr="006E5C8B">
        <w:rPr>
          <w:sz w:val="22"/>
          <w:szCs w:val="22"/>
        </w:rPr>
        <w:t xml:space="preserve"> - ФЗ «</w:t>
      </w:r>
      <w:r w:rsidRPr="006E5C8B">
        <w:rPr>
          <w:bCs/>
          <w:sz w:val="22"/>
          <w:szCs w:val="22"/>
          <w:lang w:eastAsia="ru-RU"/>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6E5C8B">
        <w:rPr>
          <w:sz w:val="22"/>
          <w:szCs w:val="22"/>
        </w:rPr>
        <w:t xml:space="preserve">, администрация городского поселения город Лиски  </w:t>
      </w:r>
    </w:p>
    <w:p w:rsidR="006E5C8B" w:rsidRPr="006E5C8B" w:rsidRDefault="006E5C8B" w:rsidP="006E5C8B">
      <w:pPr>
        <w:spacing w:line="360" w:lineRule="auto"/>
        <w:jc w:val="both"/>
        <w:rPr>
          <w:sz w:val="22"/>
          <w:szCs w:val="22"/>
        </w:rPr>
      </w:pPr>
      <w:r w:rsidRPr="006E5C8B">
        <w:rPr>
          <w:b/>
          <w:sz w:val="22"/>
          <w:szCs w:val="22"/>
        </w:rPr>
        <w:t>п о с т а н о в л я е т</w:t>
      </w:r>
      <w:r w:rsidRPr="006E5C8B">
        <w:rPr>
          <w:sz w:val="22"/>
          <w:szCs w:val="22"/>
        </w:rPr>
        <w:t>:</w:t>
      </w:r>
    </w:p>
    <w:p w:rsidR="006E5C8B" w:rsidRPr="006E5C8B" w:rsidRDefault="006E5C8B" w:rsidP="006E5C8B">
      <w:pPr>
        <w:numPr>
          <w:ilvl w:val="0"/>
          <w:numId w:val="19"/>
        </w:numPr>
        <w:tabs>
          <w:tab w:val="clear" w:pos="1065"/>
          <w:tab w:val="num" w:pos="851"/>
        </w:tabs>
        <w:suppressAutoHyphens w:val="0"/>
        <w:spacing w:line="360" w:lineRule="auto"/>
        <w:ind w:left="0" w:firstLine="567"/>
        <w:jc w:val="both"/>
        <w:rPr>
          <w:sz w:val="22"/>
          <w:szCs w:val="22"/>
        </w:rPr>
      </w:pPr>
      <w:r w:rsidRPr="006E5C8B">
        <w:rPr>
          <w:sz w:val="22"/>
          <w:szCs w:val="22"/>
        </w:rPr>
        <w:t>Признать утратившими силу:</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постановление администрации городского поселения город Лиски от 01.04.2019 № 125 «Об утверждении административного регламента осуществления муниципального жилищного контроля на территории городского поселения город Лиски»</w:t>
      </w:r>
      <w:r w:rsidRPr="006E5C8B">
        <w:rPr>
          <w:sz w:val="22"/>
          <w:szCs w:val="22"/>
        </w:rPr>
        <w:t>.</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постановление администрации городского поселения город Лиски от 11.03.2019 № 77 «Об утверждении административного регламента осуществления муниципального земельного контроля на территории городского поселения город Лиски».</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постановление администрации городского поселения город Лиски от 12.04.2019 № 157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городского поселения город Лиски».</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 xml:space="preserve">постановление администрации городского поселения город Лиски от 12.04.2019 № 156 «Об утверждении административного регламента исполнения муниципальной функции по </w:t>
      </w:r>
      <w:r w:rsidRPr="006E5C8B">
        <w:rPr>
          <w:spacing w:val="2"/>
          <w:sz w:val="22"/>
          <w:szCs w:val="22"/>
        </w:rPr>
        <w:lastRenderedPageBreak/>
        <w:t>осуществлению муниципального контроля за сохранностью автомобильных дорог местного значения в границах городского поселения город Лиски».</w:t>
      </w:r>
    </w:p>
    <w:p w:rsidR="006E5C8B" w:rsidRPr="006E5C8B" w:rsidRDefault="006E5C8B" w:rsidP="006E5C8B">
      <w:pPr>
        <w:pStyle w:val="ad"/>
        <w:numPr>
          <w:ilvl w:val="1"/>
          <w:numId w:val="20"/>
        </w:numPr>
        <w:spacing w:line="360" w:lineRule="auto"/>
        <w:ind w:left="0" w:firstLine="709"/>
        <w:jc w:val="both"/>
        <w:outlineLvl w:val="0"/>
        <w:rPr>
          <w:rFonts w:eastAsia="Times New Roman"/>
          <w:bCs/>
          <w:kern w:val="28"/>
          <w:sz w:val="22"/>
          <w:szCs w:val="22"/>
          <w:lang w:eastAsia="ru-RU"/>
        </w:rPr>
      </w:pPr>
      <w:r w:rsidRPr="006E5C8B">
        <w:rPr>
          <w:spacing w:val="2"/>
          <w:sz w:val="22"/>
          <w:szCs w:val="22"/>
        </w:rPr>
        <w:t>постановление администрации городского поселения город Лиски от 25.04.2019 № 173 «</w:t>
      </w:r>
      <w:r w:rsidRPr="006E5C8B">
        <w:rPr>
          <w:rFonts w:eastAsia="Times New Roman"/>
          <w:bCs/>
          <w:kern w:val="28"/>
          <w:sz w:val="22"/>
          <w:szCs w:val="22"/>
          <w:lang w:eastAsia="ru-RU"/>
        </w:rPr>
        <w:t>Об утверждении формы акта проверки органом муниципального земельного контроля граждан, органов государственной власти, органов местного самоуправления на территории городского поселения город Лиски Лискинского муниципального района Воронежской области».</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постановление администрации городского поселения город Лиски от 15.04.2019 № 161 «</w:t>
      </w:r>
      <w:r w:rsidRPr="006E5C8B">
        <w:rPr>
          <w:rFonts w:eastAsia="Times New Roman"/>
          <w:bCs/>
          <w:kern w:val="28"/>
          <w:sz w:val="22"/>
          <w:szCs w:val="22"/>
          <w:lang w:eastAsia="ru-RU"/>
        </w:rPr>
        <w:t>Об утверждении перечня видов муниципального контроля и органов местного самоуправления городского поселения город Лиски Лискинского муниципального района Воронежской области уполномоченных на их осуществление».</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постановление администрации городского поселения город Лиски от 15.04.2019 № 159 «</w:t>
      </w:r>
      <w:r w:rsidRPr="006E5C8B">
        <w:rPr>
          <w:sz w:val="22"/>
          <w:szCs w:val="22"/>
        </w:rPr>
        <w:t>Об утверждении Порядка разработки и утверждения ежегодного плана проведения проверок соблюдения правообладателями объектов земельных отношений требований земельного законодательства на территории городского поселения город Лиски Лискинского муниципального района Воронежской области</w:t>
      </w:r>
      <w:r w:rsidRPr="006E5C8B">
        <w:rPr>
          <w:rFonts w:eastAsia="Times New Roman"/>
          <w:bCs/>
          <w:kern w:val="28"/>
          <w:sz w:val="22"/>
          <w:szCs w:val="22"/>
          <w:lang w:eastAsia="ru-RU"/>
        </w:rPr>
        <w:t>».</w:t>
      </w:r>
    </w:p>
    <w:p w:rsidR="006E5C8B" w:rsidRPr="006E5C8B" w:rsidRDefault="006E5C8B" w:rsidP="006E5C8B">
      <w:pPr>
        <w:pStyle w:val="ad"/>
        <w:numPr>
          <w:ilvl w:val="1"/>
          <w:numId w:val="20"/>
        </w:numPr>
        <w:spacing w:line="360" w:lineRule="auto"/>
        <w:ind w:left="0" w:firstLine="709"/>
        <w:jc w:val="both"/>
        <w:outlineLvl w:val="0"/>
        <w:rPr>
          <w:bCs/>
          <w:kern w:val="28"/>
          <w:sz w:val="22"/>
          <w:szCs w:val="22"/>
        </w:rPr>
      </w:pPr>
      <w:r w:rsidRPr="006E5C8B">
        <w:rPr>
          <w:spacing w:val="2"/>
          <w:sz w:val="22"/>
          <w:szCs w:val="22"/>
        </w:rPr>
        <w:t>постановление администрации городского поселения город Лиски от 25.03.2019 № 110 «</w:t>
      </w:r>
      <w:r w:rsidRPr="006E5C8B">
        <w:rPr>
          <w:bCs/>
          <w:kern w:val="28"/>
          <w:sz w:val="22"/>
          <w:szCs w:val="22"/>
        </w:rPr>
        <w:t>Об утверждении Порядка оформления и содержания заданий на проведение мероприятий по контролю и результатов мероприятий по контролю без взаимодействия с юридическими лицами, индивидуальными предпринимателями на территории городского поселения город Лиски Лискинского муниципального района Воронежской области».</w:t>
      </w:r>
    </w:p>
    <w:p w:rsidR="006E5C8B" w:rsidRPr="006E5C8B" w:rsidRDefault="006E5C8B" w:rsidP="006E5C8B">
      <w:pPr>
        <w:pStyle w:val="Title"/>
        <w:numPr>
          <w:ilvl w:val="1"/>
          <w:numId w:val="20"/>
        </w:numPr>
        <w:spacing w:before="0" w:after="0" w:line="360" w:lineRule="auto"/>
        <w:ind w:left="0" w:firstLine="709"/>
        <w:jc w:val="both"/>
        <w:rPr>
          <w:rFonts w:ascii="Times New Roman" w:hAnsi="Times New Roman" w:cs="Times New Roman"/>
          <w:b w:val="0"/>
          <w:sz w:val="22"/>
          <w:szCs w:val="22"/>
        </w:rPr>
      </w:pPr>
      <w:r w:rsidRPr="006E5C8B">
        <w:rPr>
          <w:rFonts w:ascii="Times New Roman" w:hAnsi="Times New Roman" w:cs="Times New Roman"/>
          <w:b w:val="0"/>
          <w:spacing w:val="2"/>
          <w:sz w:val="22"/>
          <w:szCs w:val="22"/>
        </w:rPr>
        <w:t>постановление администрации городского поселения город Лиски от 25.03.2019 № 109 «</w:t>
      </w:r>
      <w:r w:rsidRPr="006E5C8B">
        <w:rPr>
          <w:rFonts w:ascii="Times New Roman" w:hAnsi="Times New Roman" w:cs="Times New Roman"/>
          <w:b w:val="0"/>
          <w:sz w:val="22"/>
          <w:szCs w:val="22"/>
        </w:rPr>
        <w:t>Об утверждении формы уведомления о проведении проверки соблюдения правообладателями объектов земельных отношений требований земельного законодательства на территории городского поселения город Лиски Лискинского муниципального района Воронежской области».</w:t>
      </w:r>
    </w:p>
    <w:p w:rsidR="006E5C8B" w:rsidRPr="006E5C8B" w:rsidRDefault="006E5C8B" w:rsidP="006E5C8B">
      <w:pPr>
        <w:pStyle w:val="ad"/>
        <w:widowControl/>
        <w:numPr>
          <w:ilvl w:val="1"/>
          <w:numId w:val="20"/>
        </w:numPr>
        <w:suppressAutoHyphens w:val="0"/>
        <w:spacing w:line="360" w:lineRule="auto"/>
        <w:ind w:left="0" w:firstLine="709"/>
        <w:jc w:val="both"/>
        <w:rPr>
          <w:sz w:val="22"/>
          <w:szCs w:val="22"/>
        </w:rPr>
      </w:pPr>
      <w:r w:rsidRPr="006E5C8B">
        <w:rPr>
          <w:spacing w:val="2"/>
          <w:sz w:val="22"/>
          <w:szCs w:val="22"/>
        </w:rPr>
        <w:t>постановление администрации городского поселения город Лиски от 25.03.2019 № 108 «</w:t>
      </w:r>
      <w:r w:rsidRPr="006E5C8B">
        <w:rPr>
          <w:rFonts w:eastAsia="Times New Roman"/>
          <w:bCs/>
          <w:kern w:val="28"/>
          <w:sz w:val="22"/>
          <w:szCs w:val="22"/>
          <w:lang w:eastAsia="ru-RU"/>
        </w:rPr>
        <w:t>О внесении изменений в постановление администрации городского поселения город Лиски от 15.08.2017 №531 «Об утверждении Перечня видов муниципального контроля и органов местного самоуправления городского поселения город Лиски Лискинского муниципального района Воронежской области уполномоченных на их осуществление».</w:t>
      </w:r>
    </w:p>
    <w:p w:rsidR="006E5C8B" w:rsidRPr="006E5C8B" w:rsidRDefault="006E5C8B" w:rsidP="006E5C8B">
      <w:pPr>
        <w:pStyle w:val="ad"/>
        <w:widowControl/>
        <w:numPr>
          <w:ilvl w:val="0"/>
          <w:numId w:val="20"/>
        </w:numPr>
        <w:tabs>
          <w:tab w:val="left" w:pos="851"/>
          <w:tab w:val="left" w:pos="993"/>
        </w:tabs>
        <w:suppressAutoHyphens w:val="0"/>
        <w:spacing w:line="360" w:lineRule="auto"/>
        <w:ind w:left="0" w:firstLine="567"/>
        <w:jc w:val="both"/>
        <w:rPr>
          <w:sz w:val="22"/>
          <w:szCs w:val="22"/>
        </w:rPr>
      </w:pPr>
      <w:r w:rsidRPr="006E5C8B">
        <w:rPr>
          <w:sz w:val="22"/>
          <w:szCs w:val="22"/>
        </w:rPr>
        <w:t xml:space="preserve">Настоящее постановление вступает в силу с 01.01.2022 года, </w:t>
      </w:r>
      <w:r w:rsidRPr="006E5C8B">
        <w:rPr>
          <w:color w:val="000000"/>
          <w:sz w:val="22"/>
          <w:szCs w:val="22"/>
        </w:rPr>
        <w:t xml:space="preserve">подлежит опубликованию в газете «Официальный вестник города Лиски» </w:t>
      </w:r>
      <w:r w:rsidRPr="006E5C8B">
        <w:rPr>
          <w:sz w:val="22"/>
          <w:szCs w:val="22"/>
        </w:rPr>
        <w:t xml:space="preserve">и размещению </w:t>
      </w:r>
      <w:r w:rsidRPr="006E5C8B">
        <w:rPr>
          <w:bCs/>
          <w:sz w:val="22"/>
          <w:szCs w:val="22"/>
        </w:rPr>
        <w:t>на официальном сайте администрации городского поселения город Лиски в сети «Интернет».</w:t>
      </w:r>
    </w:p>
    <w:p w:rsidR="006E5C8B" w:rsidRPr="006E5C8B" w:rsidRDefault="006E5C8B" w:rsidP="006E5C8B">
      <w:pPr>
        <w:pStyle w:val="ad"/>
        <w:widowControl/>
        <w:numPr>
          <w:ilvl w:val="0"/>
          <w:numId w:val="20"/>
        </w:numPr>
        <w:tabs>
          <w:tab w:val="left" w:pos="851"/>
        </w:tabs>
        <w:suppressAutoHyphens w:val="0"/>
        <w:spacing w:line="360" w:lineRule="auto"/>
        <w:ind w:left="0" w:firstLine="567"/>
        <w:jc w:val="both"/>
        <w:rPr>
          <w:sz w:val="22"/>
          <w:szCs w:val="22"/>
        </w:rPr>
      </w:pPr>
      <w:r w:rsidRPr="006E5C8B">
        <w:rPr>
          <w:sz w:val="22"/>
          <w:szCs w:val="22"/>
        </w:rPr>
        <w:t>Контроль за исполнением настоящего постановления оставляю за собой.</w:t>
      </w:r>
    </w:p>
    <w:p w:rsidR="006E5C8B" w:rsidRPr="006E5C8B" w:rsidRDefault="006E5C8B" w:rsidP="006E5C8B">
      <w:pPr>
        <w:jc w:val="both"/>
        <w:rPr>
          <w:sz w:val="22"/>
          <w:szCs w:val="22"/>
        </w:rPr>
      </w:pPr>
    </w:p>
    <w:p w:rsidR="006E5C8B" w:rsidRPr="006E5C8B" w:rsidRDefault="006E5C8B" w:rsidP="006E5C8B">
      <w:pPr>
        <w:jc w:val="both"/>
        <w:rPr>
          <w:sz w:val="22"/>
          <w:szCs w:val="22"/>
        </w:rPr>
      </w:pPr>
    </w:p>
    <w:p w:rsidR="006E5C8B" w:rsidRPr="006E5C8B" w:rsidRDefault="006E5C8B" w:rsidP="006E5C8B">
      <w:pPr>
        <w:jc w:val="both"/>
        <w:rPr>
          <w:sz w:val="22"/>
          <w:szCs w:val="22"/>
        </w:rPr>
      </w:pPr>
      <w:r w:rsidRPr="006E5C8B">
        <w:rPr>
          <w:sz w:val="22"/>
          <w:szCs w:val="22"/>
        </w:rPr>
        <w:t>Глава администрации</w:t>
      </w:r>
    </w:p>
    <w:p w:rsidR="006E5C8B" w:rsidRDefault="006E5C8B" w:rsidP="006E5C8B">
      <w:pPr>
        <w:jc w:val="both"/>
        <w:rPr>
          <w:sz w:val="22"/>
          <w:szCs w:val="22"/>
        </w:rPr>
      </w:pPr>
      <w:r w:rsidRPr="006E5C8B">
        <w:rPr>
          <w:sz w:val="22"/>
          <w:szCs w:val="22"/>
        </w:rPr>
        <w:t>городского поселения город Лиски                                                 Е.В. Митюрёв</w:t>
      </w:r>
    </w:p>
    <w:p w:rsidR="006E5C8B" w:rsidRDefault="006E5C8B" w:rsidP="006E5C8B">
      <w:pPr>
        <w:jc w:val="both"/>
        <w:rPr>
          <w:sz w:val="22"/>
          <w:szCs w:val="22"/>
        </w:rPr>
      </w:pPr>
    </w:p>
    <w:p w:rsidR="006E5C8B" w:rsidRDefault="006E5C8B" w:rsidP="006E5C8B">
      <w:pPr>
        <w:jc w:val="both"/>
        <w:rPr>
          <w:sz w:val="22"/>
          <w:szCs w:val="22"/>
        </w:rPr>
      </w:pPr>
    </w:p>
    <w:p w:rsidR="006E5C8B" w:rsidRPr="006E5C8B" w:rsidRDefault="006E5C8B" w:rsidP="006E5C8B">
      <w:pPr>
        <w:jc w:val="both"/>
        <w:rPr>
          <w:sz w:val="22"/>
          <w:szCs w:val="22"/>
        </w:rPr>
      </w:pPr>
    </w:p>
    <w:p w:rsidR="006E5C8B" w:rsidRPr="006E5C8B" w:rsidRDefault="006E5C8B" w:rsidP="006E5C8B">
      <w:pPr>
        <w:rPr>
          <w:sz w:val="22"/>
          <w:szCs w:val="22"/>
        </w:rPr>
      </w:pPr>
    </w:p>
    <w:p w:rsidR="006E5C8B" w:rsidRDefault="006E5C8B" w:rsidP="006E5C8B">
      <w:pPr>
        <w:shd w:val="clear" w:color="auto" w:fill="FFFFFF"/>
        <w:autoSpaceDE w:val="0"/>
        <w:ind w:left="3540"/>
        <w:rPr>
          <w:smallCaps/>
          <w:noProof/>
          <w:color w:val="000000"/>
          <w:spacing w:val="4"/>
          <w:sz w:val="32"/>
          <w:szCs w:val="32"/>
          <w:lang w:eastAsia="ru-RU"/>
        </w:rPr>
      </w:pPr>
      <w:r>
        <w:rPr>
          <w:smallCaps/>
          <w:noProof/>
          <w:color w:val="000000"/>
          <w:spacing w:val="4"/>
          <w:sz w:val="32"/>
          <w:szCs w:val="32"/>
          <w:lang w:eastAsia="ru-RU"/>
        </w:rPr>
        <w:lastRenderedPageBreak/>
        <w:t xml:space="preserve">     </w:t>
      </w:r>
      <w:r>
        <w:rPr>
          <w:smallCaps/>
          <w:noProof/>
          <w:color w:val="000000"/>
          <w:spacing w:val="4"/>
          <w:sz w:val="32"/>
          <w:szCs w:val="32"/>
          <w:lang w:eastAsia="ru-RU"/>
        </w:rPr>
        <w:drawing>
          <wp:inline distT="0" distB="0" distL="0" distR="0">
            <wp:extent cx="581025" cy="6858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6E5C8B" w:rsidRDefault="006E5C8B" w:rsidP="006E5C8B">
      <w:pPr>
        <w:shd w:val="clear" w:color="auto" w:fill="FFFFFF"/>
        <w:autoSpaceDE w:val="0"/>
        <w:ind w:left="3540"/>
        <w:rPr>
          <w:b/>
          <w:smallCaps/>
          <w:color w:val="000000"/>
          <w:spacing w:val="4"/>
        </w:rPr>
      </w:pPr>
    </w:p>
    <w:p w:rsidR="006E5C8B" w:rsidRPr="006E5C8B" w:rsidRDefault="006E5C8B" w:rsidP="006E5C8B">
      <w:pPr>
        <w:pStyle w:val="1"/>
        <w:tabs>
          <w:tab w:val="left" w:pos="0"/>
        </w:tabs>
        <w:rPr>
          <w:sz w:val="22"/>
          <w:szCs w:val="22"/>
        </w:rPr>
      </w:pPr>
      <w:r w:rsidRPr="006E5C8B">
        <w:rPr>
          <w:sz w:val="22"/>
          <w:szCs w:val="22"/>
        </w:rPr>
        <w:t>АДМИНИСТРАЦИЯ ГОРОДСКОГО ПОСЕЛЕНИЯ  ГОРОД  ЛИСКИ</w:t>
      </w:r>
    </w:p>
    <w:p w:rsidR="006E5C8B" w:rsidRPr="006E5C8B" w:rsidRDefault="006E5C8B" w:rsidP="006E5C8B">
      <w:pPr>
        <w:shd w:val="clear" w:color="auto" w:fill="FFFFFF"/>
        <w:autoSpaceDE w:val="0"/>
        <w:ind w:right="-5"/>
        <w:jc w:val="center"/>
        <w:rPr>
          <w:b/>
          <w:spacing w:val="-4"/>
          <w:sz w:val="22"/>
          <w:szCs w:val="22"/>
        </w:rPr>
      </w:pPr>
      <w:r w:rsidRPr="006E5C8B">
        <w:rPr>
          <w:b/>
          <w:spacing w:val="-4"/>
          <w:sz w:val="22"/>
          <w:szCs w:val="22"/>
        </w:rPr>
        <w:t xml:space="preserve">ЛИСКИНСКОГО МУНИЦИПАЛЬНОГО РАЙОНА </w:t>
      </w:r>
    </w:p>
    <w:p w:rsidR="006E5C8B" w:rsidRPr="006E5C8B" w:rsidRDefault="006E5C8B" w:rsidP="006E5C8B">
      <w:pPr>
        <w:shd w:val="clear" w:color="auto" w:fill="FFFFFF"/>
        <w:autoSpaceDE w:val="0"/>
        <w:ind w:right="-5"/>
        <w:jc w:val="center"/>
        <w:rPr>
          <w:b/>
          <w:spacing w:val="-4"/>
          <w:sz w:val="22"/>
          <w:szCs w:val="22"/>
        </w:rPr>
      </w:pPr>
      <w:r w:rsidRPr="006E5C8B">
        <w:rPr>
          <w:b/>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6E5C8B" w:rsidRPr="006E5C8B" w:rsidTr="00E93E25">
        <w:tc>
          <w:tcPr>
            <w:tcW w:w="9570" w:type="dxa"/>
            <w:tcBorders>
              <w:top w:val="nil"/>
              <w:left w:val="nil"/>
              <w:right w:val="nil"/>
            </w:tcBorders>
          </w:tcPr>
          <w:p w:rsidR="006E5C8B" w:rsidRPr="006E5C8B" w:rsidRDefault="006E5C8B" w:rsidP="00E93E25">
            <w:pPr>
              <w:pStyle w:val="2"/>
              <w:tabs>
                <w:tab w:val="left" w:pos="0"/>
              </w:tabs>
              <w:spacing w:before="0"/>
              <w:ind w:right="-6"/>
              <w:rPr>
                <w:rFonts w:eastAsia="Times New Roman"/>
                <w:color w:val="auto"/>
                <w:sz w:val="22"/>
                <w:szCs w:val="22"/>
              </w:rPr>
            </w:pPr>
          </w:p>
          <w:p w:rsidR="006E5C8B" w:rsidRPr="006E5C8B" w:rsidRDefault="006E5C8B" w:rsidP="006E5C8B">
            <w:pPr>
              <w:pStyle w:val="2"/>
              <w:tabs>
                <w:tab w:val="left" w:pos="0"/>
              </w:tabs>
              <w:spacing w:before="0"/>
              <w:ind w:right="-6"/>
              <w:jc w:val="center"/>
              <w:rPr>
                <w:rFonts w:eastAsia="Times New Roman"/>
                <w:color w:val="auto"/>
                <w:sz w:val="22"/>
                <w:szCs w:val="22"/>
              </w:rPr>
            </w:pPr>
            <w:r w:rsidRPr="006E5C8B">
              <w:rPr>
                <w:rFonts w:eastAsia="Times New Roman"/>
                <w:color w:val="auto"/>
                <w:sz w:val="22"/>
                <w:szCs w:val="22"/>
              </w:rPr>
              <w:t>П О С Т А Н О В Л Е Н И Е</w:t>
            </w:r>
          </w:p>
        </w:tc>
      </w:tr>
    </w:tbl>
    <w:p w:rsidR="006E5C8B" w:rsidRDefault="00555A9D" w:rsidP="006E5C8B">
      <w:pPr>
        <w:shd w:val="clear" w:color="auto" w:fill="FFFFFF"/>
        <w:autoSpaceDE w:val="0"/>
        <w:ind w:right="-6"/>
        <w:rPr>
          <w:bCs/>
          <w:color w:val="000000"/>
          <w:spacing w:val="-4"/>
          <w:szCs w:val="28"/>
        </w:rPr>
      </w:pPr>
      <w:r>
        <w:rPr>
          <w:bCs/>
          <w:noProof/>
          <w:color w:val="000000"/>
          <w:spacing w:val="-4"/>
          <w:szCs w:val="28"/>
          <w:lang w:eastAsia="ru-RU"/>
        </w:rPr>
        <w:pict>
          <v:shape id="_x0000_s1043" type="#_x0000_t202" style="position:absolute;margin-left:381.5pt;margin-top:5.25pt;width:1in;height:23.25pt;z-index:251676672;mso-position-horizontal-relative:text;mso-position-vertical-relative:text" stroked="f">
            <v:textbox style="mso-next-textbox:#_x0000_s1043">
              <w:txbxContent>
                <w:p w:rsidR="006E5C8B" w:rsidRPr="00306B1B" w:rsidRDefault="006E5C8B" w:rsidP="006E5C8B">
                  <w:pPr>
                    <w:rPr>
                      <w:szCs w:val="20"/>
                    </w:rPr>
                  </w:pPr>
                </w:p>
              </w:txbxContent>
            </v:textbox>
          </v:shape>
        </w:pict>
      </w:r>
    </w:p>
    <w:p w:rsidR="006E5C8B" w:rsidRPr="008B14E3" w:rsidRDefault="006E5C8B" w:rsidP="006E5C8B">
      <w:pPr>
        <w:shd w:val="clear" w:color="auto" w:fill="FFFFFF"/>
        <w:autoSpaceDE w:val="0"/>
        <w:ind w:right="-6"/>
        <w:rPr>
          <w:bCs/>
          <w:color w:val="000000"/>
          <w:spacing w:val="-4"/>
          <w:szCs w:val="28"/>
        </w:rPr>
      </w:pPr>
      <w:r>
        <w:rPr>
          <w:bCs/>
          <w:color w:val="000000"/>
          <w:spacing w:val="-4"/>
          <w:szCs w:val="28"/>
        </w:rPr>
        <w:t xml:space="preserve">от «30»  _____декабря____  2021г.  № </w:t>
      </w:r>
      <w:r w:rsidRPr="009F7840">
        <w:rPr>
          <w:bCs/>
          <w:color w:val="000000"/>
          <w:spacing w:val="-4"/>
          <w:szCs w:val="28"/>
          <w:u w:val="single"/>
        </w:rPr>
        <w:t>866</w:t>
      </w:r>
    </w:p>
    <w:p w:rsidR="006E5C8B" w:rsidRPr="008B14E3" w:rsidRDefault="006E5C8B" w:rsidP="006E5C8B">
      <w:pPr>
        <w:shd w:val="clear" w:color="auto" w:fill="FFFFFF"/>
        <w:autoSpaceDE w:val="0"/>
        <w:ind w:right="-6"/>
        <w:rPr>
          <w:bCs/>
          <w:color w:val="000000"/>
          <w:spacing w:val="-4"/>
          <w:sz w:val="20"/>
          <w:szCs w:val="20"/>
        </w:rPr>
      </w:pPr>
      <w:r w:rsidRPr="008B14E3">
        <w:rPr>
          <w:bCs/>
          <w:color w:val="000000"/>
          <w:spacing w:val="-4"/>
          <w:szCs w:val="28"/>
        </w:rPr>
        <w:t xml:space="preserve">                            </w:t>
      </w:r>
      <w:r w:rsidRPr="008B14E3">
        <w:rPr>
          <w:bCs/>
          <w:color w:val="000000"/>
          <w:spacing w:val="-4"/>
          <w:sz w:val="20"/>
          <w:szCs w:val="20"/>
        </w:rPr>
        <w:t>г. Лиски</w:t>
      </w:r>
    </w:p>
    <w:p w:rsidR="006E5C8B" w:rsidRDefault="006E5C8B" w:rsidP="006E5C8B">
      <w:pPr>
        <w:shd w:val="clear" w:color="auto" w:fill="FFFFFF"/>
        <w:autoSpaceDE w:val="0"/>
        <w:ind w:right="-6"/>
        <w:rPr>
          <w:bCs/>
          <w:color w:val="000000"/>
          <w:spacing w:val="-4"/>
          <w:sz w:val="20"/>
          <w:szCs w:val="20"/>
        </w:rPr>
      </w:pPr>
      <w:r w:rsidRPr="00A91F88">
        <w:rPr>
          <w:bCs/>
          <w:color w:val="000000"/>
          <w:spacing w:val="-4"/>
          <w:sz w:val="20"/>
          <w:szCs w:val="20"/>
        </w:rPr>
        <w:t xml:space="preserve">               </w:t>
      </w:r>
      <w:r>
        <w:rPr>
          <w:bCs/>
          <w:color w:val="000000"/>
          <w:spacing w:val="-4"/>
          <w:sz w:val="20"/>
          <w:szCs w:val="20"/>
        </w:rPr>
        <w:t xml:space="preserve">              </w:t>
      </w:r>
    </w:p>
    <w:p w:rsidR="006E5C8B" w:rsidRPr="006E5C8B" w:rsidRDefault="006E5C8B" w:rsidP="006E5C8B">
      <w:pPr>
        <w:ind w:right="4138"/>
        <w:jc w:val="both"/>
        <w:rPr>
          <w:b/>
          <w:sz w:val="22"/>
          <w:szCs w:val="22"/>
        </w:rPr>
      </w:pPr>
      <w:r w:rsidRPr="006E5C8B">
        <w:rPr>
          <w:b/>
          <w:sz w:val="22"/>
          <w:szCs w:val="22"/>
        </w:rPr>
        <w:t>Об установлении арендных ставок за пользование земельными участками, находящимися в собственности городского поселения город Лиски Лискинского муниципального района Воронежской области</w:t>
      </w:r>
    </w:p>
    <w:p w:rsidR="006E5C8B" w:rsidRPr="006E5C8B" w:rsidRDefault="006E5C8B" w:rsidP="006E5C8B">
      <w:pPr>
        <w:rPr>
          <w:b/>
          <w:sz w:val="22"/>
          <w:szCs w:val="22"/>
        </w:rPr>
      </w:pPr>
    </w:p>
    <w:p w:rsidR="006E5C8B" w:rsidRPr="006E5C8B" w:rsidRDefault="006E5C8B" w:rsidP="006E5C8B">
      <w:pPr>
        <w:spacing w:line="360" w:lineRule="auto"/>
        <w:ind w:firstLine="708"/>
        <w:jc w:val="both"/>
        <w:rPr>
          <w:sz w:val="22"/>
          <w:szCs w:val="22"/>
        </w:rPr>
      </w:pPr>
      <w:r w:rsidRPr="006E5C8B">
        <w:rPr>
          <w:sz w:val="22"/>
          <w:szCs w:val="22"/>
        </w:rPr>
        <w:t xml:space="preserve">В соответствии с решением Совета народных депутатов городского поселения город  Лиски Лискинского муниципального района в Воронежской области от 13.11.2015 г. № 21 «Об утверждении Положения о порядке определения размера, условиях и сроках внесения арендной платы за использование земельных участков, находящихся в собственности  городского поселения город Лиски Лискинского муниципального района», администрация городского поселения город Лиски  </w:t>
      </w:r>
    </w:p>
    <w:p w:rsidR="006E5C8B" w:rsidRPr="006E5C8B" w:rsidRDefault="006E5C8B" w:rsidP="006E5C8B">
      <w:pPr>
        <w:spacing w:line="360" w:lineRule="auto"/>
        <w:jc w:val="both"/>
        <w:rPr>
          <w:sz w:val="22"/>
          <w:szCs w:val="22"/>
        </w:rPr>
      </w:pPr>
      <w:r w:rsidRPr="006E5C8B">
        <w:rPr>
          <w:b/>
          <w:sz w:val="22"/>
          <w:szCs w:val="22"/>
        </w:rPr>
        <w:t>п о с т а н о в л я е т</w:t>
      </w:r>
      <w:r w:rsidRPr="006E5C8B">
        <w:rPr>
          <w:sz w:val="22"/>
          <w:szCs w:val="22"/>
        </w:rPr>
        <w:t>:</w:t>
      </w:r>
    </w:p>
    <w:p w:rsidR="006E5C8B" w:rsidRPr="006E5C8B" w:rsidRDefault="006E5C8B" w:rsidP="006E5C8B">
      <w:pPr>
        <w:numPr>
          <w:ilvl w:val="0"/>
          <w:numId w:val="22"/>
        </w:numPr>
        <w:suppressAutoHyphens w:val="0"/>
        <w:spacing w:line="360" w:lineRule="auto"/>
        <w:jc w:val="both"/>
        <w:rPr>
          <w:sz w:val="22"/>
          <w:szCs w:val="22"/>
        </w:rPr>
      </w:pPr>
      <w:r w:rsidRPr="006E5C8B">
        <w:rPr>
          <w:sz w:val="22"/>
          <w:szCs w:val="22"/>
        </w:rPr>
        <w:t>Установить арендные ставки за пользование земельными участками, находящимися в муниципальной собственности городского поселения город Лиски Лискинского муниципального района Воронежской области, согласно приложению к настоящему постановлению.</w:t>
      </w:r>
    </w:p>
    <w:p w:rsidR="006E5C8B" w:rsidRPr="006E5C8B" w:rsidRDefault="006E5C8B" w:rsidP="006E5C8B">
      <w:pPr>
        <w:numPr>
          <w:ilvl w:val="0"/>
          <w:numId w:val="22"/>
        </w:numPr>
        <w:suppressAutoHyphens w:val="0"/>
        <w:spacing w:line="360" w:lineRule="auto"/>
        <w:ind w:left="0" w:firstLine="709"/>
        <w:jc w:val="both"/>
        <w:rPr>
          <w:sz w:val="22"/>
          <w:szCs w:val="22"/>
        </w:rPr>
      </w:pPr>
      <w:r w:rsidRPr="006E5C8B">
        <w:rPr>
          <w:sz w:val="22"/>
          <w:szCs w:val="22"/>
        </w:rPr>
        <w:t xml:space="preserve">Настоящее постановление вступает в силу с 01.01.2022 года и подлежит официальному опубликованию </w:t>
      </w:r>
      <w:r w:rsidRPr="006E5C8B">
        <w:rPr>
          <w:color w:val="000000"/>
          <w:sz w:val="22"/>
          <w:szCs w:val="22"/>
        </w:rPr>
        <w:t>в газете «Официальный вестник города Лиски» и размещению на сайте администрации городского поселения город Лиски в сети Интернет</w:t>
      </w:r>
      <w:r w:rsidRPr="006E5C8B">
        <w:rPr>
          <w:sz w:val="22"/>
          <w:szCs w:val="22"/>
        </w:rPr>
        <w:t>.</w:t>
      </w:r>
    </w:p>
    <w:p w:rsidR="006E5C8B" w:rsidRPr="006E5C8B" w:rsidRDefault="006E5C8B" w:rsidP="006E5C8B">
      <w:pPr>
        <w:numPr>
          <w:ilvl w:val="0"/>
          <w:numId w:val="22"/>
        </w:numPr>
        <w:suppressAutoHyphens w:val="0"/>
        <w:spacing w:line="360" w:lineRule="auto"/>
        <w:ind w:left="0" w:firstLine="709"/>
        <w:jc w:val="both"/>
        <w:rPr>
          <w:sz w:val="22"/>
          <w:szCs w:val="22"/>
        </w:rPr>
      </w:pPr>
      <w:r w:rsidRPr="006E5C8B">
        <w:rPr>
          <w:sz w:val="22"/>
          <w:szCs w:val="22"/>
        </w:rPr>
        <w:t xml:space="preserve">Признать утратившим силу с 01.01.2022 года постановление администрации городско поселения город Лиски от 28.05.2021 №411 «Об установлении арендных ставок за пользование земельными участками, находящимися в собственности городского поселения город Лиски Лискинского муниципального района Воронежской области».  </w:t>
      </w:r>
    </w:p>
    <w:p w:rsidR="006E5C8B" w:rsidRPr="006E5C8B" w:rsidRDefault="006E5C8B" w:rsidP="006E5C8B">
      <w:pPr>
        <w:numPr>
          <w:ilvl w:val="0"/>
          <w:numId w:val="22"/>
        </w:numPr>
        <w:suppressAutoHyphens w:val="0"/>
        <w:spacing w:line="360" w:lineRule="auto"/>
        <w:ind w:left="0" w:firstLine="709"/>
        <w:jc w:val="both"/>
        <w:rPr>
          <w:sz w:val="22"/>
          <w:szCs w:val="22"/>
        </w:rPr>
      </w:pPr>
      <w:r w:rsidRPr="006E5C8B">
        <w:rPr>
          <w:sz w:val="22"/>
          <w:szCs w:val="22"/>
        </w:rPr>
        <w:t>Контроль за исполнением настоящего постановления оставляю за собой.</w:t>
      </w:r>
    </w:p>
    <w:p w:rsidR="006E5C8B" w:rsidRPr="006E5C8B" w:rsidRDefault="006E5C8B" w:rsidP="006E5C8B">
      <w:pPr>
        <w:jc w:val="both"/>
        <w:rPr>
          <w:sz w:val="22"/>
          <w:szCs w:val="22"/>
        </w:rPr>
      </w:pPr>
    </w:p>
    <w:p w:rsidR="006E5C8B" w:rsidRPr="006E5C8B" w:rsidRDefault="006E5C8B" w:rsidP="006E5C8B">
      <w:pPr>
        <w:jc w:val="both"/>
        <w:rPr>
          <w:sz w:val="22"/>
          <w:szCs w:val="22"/>
        </w:rPr>
      </w:pPr>
    </w:p>
    <w:p w:rsidR="006E5C8B" w:rsidRPr="006E5C8B" w:rsidRDefault="006E5C8B" w:rsidP="006E5C8B">
      <w:pPr>
        <w:jc w:val="both"/>
        <w:rPr>
          <w:sz w:val="22"/>
          <w:szCs w:val="22"/>
        </w:rPr>
      </w:pPr>
    </w:p>
    <w:p w:rsidR="006E5C8B" w:rsidRPr="006E5C8B" w:rsidRDefault="006E5C8B" w:rsidP="006E5C8B">
      <w:pPr>
        <w:jc w:val="both"/>
        <w:rPr>
          <w:sz w:val="22"/>
          <w:szCs w:val="22"/>
        </w:rPr>
      </w:pPr>
      <w:r w:rsidRPr="006E5C8B">
        <w:rPr>
          <w:sz w:val="22"/>
          <w:szCs w:val="22"/>
        </w:rPr>
        <w:t>Глава администрации</w:t>
      </w:r>
    </w:p>
    <w:p w:rsidR="006E5C8B" w:rsidRPr="006E5C8B" w:rsidRDefault="006E5C8B" w:rsidP="006E5C8B">
      <w:pPr>
        <w:jc w:val="both"/>
        <w:rPr>
          <w:sz w:val="22"/>
          <w:szCs w:val="22"/>
        </w:rPr>
      </w:pPr>
      <w:r w:rsidRPr="006E5C8B">
        <w:rPr>
          <w:sz w:val="22"/>
          <w:szCs w:val="22"/>
        </w:rPr>
        <w:t>городского поселения город Лиски                                              Е.В. Митюрёв</w:t>
      </w:r>
    </w:p>
    <w:p w:rsidR="006E5C8B" w:rsidRPr="006E5C8B" w:rsidRDefault="006E5C8B" w:rsidP="006E5C8B">
      <w:pPr>
        <w:jc w:val="both"/>
        <w:rPr>
          <w:sz w:val="22"/>
          <w:szCs w:val="22"/>
        </w:rPr>
      </w:pPr>
    </w:p>
    <w:p w:rsidR="006E5C8B" w:rsidRPr="006E5C8B" w:rsidRDefault="006E5C8B" w:rsidP="006E5C8B">
      <w:pPr>
        <w:jc w:val="both"/>
        <w:rPr>
          <w:sz w:val="22"/>
          <w:szCs w:val="22"/>
        </w:rPr>
      </w:pPr>
    </w:p>
    <w:p w:rsidR="006E5C8B" w:rsidRPr="006E5C8B" w:rsidRDefault="006E5C8B" w:rsidP="006E5C8B">
      <w:pPr>
        <w:ind w:left="5103"/>
        <w:rPr>
          <w:sz w:val="20"/>
          <w:szCs w:val="20"/>
        </w:rPr>
      </w:pPr>
      <w:r>
        <w:t xml:space="preserve">                                                                                                   </w:t>
      </w:r>
      <w:r w:rsidRPr="006E5C8B">
        <w:rPr>
          <w:sz w:val="20"/>
          <w:szCs w:val="20"/>
        </w:rPr>
        <w:t>Приложение</w:t>
      </w:r>
    </w:p>
    <w:p w:rsidR="006E5C8B" w:rsidRPr="006E5C8B" w:rsidRDefault="006E5C8B" w:rsidP="006E5C8B">
      <w:pPr>
        <w:ind w:left="5103"/>
        <w:jc w:val="both"/>
        <w:rPr>
          <w:sz w:val="20"/>
          <w:szCs w:val="20"/>
        </w:rPr>
      </w:pPr>
      <w:r w:rsidRPr="006E5C8B">
        <w:rPr>
          <w:sz w:val="20"/>
          <w:szCs w:val="20"/>
        </w:rPr>
        <w:t>к постановлению администрации городского поселения г. Лиски Лискинского муниципального района Воронежской области</w:t>
      </w:r>
    </w:p>
    <w:p w:rsidR="006E5C8B" w:rsidRPr="006E5C8B" w:rsidRDefault="006E5C8B" w:rsidP="006E5C8B">
      <w:pPr>
        <w:ind w:left="5103"/>
        <w:jc w:val="both"/>
        <w:rPr>
          <w:sz w:val="20"/>
          <w:szCs w:val="20"/>
        </w:rPr>
      </w:pPr>
      <w:r w:rsidRPr="006E5C8B">
        <w:rPr>
          <w:sz w:val="20"/>
          <w:szCs w:val="20"/>
        </w:rPr>
        <w:t xml:space="preserve">от «30» декабря 2021 г. №866                                                                                                               </w:t>
      </w:r>
      <w:r w:rsidRPr="006E5C8B">
        <w:rPr>
          <w:sz w:val="20"/>
          <w:szCs w:val="20"/>
          <w:u w:val="single"/>
        </w:rPr>
        <w:t xml:space="preserve"> </w:t>
      </w:r>
      <w:r w:rsidRPr="006E5C8B">
        <w:rPr>
          <w:sz w:val="20"/>
          <w:szCs w:val="20"/>
        </w:rPr>
        <w:t xml:space="preserve">       </w:t>
      </w:r>
    </w:p>
    <w:p w:rsidR="006E5C8B" w:rsidRPr="006E5C8B" w:rsidRDefault="006E5C8B" w:rsidP="006E5C8B">
      <w:pPr>
        <w:jc w:val="both"/>
        <w:rPr>
          <w:sz w:val="20"/>
          <w:szCs w:val="20"/>
        </w:rPr>
      </w:pPr>
    </w:p>
    <w:p w:rsidR="006E5C8B" w:rsidRDefault="006E5C8B" w:rsidP="006E5C8B">
      <w:pPr>
        <w:jc w:val="center"/>
        <w:rPr>
          <w:b/>
        </w:rPr>
      </w:pPr>
    </w:p>
    <w:p w:rsidR="006E5C8B" w:rsidRPr="006E5C8B" w:rsidRDefault="006E5C8B" w:rsidP="006E5C8B">
      <w:pPr>
        <w:jc w:val="center"/>
        <w:rPr>
          <w:b/>
          <w:sz w:val="22"/>
          <w:szCs w:val="22"/>
        </w:rPr>
      </w:pPr>
      <w:r w:rsidRPr="006E5C8B">
        <w:rPr>
          <w:b/>
          <w:sz w:val="22"/>
          <w:szCs w:val="22"/>
        </w:rPr>
        <w:t xml:space="preserve">Арендные ставки за пользование земельными участками, </w:t>
      </w:r>
    </w:p>
    <w:p w:rsidR="006E5C8B" w:rsidRPr="006E5C8B" w:rsidRDefault="006E5C8B" w:rsidP="006E5C8B">
      <w:pPr>
        <w:jc w:val="center"/>
        <w:rPr>
          <w:b/>
          <w:sz w:val="22"/>
          <w:szCs w:val="22"/>
        </w:rPr>
      </w:pPr>
      <w:r w:rsidRPr="006E5C8B">
        <w:rPr>
          <w:b/>
          <w:sz w:val="22"/>
          <w:szCs w:val="22"/>
        </w:rPr>
        <w:t xml:space="preserve">находящиеся в муниципальной собственности городского поселения г. Лиски  </w:t>
      </w:r>
    </w:p>
    <w:p w:rsidR="006E5C8B" w:rsidRPr="006E5C8B" w:rsidRDefault="006E5C8B" w:rsidP="006E5C8B">
      <w:pPr>
        <w:jc w:val="center"/>
        <w:rPr>
          <w:b/>
          <w:sz w:val="22"/>
          <w:szCs w:val="22"/>
        </w:rPr>
      </w:pPr>
      <w:r w:rsidRPr="006E5C8B">
        <w:rPr>
          <w:b/>
          <w:sz w:val="22"/>
          <w:szCs w:val="22"/>
        </w:rPr>
        <w:t>Лискинского муниципального района Воронежской области</w:t>
      </w:r>
    </w:p>
    <w:p w:rsidR="006E5C8B" w:rsidRPr="006E5C8B" w:rsidRDefault="006E5C8B" w:rsidP="006E5C8B">
      <w:pPr>
        <w:tabs>
          <w:tab w:val="left" w:pos="1440"/>
        </w:tabs>
        <w:rPr>
          <w:sz w:val="22"/>
          <w:szCs w:val="22"/>
        </w:rPr>
      </w:pPr>
    </w:p>
    <w:p w:rsidR="006E5C8B" w:rsidRPr="006E5C8B" w:rsidRDefault="006E5C8B" w:rsidP="006E5C8B">
      <w:pPr>
        <w:tabs>
          <w:tab w:val="left" w:pos="1440"/>
        </w:tabs>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6147"/>
        <w:gridCol w:w="3451"/>
      </w:tblGrid>
      <w:tr w:rsidR="006E5C8B" w:rsidRPr="006E5C8B" w:rsidTr="00E93E25">
        <w:trPr>
          <w:trHeight w:val="654"/>
        </w:trPr>
        <w:tc>
          <w:tcPr>
            <w:tcW w:w="817" w:type="dxa"/>
            <w:vAlign w:val="center"/>
          </w:tcPr>
          <w:p w:rsidR="006E5C8B" w:rsidRPr="006E5C8B" w:rsidRDefault="006E5C8B" w:rsidP="00E93E25">
            <w:pPr>
              <w:jc w:val="center"/>
            </w:pPr>
            <w:r w:rsidRPr="006E5C8B">
              <w:rPr>
                <w:sz w:val="22"/>
                <w:szCs w:val="22"/>
              </w:rPr>
              <w:t>№</w:t>
            </w:r>
          </w:p>
          <w:p w:rsidR="006E5C8B" w:rsidRPr="006E5C8B" w:rsidRDefault="006E5C8B" w:rsidP="00E93E25">
            <w:pPr>
              <w:jc w:val="center"/>
            </w:pPr>
            <w:r w:rsidRPr="006E5C8B">
              <w:rPr>
                <w:sz w:val="22"/>
                <w:szCs w:val="22"/>
              </w:rPr>
              <w:t>п/п</w:t>
            </w:r>
          </w:p>
        </w:tc>
        <w:tc>
          <w:tcPr>
            <w:tcW w:w="9356" w:type="dxa"/>
            <w:vAlign w:val="center"/>
          </w:tcPr>
          <w:p w:rsidR="006E5C8B" w:rsidRPr="006E5C8B" w:rsidRDefault="006E5C8B" w:rsidP="00E93E25">
            <w:pPr>
              <w:jc w:val="center"/>
            </w:pPr>
            <w:r w:rsidRPr="006E5C8B">
              <w:rPr>
                <w:sz w:val="22"/>
                <w:szCs w:val="22"/>
              </w:rPr>
              <w:t>Вид разрешенного использования</w:t>
            </w:r>
          </w:p>
        </w:tc>
        <w:tc>
          <w:tcPr>
            <w:tcW w:w="5211" w:type="dxa"/>
            <w:vAlign w:val="center"/>
          </w:tcPr>
          <w:p w:rsidR="006E5C8B" w:rsidRPr="006E5C8B" w:rsidRDefault="006E5C8B" w:rsidP="00E93E25">
            <w:pPr>
              <w:tabs>
                <w:tab w:val="left" w:pos="1440"/>
              </w:tabs>
              <w:jc w:val="center"/>
            </w:pPr>
            <w:r w:rsidRPr="006E5C8B">
              <w:rPr>
                <w:sz w:val="22"/>
                <w:szCs w:val="22"/>
              </w:rPr>
              <w:t>Городское поселение город Лиски</w:t>
            </w:r>
          </w:p>
        </w:tc>
      </w:tr>
      <w:tr w:rsidR="006E5C8B" w:rsidRPr="006E5C8B" w:rsidTr="00E93E25">
        <w:tc>
          <w:tcPr>
            <w:tcW w:w="15384" w:type="dxa"/>
            <w:gridSpan w:val="3"/>
          </w:tcPr>
          <w:p w:rsidR="006E5C8B" w:rsidRPr="006E5C8B" w:rsidRDefault="006E5C8B" w:rsidP="00E93E25">
            <w:pPr>
              <w:tabs>
                <w:tab w:val="left" w:pos="1440"/>
              </w:tabs>
              <w:jc w:val="center"/>
              <w:rPr>
                <w:b/>
                <w:bCs/>
              </w:rPr>
            </w:pPr>
          </w:p>
          <w:p w:rsidR="006E5C8B" w:rsidRPr="006E5C8B" w:rsidRDefault="006E5C8B" w:rsidP="00E93E25">
            <w:pPr>
              <w:tabs>
                <w:tab w:val="left" w:pos="1440"/>
              </w:tabs>
              <w:jc w:val="center"/>
              <w:rPr>
                <w:b/>
                <w:bCs/>
              </w:rPr>
            </w:pPr>
            <w:r w:rsidRPr="006E5C8B">
              <w:rPr>
                <w:b/>
                <w:bCs/>
                <w:sz w:val="22"/>
                <w:szCs w:val="22"/>
              </w:rPr>
              <w:t>Подраздел 1:        ЗЕМЛИ НАСЕЛЕННЫХ  ПУНКТОВ</w:t>
            </w:r>
          </w:p>
          <w:p w:rsidR="006E5C8B" w:rsidRPr="006E5C8B" w:rsidRDefault="006E5C8B" w:rsidP="00E93E25">
            <w:pPr>
              <w:tabs>
                <w:tab w:val="left" w:pos="1440"/>
              </w:tabs>
              <w:jc w:val="center"/>
            </w:pPr>
          </w:p>
        </w:tc>
      </w:tr>
      <w:tr w:rsidR="006E5C8B" w:rsidRPr="006E5C8B" w:rsidTr="00E93E25">
        <w:tc>
          <w:tcPr>
            <w:tcW w:w="817" w:type="dxa"/>
            <w:vAlign w:val="center"/>
          </w:tcPr>
          <w:p w:rsidR="006E5C8B" w:rsidRPr="006E5C8B" w:rsidRDefault="006E5C8B" w:rsidP="00E93E25">
            <w:pPr>
              <w:jc w:val="center"/>
              <w:rPr>
                <w:b/>
              </w:rPr>
            </w:pPr>
            <w:r w:rsidRPr="006E5C8B">
              <w:rPr>
                <w:b/>
                <w:sz w:val="22"/>
                <w:szCs w:val="22"/>
              </w:rPr>
              <w:t>1</w:t>
            </w:r>
          </w:p>
        </w:tc>
        <w:tc>
          <w:tcPr>
            <w:tcW w:w="9356" w:type="dxa"/>
          </w:tcPr>
          <w:p w:rsidR="006E5C8B" w:rsidRPr="006E5C8B" w:rsidRDefault="006E5C8B" w:rsidP="00E93E25">
            <w:pPr>
              <w:rPr>
                <w:b/>
                <w:bCs/>
                <w:color w:val="000000"/>
              </w:rPr>
            </w:pPr>
            <w:r w:rsidRPr="006E5C8B">
              <w:rPr>
                <w:b/>
                <w:bCs/>
                <w:color w:val="000000"/>
                <w:sz w:val="22"/>
                <w:szCs w:val="22"/>
              </w:rPr>
              <w:t>Для земельных участков под промышленными объектами</w:t>
            </w:r>
          </w:p>
        </w:tc>
        <w:tc>
          <w:tcPr>
            <w:tcW w:w="5211" w:type="dxa"/>
          </w:tcPr>
          <w:p w:rsidR="006E5C8B" w:rsidRPr="006E5C8B" w:rsidRDefault="006E5C8B" w:rsidP="00E93E25">
            <w:pPr>
              <w:tabs>
                <w:tab w:val="left" w:pos="1440"/>
              </w:tabs>
              <w:jc w:val="center"/>
            </w:pPr>
            <w:r w:rsidRPr="006E5C8B">
              <w:rPr>
                <w:sz w:val="22"/>
                <w:szCs w:val="22"/>
              </w:rPr>
              <w:t>1,2</w:t>
            </w:r>
          </w:p>
        </w:tc>
      </w:tr>
      <w:tr w:rsidR="006E5C8B" w:rsidRPr="006E5C8B" w:rsidTr="00E93E25">
        <w:tc>
          <w:tcPr>
            <w:tcW w:w="817" w:type="dxa"/>
            <w:vAlign w:val="center"/>
          </w:tcPr>
          <w:p w:rsidR="006E5C8B" w:rsidRPr="006E5C8B" w:rsidRDefault="006E5C8B" w:rsidP="00E93E25">
            <w:pPr>
              <w:jc w:val="center"/>
              <w:rPr>
                <w:b/>
              </w:rPr>
            </w:pPr>
            <w:r w:rsidRPr="006E5C8B">
              <w:rPr>
                <w:b/>
                <w:sz w:val="22"/>
                <w:szCs w:val="22"/>
              </w:rPr>
              <w:t>2</w:t>
            </w:r>
          </w:p>
        </w:tc>
        <w:tc>
          <w:tcPr>
            <w:tcW w:w="9356" w:type="dxa"/>
          </w:tcPr>
          <w:p w:rsidR="006E5C8B" w:rsidRPr="006E5C8B" w:rsidRDefault="006E5C8B" w:rsidP="00E93E25">
            <w:pPr>
              <w:rPr>
                <w:b/>
                <w:bCs/>
                <w:color w:val="000000"/>
              </w:rPr>
            </w:pPr>
            <w:r w:rsidRPr="006E5C8B">
              <w:rPr>
                <w:b/>
                <w:bCs/>
                <w:color w:val="000000"/>
                <w:sz w:val="22"/>
                <w:szCs w:val="22"/>
              </w:rPr>
              <w:t>Земельные участки под объектами гидротехнических сооружений</w:t>
            </w:r>
          </w:p>
        </w:tc>
        <w:tc>
          <w:tcPr>
            <w:tcW w:w="5211" w:type="dxa"/>
          </w:tcPr>
          <w:p w:rsidR="006E5C8B" w:rsidRPr="006E5C8B" w:rsidRDefault="006E5C8B" w:rsidP="00E93E25">
            <w:pPr>
              <w:tabs>
                <w:tab w:val="left" w:pos="1440"/>
              </w:tabs>
              <w:jc w:val="center"/>
            </w:pPr>
            <w:r w:rsidRPr="006E5C8B">
              <w:rPr>
                <w:sz w:val="22"/>
                <w:szCs w:val="22"/>
              </w:rPr>
              <w:t>0,02</w:t>
            </w:r>
          </w:p>
        </w:tc>
      </w:tr>
      <w:tr w:rsidR="006E5C8B" w:rsidRPr="006E5C8B" w:rsidTr="00E93E25">
        <w:tc>
          <w:tcPr>
            <w:tcW w:w="817" w:type="dxa"/>
            <w:vAlign w:val="center"/>
          </w:tcPr>
          <w:p w:rsidR="006E5C8B" w:rsidRPr="006E5C8B" w:rsidRDefault="006E5C8B" w:rsidP="00E93E25">
            <w:pPr>
              <w:jc w:val="center"/>
              <w:rPr>
                <w:b/>
              </w:rPr>
            </w:pPr>
            <w:r w:rsidRPr="006E5C8B">
              <w:rPr>
                <w:b/>
                <w:sz w:val="22"/>
                <w:szCs w:val="22"/>
              </w:rPr>
              <w:t>3</w:t>
            </w:r>
          </w:p>
        </w:tc>
        <w:tc>
          <w:tcPr>
            <w:tcW w:w="9356" w:type="dxa"/>
          </w:tcPr>
          <w:p w:rsidR="006E5C8B" w:rsidRPr="006E5C8B" w:rsidRDefault="006E5C8B" w:rsidP="00E93E25">
            <w:pPr>
              <w:rPr>
                <w:b/>
                <w:bCs/>
                <w:color w:val="000000"/>
              </w:rPr>
            </w:pPr>
            <w:r w:rsidRPr="006E5C8B">
              <w:rPr>
                <w:b/>
                <w:bCs/>
                <w:color w:val="000000"/>
                <w:sz w:val="22"/>
                <w:szCs w:val="22"/>
              </w:rPr>
              <w:t>Для земельных участков под ШРП, ГРП</w:t>
            </w:r>
          </w:p>
        </w:tc>
        <w:tc>
          <w:tcPr>
            <w:tcW w:w="5211" w:type="dxa"/>
          </w:tcPr>
          <w:p w:rsidR="006E5C8B" w:rsidRPr="006E5C8B" w:rsidRDefault="006E5C8B" w:rsidP="00E93E25">
            <w:pPr>
              <w:tabs>
                <w:tab w:val="left" w:pos="1440"/>
              </w:tabs>
              <w:jc w:val="center"/>
            </w:pPr>
            <w:r w:rsidRPr="006E5C8B">
              <w:rPr>
                <w:sz w:val="22"/>
                <w:szCs w:val="22"/>
              </w:rPr>
              <w:t>1,59</w:t>
            </w:r>
          </w:p>
        </w:tc>
      </w:tr>
      <w:tr w:rsidR="006E5C8B" w:rsidRPr="006E5C8B" w:rsidTr="00E93E25">
        <w:tc>
          <w:tcPr>
            <w:tcW w:w="817" w:type="dxa"/>
            <w:vAlign w:val="center"/>
          </w:tcPr>
          <w:p w:rsidR="006E5C8B" w:rsidRPr="006E5C8B" w:rsidRDefault="006E5C8B" w:rsidP="00E93E25">
            <w:pPr>
              <w:jc w:val="center"/>
              <w:rPr>
                <w:b/>
              </w:rPr>
            </w:pPr>
            <w:r w:rsidRPr="006E5C8B">
              <w:rPr>
                <w:b/>
                <w:sz w:val="22"/>
                <w:szCs w:val="22"/>
              </w:rPr>
              <w:t>4</w:t>
            </w:r>
          </w:p>
        </w:tc>
        <w:tc>
          <w:tcPr>
            <w:tcW w:w="9356" w:type="dxa"/>
          </w:tcPr>
          <w:p w:rsidR="006E5C8B" w:rsidRPr="006E5C8B" w:rsidRDefault="006E5C8B" w:rsidP="00E93E25">
            <w:pPr>
              <w:rPr>
                <w:b/>
                <w:bCs/>
                <w:color w:val="000000"/>
              </w:rPr>
            </w:pPr>
            <w:r w:rsidRPr="006E5C8B">
              <w:rPr>
                <w:b/>
                <w:bCs/>
                <w:color w:val="000000"/>
                <w:sz w:val="22"/>
                <w:szCs w:val="22"/>
              </w:rPr>
              <w:t>Земельные участки, используемые для объектов энергетики (ТП)</w:t>
            </w:r>
          </w:p>
        </w:tc>
        <w:tc>
          <w:tcPr>
            <w:tcW w:w="5211" w:type="dxa"/>
          </w:tcPr>
          <w:p w:rsidR="006E5C8B" w:rsidRPr="006E5C8B" w:rsidRDefault="006E5C8B" w:rsidP="00E93E25">
            <w:pPr>
              <w:tabs>
                <w:tab w:val="left" w:pos="1440"/>
              </w:tabs>
              <w:jc w:val="center"/>
            </w:pPr>
            <w:r w:rsidRPr="006E5C8B">
              <w:rPr>
                <w:sz w:val="22"/>
                <w:szCs w:val="22"/>
              </w:rPr>
              <w:t>1,59</w:t>
            </w:r>
          </w:p>
        </w:tc>
      </w:tr>
      <w:tr w:rsidR="006E5C8B" w:rsidRPr="006E5C8B" w:rsidTr="00E93E25">
        <w:tc>
          <w:tcPr>
            <w:tcW w:w="817" w:type="dxa"/>
            <w:vAlign w:val="center"/>
          </w:tcPr>
          <w:p w:rsidR="006E5C8B" w:rsidRPr="006E5C8B" w:rsidRDefault="006E5C8B" w:rsidP="00E93E25">
            <w:pPr>
              <w:jc w:val="center"/>
              <w:rPr>
                <w:b/>
              </w:rPr>
            </w:pPr>
            <w:r w:rsidRPr="006E5C8B">
              <w:rPr>
                <w:b/>
                <w:sz w:val="22"/>
                <w:szCs w:val="22"/>
              </w:rPr>
              <w:t>5</w:t>
            </w:r>
          </w:p>
        </w:tc>
        <w:tc>
          <w:tcPr>
            <w:tcW w:w="9356" w:type="dxa"/>
          </w:tcPr>
          <w:p w:rsidR="006E5C8B" w:rsidRPr="006E5C8B" w:rsidRDefault="006E5C8B" w:rsidP="00E93E25">
            <w:pPr>
              <w:rPr>
                <w:b/>
                <w:bCs/>
                <w:color w:val="000000"/>
              </w:rPr>
            </w:pPr>
            <w:r w:rsidRPr="006E5C8B">
              <w:rPr>
                <w:b/>
                <w:bCs/>
                <w:color w:val="000000"/>
                <w:sz w:val="22"/>
                <w:szCs w:val="22"/>
              </w:rPr>
              <w:t>Для земельных участков для размещение котельных</w:t>
            </w:r>
          </w:p>
        </w:tc>
        <w:tc>
          <w:tcPr>
            <w:tcW w:w="5211" w:type="dxa"/>
          </w:tcPr>
          <w:p w:rsidR="006E5C8B" w:rsidRPr="006E5C8B" w:rsidRDefault="006E5C8B" w:rsidP="00E93E25">
            <w:pPr>
              <w:tabs>
                <w:tab w:val="left" w:pos="1440"/>
              </w:tabs>
              <w:jc w:val="center"/>
            </w:pPr>
            <w:r w:rsidRPr="006E5C8B">
              <w:rPr>
                <w:sz w:val="22"/>
                <w:szCs w:val="22"/>
              </w:rPr>
              <w:t>1,59</w:t>
            </w:r>
          </w:p>
        </w:tc>
      </w:tr>
    </w:tbl>
    <w:p w:rsidR="006E5C8B" w:rsidRPr="00C03851" w:rsidRDefault="006E5C8B" w:rsidP="006E5C8B">
      <w:pPr>
        <w:tabs>
          <w:tab w:val="left" w:pos="1440"/>
        </w:tabs>
        <w:rPr>
          <w:szCs w:val="28"/>
        </w:rPr>
      </w:pPr>
    </w:p>
    <w:p w:rsidR="003D4486" w:rsidRDefault="003D4486" w:rsidP="004A2BE9">
      <w:pPr>
        <w:pStyle w:val="aff2"/>
        <w:tabs>
          <w:tab w:val="right" w:pos="10013"/>
        </w:tabs>
        <w:ind w:right="49"/>
        <w:jc w:val="both"/>
        <w:rPr>
          <w:b w:val="0"/>
          <w:sz w:val="22"/>
          <w:szCs w:val="22"/>
        </w:rPr>
      </w:pPr>
    </w:p>
    <w:p w:rsidR="003D4486" w:rsidRDefault="003D4486" w:rsidP="004A2BE9">
      <w:pPr>
        <w:pStyle w:val="aff2"/>
        <w:tabs>
          <w:tab w:val="right" w:pos="10013"/>
        </w:tabs>
        <w:ind w:right="49"/>
        <w:jc w:val="both"/>
        <w:rPr>
          <w:b w:val="0"/>
          <w:sz w:val="22"/>
          <w:szCs w:val="22"/>
        </w:rPr>
      </w:pPr>
    </w:p>
    <w:p w:rsidR="00F30C6B" w:rsidRDefault="00F30C6B" w:rsidP="00F30C6B">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30C6B" w:rsidRDefault="00F30C6B" w:rsidP="00F30C6B">
      <w:pPr>
        <w:shd w:val="clear" w:color="auto" w:fill="FFFFFF"/>
        <w:autoSpaceDE w:val="0"/>
        <w:jc w:val="center"/>
        <w:rPr>
          <w:b/>
          <w:smallCaps/>
          <w:color w:val="000000"/>
          <w:spacing w:val="4"/>
        </w:rPr>
      </w:pPr>
    </w:p>
    <w:p w:rsidR="00F30C6B" w:rsidRPr="00F30C6B" w:rsidRDefault="00F30C6B" w:rsidP="00F30C6B">
      <w:pPr>
        <w:pStyle w:val="1"/>
        <w:tabs>
          <w:tab w:val="left" w:pos="0"/>
        </w:tabs>
        <w:rPr>
          <w:sz w:val="24"/>
        </w:rPr>
      </w:pPr>
      <w:r w:rsidRPr="00F30C6B">
        <w:rPr>
          <w:sz w:val="24"/>
        </w:rPr>
        <w:t>АДМИНИСТРАЦИЯ ГОРОДСКОГО ПОСЕЛЕНИЯ  ГОРОД  ЛИСКИ</w:t>
      </w:r>
    </w:p>
    <w:p w:rsidR="00F30C6B" w:rsidRPr="00F30C6B" w:rsidRDefault="00F30C6B" w:rsidP="00F30C6B">
      <w:pPr>
        <w:shd w:val="clear" w:color="auto" w:fill="FFFFFF"/>
        <w:autoSpaceDE w:val="0"/>
        <w:ind w:right="-5"/>
        <w:jc w:val="center"/>
        <w:rPr>
          <w:b/>
          <w:spacing w:val="-4"/>
        </w:rPr>
      </w:pPr>
      <w:r w:rsidRPr="00F30C6B">
        <w:rPr>
          <w:b/>
          <w:spacing w:val="-4"/>
        </w:rPr>
        <w:t>ЛИСКИНСКОГО МУНИЦИПАЛЬНОГО РАЙОНА</w:t>
      </w:r>
    </w:p>
    <w:p w:rsidR="00F30C6B" w:rsidRPr="00F30C6B" w:rsidRDefault="00F30C6B" w:rsidP="00F30C6B">
      <w:pPr>
        <w:shd w:val="clear" w:color="auto" w:fill="FFFFFF"/>
        <w:autoSpaceDE w:val="0"/>
        <w:ind w:right="-5"/>
        <w:jc w:val="center"/>
        <w:rPr>
          <w:b/>
          <w:spacing w:val="-4"/>
        </w:rPr>
      </w:pPr>
      <w:r w:rsidRPr="00F30C6B">
        <w:rPr>
          <w:b/>
          <w:spacing w:val="-4"/>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F30C6B" w:rsidRPr="00F30C6B" w:rsidTr="004D3A1C">
        <w:tc>
          <w:tcPr>
            <w:tcW w:w="9570" w:type="dxa"/>
            <w:tcBorders>
              <w:top w:val="nil"/>
              <w:left w:val="nil"/>
              <w:right w:val="nil"/>
            </w:tcBorders>
          </w:tcPr>
          <w:p w:rsidR="00F30C6B" w:rsidRPr="00F30C6B" w:rsidRDefault="00F30C6B" w:rsidP="00F30C6B">
            <w:pPr>
              <w:pStyle w:val="2"/>
              <w:tabs>
                <w:tab w:val="left" w:pos="0"/>
              </w:tabs>
              <w:spacing w:before="0"/>
              <w:ind w:right="-6"/>
              <w:jc w:val="center"/>
              <w:rPr>
                <w:rFonts w:ascii="Times New Roman" w:eastAsia="Times New Roman" w:hAnsi="Times New Roman" w:cs="Times New Roman"/>
                <w:color w:val="auto"/>
                <w:sz w:val="24"/>
                <w:szCs w:val="24"/>
              </w:rPr>
            </w:pPr>
          </w:p>
          <w:p w:rsidR="00F30C6B" w:rsidRPr="00F30C6B" w:rsidRDefault="00F30C6B" w:rsidP="00F30C6B">
            <w:pPr>
              <w:pStyle w:val="2"/>
              <w:tabs>
                <w:tab w:val="left" w:pos="0"/>
              </w:tabs>
              <w:spacing w:before="0"/>
              <w:ind w:right="-6"/>
              <w:jc w:val="center"/>
              <w:rPr>
                <w:rFonts w:ascii="Times New Roman" w:eastAsia="Times New Roman" w:hAnsi="Times New Roman" w:cs="Times New Roman"/>
                <w:color w:val="auto"/>
                <w:sz w:val="24"/>
                <w:szCs w:val="24"/>
              </w:rPr>
            </w:pPr>
            <w:r w:rsidRPr="00F30C6B">
              <w:rPr>
                <w:rFonts w:ascii="Times New Roman" w:eastAsia="Times New Roman" w:hAnsi="Times New Roman" w:cs="Times New Roman"/>
                <w:color w:val="auto"/>
                <w:sz w:val="24"/>
                <w:szCs w:val="24"/>
              </w:rPr>
              <w:t>П О С Т А Н О В Л Е Н И Е</w:t>
            </w:r>
          </w:p>
        </w:tc>
      </w:tr>
    </w:tbl>
    <w:p w:rsidR="00F30C6B" w:rsidRDefault="00555A9D" w:rsidP="00F30C6B">
      <w:pPr>
        <w:shd w:val="clear" w:color="auto" w:fill="FFFFFF"/>
        <w:autoSpaceDE w:val="0"/>
        <w:ind w:right="-6"/>
        <w:rPr>
          <w:bCs/>
          <w:color w:val="000000"/>
          <w:spacing w:val="-4"/>
          <w:szCs w:val="28"/>
        </w:rPr>
      </w:pPr>
      <w:r>
        <w:rPr>
          <w:bCs/>
          <w:noProof/>
          <w:color w:val="000000"/>
          <w:spacing w:val="-4"/>
          <w:szCs w:val="28"/>
        </w:rPr>
        <w:pict>
          <v:shape id="_x0000_s1045" type="#_x0000_t202" style="position:absolute;margin-left:381.5pt;margin-top:5.25pt;width:1in;height:23.25pt;z-index:251678720;mso-position-horizontal-relative:text;mso-position-vertical-relative:text" stroked="f">
            <v:textbox style="mso-next-textbox:#_x0000_s1045">
              <w:txbxContent>
                <w:p w:rsidR="00F30C6B" w:rsidRPr="00306B1B" w:rsidRDefault="00F30C6B" w:rsidP="00F30C6B">
                  <w:pPr>
                    <w:rPr>
                      <w:szCs w:val="20"/>
                    </w:rPr>
                  </w:pPr>
                </w:p>
              </w:txbxContent>
            </v:textbox>
          </v:shape>
        </w:pict>
      </w:r>
    </w:p>
    <w:p w:rsidR="00F30C6B" w:rsidRPr="00F30C6B" w:rsidRDefault="00F30C6B" w:rsidP="00F30C6B">
      <w:pPr>
        <w:shd w:val="clear" w:color="auto" w:fill="FFFFFF"/>
        <w:autoSpaceDE w:val="0"/>
        <w:ind w:right="-6"/>
        <w:rPr>
          <w:bCs/>
          <w:color w:val="000000"/>
          <w:spacing w:val="-4"/>
          <w:sz w:val="22"/>
          <w:szCs w:val="22"/>
          <w:u w:val="single"/>
        </w:rPr>
      </w:pPr>
      <w:r w:rsidRPr="00F30C6B">
        <w:rPr>
          <w:bCs/>
          <w:color w:val="000000"/>
          <w:spacing w:val="-4"/>
          <w:sz w:val="22"/>
          <w:szCs w:val="22"/>
        </w:rPr>
        <w:t xml:space="preserve">от «30 » </w:t>
      </w:r>
      <w:r w:rsidRPr="00F30C6B">
        <w:rPr>
          <w:bCs/>
          <w:color w:val="000000"/>
          <w:spacing w:val="-4"/>
          <w:sz w:val="22"/>
          <w:szCs w:val="22"/>
          <w:u w:val="single"/>
        </w:rPr>
        <w:t xml:space="preserve">       декабря             </w:t>
      </w:r>
      <w:r w:rsidRPr="00F30C6B">
        <w:rPr>
          <w:bCs/>
          <w:color w:val="000000"/>
          <w:spacing w:val="-4"/>
          <w:sz w:val="22"/>
          <w:szCs w:val="22"/>
        </w:rPr>
        <w:t>2021 г.  № 870</w:t>
      </w:r>
    </w:p>
    <w:p w:rsidR="00F30C6B" w:rsidRPr="00CB3CA1" w:rsidRDefault="00F30C6B" w:rsidP="00F30C6B">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p w:rsidR="00F30C6B" w:rsidRDefault="00F30C6B" w:rsidP="00F30C6B">
      <w:pPr>
        <w:rPr>
          <w:b/>
          <w:sz w:val="28"/>
          <w:szCs w:val="28"/>
        </w:rPr>
      </w:pPr>
    </w:p>
    <w:tbl>
      <w:tblPr>
        <w:tblW w:w="0" w:type="auto"/>
        <w:tblLook w:val="01E0"/>
      </w:tblPr>
      <w:tblGrid>
        <w:gridCol w:w="5637"/>
        <w:gridCol w:w="3349"/>
      </w:tblGrid>
      <w:tr w:rsidR="00F30C6B" w:rsidRPr="00F30C6B" w:rsidTr="004D3A1C">
        <w:tc>
          <w:tcPr>
            <w:tcW w:w="5637" w:type="dxa"/>
            <w:shd w:val="clear" w:color="auto" w:fill="auto"/>
          </w:tcPr>
          <w:p w:rsidR="00F30C6B" w:rsidRPr="00F30C6B" w:rsidRDefault="00F30C6B" w:rsidP="004D3A1C">
            <w:pPr>
              <w:jc w:val="both"/>
              <w:rPr>
                <w:b/>
              </w:rPr>
            </w:pPr>
            <w:r w:rsidRPr="00F30C6B">
              <w:rPr>
                <w:b/>
                <w:sz w:val="22"/>
                <w:szCs w:val="22"/>
              </w:rPr>
              <w:t>О внесении изменений в постановление администрации городского поселения город Лиски от 31.10.2017 г. № 728 «Об утверждении муниципальной программы «Формирование современной городской среды городского поселения город Лиски на 2018-2022 гг.»</w:t>
            </w:r>
          </w:p>
        </w:tc>
        <w:tc>
          <w:tcPr>
            <w:tcW w:w="3349" w:type="dxa"/>
            <w:shd w:val="clear" w:color="auto" w:fill="auto"/>
          </w:tcPr>
          <w:p w:rsidR="00F30C6B" w:rsidRPr="00F30C6B" w:rsidRDefault="00F30C6B" w:rsidP="004D3A1C">
            <w:pPr>
              <w:spacing w:line="360" w:lineRule="auto"/>
              <w:rPr>
                <w:b/>
              </w:rPr>
            </w:pPr>
          </w:p>
        </w:tc>
      </w:tr>
    </w:tbl>
    <w:p w:rsidR="00F30C6B" w:rsidRPr="00E17647" w:rsidRDefault="00F30C6B" w:rsidP="00F30C6B">
      <w:pPr>
        <w:spacing w:line="360" w:lineRule="auto"/>
        <w:rPr>
          <w:b/>
          <w:sz w:val="28"/>
          <w:szCs w:val="28"/>
        </w:rPr>
      </w:pPr>
    </w:p>
    <w:p w:rsidR="00F30C6B" w:rsidRPr="00F30C6B" w:rsidRDefault="00F30C6B" w:rsidP="00F30C6B">
      <w:pPr>
        <w:spacing w:line="360" w:lineRule="auto"/>
        <w:jc w:val="both"/>
        <w:rPr>
          <w:sz w:val="22"/>
          <w:szCs w:val="22"/>
        </w:rPr>
      </w:pPr>
      <w:r w:rsidRPr="00F30C6B">
        <w:rPr>
          <w:sz w:val="22"/>
          <w:szCs w:val="22"/>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Решением Совета народных депутатов городского поселения город Лиски Лискинского муниципального района Воронежской области от 23.03.2021 года №35 «О внесении изменений и дополнений в Решение Совета народных депутатов городского поселения город Лиски Лискинского муниципального района </w:t>
      </w:r>
      <w:r w:rsidRPr="00F30C6B">
        <w:rPr>
          <w:sz w:val="22"/>
          <w:szCs w:val="22"/>
        </w:rPr>
        <w:lastRenderedPageBreak/>
        <w:t>Воронежской области от 29.12.2020 года №23 «О бюджете городского поселения город Лиски Лискинского муниципального района Воронежской области на 2021 год и на плановый период 2022 и 2023 годов» администрация городского поселения город Лиски</w:t>
      </w:r>
    </w:p>
    <w:p w:rsidR="00F30C6B" w:rsidRPr="00F30C6B" w:rsidRDefault="00F30C6B" w:rsidP="00F30C6B">
      <w:pPr>
        <w:spacing w:line="360" w:lineRule="auto"/>
        <w:jc w:val="both"/>
        <w:rPr>
          <w:b/>
          <w:sz w:val="22"/>
          <w:szCs w:val="22"/>
        </w:rPr>
      </w:pPr>
      <w:r w:rsidRPr="00F30C6B">
        <w:rPr>
          <w:b/>
          <w:sz w:val="22"/>
          <w:szCs w:val="22"/>
        </w:rPr>
        <w:t>п о с т а н о в л я е т:</w:t>
      </w:r>
    </w:p>
    <w:p w:rsidR="00F30C6B" w:rsidRPr="00F30C6B" w:rsidRDefault="00F30C6B" w:rsidP="00F30C6B">
      <w:pPr>
        <w:spacing w:line="360" w:lineRule="auto"/>
        <w:ind w:firstLine="567"/>
        <w:jc w:val="both"/>
        <w:rPr>
          <w:sz w:val="22"/>
          <w:szCs w:val="22"/>
        </w:rPr>
      </w:pPr>
      <w:r w:rsidRPr="00F30C6B">
        <w:rPr>
          <w:sz w:val="22"/>
          <w:szCs w:val="22"/>
        </w:rPr>
        <w:t>1. Внести в постановление администрации городского поселения город Лиски Лискинского муниципального района Воронежской области от 31.10.2017 г. № 728 «Об утверждении муниципальной программы «Формирование современной городской среды на территории городского поселения город Лиски на 2018-2024 годы» в новой редакции согласно приложению к настоящему постановлению.</w:t>
      </w:r>
    </w:p>
    <w:p w:rsidR="00F30C6B" w:rsidRPr="00F30C6B" w:rsidRDefault="00F30C6B" w:rsidP="00F30C6B">
      <w:pPr>
        <w:spacing w:line="360" w:lineRule="auto"/>
        <w:jc w:val="both"/>
        <w:rPr>
          <w:sz w:val="22"/>
          <w:szCs w:val="22"/>
        </w:rPr>
      </w:pPr>
      <w:r w:rsidRPr="00F30C6B">
        <w:rPr>
          <w:sz w:val="22"/>
          <w:szCs w:val="22"/>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http://</w:t>
      </w:r>
      <w:hyperlink r:id="rId9" w:history="1">
        <w:r w:rsidRPr="00F30C6B">
          <w:rPr>
            <w:rStyle w:val="af9"/>
            <w:sz w:val="22"/>
            <w:szCs w:val="22"/>
            <w:lang w:val="en-US"/>
          </w:rPr>
          <w:t>www</w:t>
        </w:r>
        <w:r w:rsidRPr="00F30C6B">
          <w:rPr>
            <w:rStyle w:val="af9"/>
            <w:sz w:val="22"/>
            <w:szCs w:val="22"/>
          </w:rPr>
          <w:t>.</w:t>
        </w:r>
        <w:r w:rsidRPr="00F30C6B">
          <w:rPr>
            <w:rStyle w:val="af9"/>
            <w:sz w:val="22"/>
            <w:szCs w:val="22"/>
            <w:lang w:val="en-US"/>
          </w:rPr>
          <w:t>adminliski</w:t>
        </w:r>
        <w:r w:rsidRPr="00F30C6B">
          <w:rPr>
            <w:rStyle w:val="af9"/>
            <w:sz w:val="22"/>
            <w:szCs w:val="22"/>
          </w:rPr>
          <w:t>.</w:t>
        </w:r>
        <w:r w:rsidRPr="00F30C6B">
          <w:rPr>
            <w:rStyle w:val="af9"/>
            <w:sz w:val="22"/>
            <w:szCs w:val="22"/>
            <w:lang w:val="en-US"/>
          </w:rPr>
          <w:t>ru</w:t>
        </w:r>
        <w:r w:rsidRPr="00F30C6B">
          <w:rPr>
            <w:rStyle w:val="af9"/>
            <w:sz w:val="22"/>
            <w:szCs w:val="22"/>
          </w:rPr>
          <w:t>/</w:t>
        </w:r>
      </w:hyperlink>
      <w:r w:rsidRPr="00F30C6B">
        <w:rPr>
          <w:sz w:val="22"/>
          <w:szCs w:val="22"/>
        </w:rPr>
        <w:t xml:space="preserve"> в сети «Интернет».</w:t>
      </w:r>
    </w:p>
    <w:p w:rsidR="00F30C6B" w:rsidRPr="00F30C6B" w:rsidRDefault="00F30C6B" w:rsidP="00F30C6B">
      <w:pPr>
        <w:spacing w:line="360" w:lineRule="auto"/>
        <w:jc w:val="both"/>
        <w:rPr>
          <w:sz w:val="22"/>
          <w:szCs w:val="22"/>
        </w:rPr>
      </w:pPr>
      <w:r w:rsidRPr="00F30C6B">
        <w:rPr>
          <w:sz w:val="22"/>
          <w:szCs w:val="22"/>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F30C6B" w:rsidRPr="00F30C6B" w:rsidRDefault="00F30C6B" w:rsidP="00F30C6B">
      <w:pPr>
        <w:jc w:val="both"/>
        <w:rPr>
          <w:sz w:val="22"/>
          <w:szCs w:val="22"/>
        </w:rPr>
      </w:pPr>
    </w:p>
    <w:p w:rsidR="00F30C6B" w:rsidRPr="00F30C6B" w:rsidRDefault="00F30C6B" w:rsidP="00F30C6B">
      <w:pPr>
        <w:jc w:val="both"/>
        <w:rPr>
          <w:sz w:val="22"/>
          <w:szCs w:val="22"/>
        </w:rPr>
      </w:pPr>
    </w:p>
    <w:p w:rsidR="00F30C6B" w:rsidRPr="00F30C6B" w:rsidRDefault="00F30C6B" w:rsidP="00F30C6B">
      <w:pPr>
        <w:jc w:val="both"/>
        <w:rPr>
          <w:sz w:val="22"/>
          <w:szCs w:val="22"/>
        </w:rPr>
      </w:pPr>
    </w:p>
    <w:p w:rsidR="00F30C6B" w:rsidRPr="00F30C6B" w:rsidRDefault="00F30C6B" w:rsidP="00F30C6B">
      <w:pPr>
        <w:jc w:val="both"/>
        <w:rPr>
          <w:sz w:val="22"/>
          <w:szCs w:val="22"/>
        </w:rPr>
      </w:pPr>
      <w:r w:rsidRPr="00F30C6B">
        <w:rPr>
          <w:sz w:val="22"/>
          <w:szCs w:val="22"/>
        </w:rPr>
        <w:t xml:space="preserve">Глава администрации </w:t>
      </w:r>
    </w:p>
    <w:p w:rsidR="00F30C6B" w:rsidRPr="00F30C6B" w:rsidRDefault="00F30C6B" w:rsidP="00F30C6B">
      <w:pPr>
        <w:jc w:val="both"/>
        <w:rPr>
          <w:sz w:val="22"/>
          <w:szCs w:val="22"/>
        </w:rPr>
      </w:pPr>
      <w:r w:rsidRPr="00F30C6B">
        <w:rPr>
          <w:sz w:val="22"/>
          <w:szCs w:val="22"/>
        </w:rPr>
        <w:t xml:space="preserve">городского поселения город Лиски                                  </w:t>
      </w:r>
      <w:r>
        <w:rPr>
          <w:sz w:val="22"/>
          <w:szCs w:val="22"/>
        </w:rPr>
        <w:t xml:space="preserve">                    </w:t>
      </w:r>
      <w:r w:rsidRPr="00F30C6B">
        <w:rPr>
          <w:sz w:val="22"/>
          <w:szCs w:val="22"/>
        </w:rPr>
        <w:t xml:space="preserve">                        Е.В. Митюрёв</w:t>
      </w:r>
    </w:p>
    <w:p w:rsidR="00F30C6B" w:rsidRDefault="00F30C6B" w:rsidP="00F30C6B">
      <w:pPr>
        <w:rPr>
          <w:b/>
          <w:sz w:val="28"/>
          <w:szCs w:val="28"/>
        </w:rPr>
      </w:pPr>
    </w:p>
    <w:tbl>
      <w:tblPr>
        <w:tblW w:w="10428" w:type="dxa"/>
        <w:tblLook w:val="01E0"/>
      </w:tblPr>
      <w:tblGrid>
        <w:gridCol w:w="5628"/>
        <w:gridCol w:w="4800"/>
      </w:tblGrid>
      <w:tr w:rsidR="00F30C6B" w:rsidRPr="002C7E72" w:rsidTr="004D3A1C">
        <w:tc>
          <w:tcPr>
            <w:tcW w:w="5628" w:type="dxa"/>
            <w:shd w:val="clear" w:color="auto" w:fill="auto"/>
          </w:tcPr>
          <w:p w:rsidR="00F30C6B" w:rsidRPr="002C7E72" w:rsidRDefault="00F30C6B" w:rsidP="004D3A1C">
            <w:pPr>
              <w:jc w:val="right"/>
              <w:rPr>
                <w:szCs w:val="28"/>
              </w:rPr>
            </w:pPr>
          </w:p>
        </w:tc>
        <w:tc>
          <w:tcPr>
            <w:tcW w:w="4800" w:type="dxa"/>
            <w:shd w:val="clear" w:color="auto" w:fill="auto"/>
          </w:tcPr>
          <w:p w:rsidR="00F30C6B" w:rsidRDefault="00F30C6B" w:rsidP="004D3A1C">
            <w:pPr>
              <w:jc w:val="right"/>
              <w:rPr>
                <w:sz w:val="28"/>
                <w:szCs w:val="28"/>
              </w:rPr>
            </w:pPr>
          </w:p>
          <w:p w:rsidR="00F30C6B" w:rsidRDefault="00F30C6B" w:rsidP="004D3A1C">
            <w:pPr>
              <w:jc w:val="right"/>
              <w:rPr>
                <w:sz w:val="28"/>
                <w:szCs w:val="28"/>
              </w:rPr>
            </w:pPr>
          </w:p>
          <w:p w:rsidR="00F30C6B" w:rsidRDefault="00F30C6B" w:rsidP="004D3A1C">
            <w:pPr>
              <w:jc w:val="right"/>
              <w:rPr>
                <w:sz w:val="28"/>
                <w:szCs w:val="28"/>
              </w:rPr>
            </w:pPr>
          </w:p>
          <w:p w:rsidR="00F30C6B" w:rsidRDefault="00F30C6B" w:rsidP="004D3A1C">
            <w:pPr>
              <w:jc w:val="right"/>
              <w:rPr>
                <w:sz w:val="28"/>
                <w:szCs w:val="28"/>
              </w:rPr>
            </w:pPr>
          </w:p>
          <w:p w:rsidR="00F30C6B" w:rsidRDefault="00F30C6B" w:rsidP="004D3A1C">
            <w:pPr>
              <w:jc w:val="right"/>
              <w:rPr>
                <w:sz w:val="28"/>
                <w:szCs w:val="28"/>
              </w:rPr>
            </w:pPr>
          </w:p>
          <w:p w:rsidR="00F30C6B" w:rsidRDefault="00F30C6B" w:rsidP="004D3A1C">
            <w:pPr>
              <w:jc w:val="right"/>
              <w:rPr>
                <w:sz w:val="28"/>
                <w:szCs w:val="28"/>
              </w:rPr>
            </w:pPr>
          </w:p>
          <w:p w:rsidR="00F30C6B" w:rsidRPr="00F30C6B" w:rsidRDefault="00F30C6B" w:rsidP="00F30C6B">
            <w:r w:rsidRPr="00F30C6B">
              <w:rPr>
                <w:sz w:val="22"/>
                <w:szCs w:val="22"/>
              </w:rPr>
              <w:t>Приложение</w:t>
            </w:r>
          </w:p>
          <w:p w:rsidR="00F30C6B" w:rsidRPr="00F30C6B" w:rsidRDefault="00F30C6B" w:rsidP="00F30C6B">
            <w:pPr>
              <w:shd w:val="clear" w:color="auto" w:fill="FFFFFF"/>
              <w:autoSpaceDE w:val="0"/>
              <w:ind w:right="-6"/>
              <w:rPr>
                <w:bCs/>
                <w:color w:val="000000"/>
                <w:spacing w:val="-4"/>
              </w:rPr>
            </w:pPr>
            <w:r w:rsidRPr="00F30C6B">
              <w:rPr>
                <w:sz w:val="22"/>
                <w:szCs w:val="22"/>
              </w:rPr>
              <w:t xml:space="preserve">к    постановлению   администрации городского  поселения  город Лиски  </w:t>
            </w:r>
            <w:r w:rsidRPr="00F30C6B">
              <w:rPr>
                <w:bCs/>
                <w:color w:val="000000"/>
                <w:spacing w:val="-4"/>
                <w:sz w:val="22"/>
                <w:szCs w:val="22"/>
              </w:rPr>
              <w:t>от «30»  декабря 2021 г.  № 870</w:t>
            </w:r>
            <w:r w:rsidRPr="00F30C6B">
              <w:rPr>
                <w:bCs/>
                <w:color w:val="000000"/>
                <w:spacing w:val="-4"/>
                <w:sz w:val="22"/>
                <w:szCs w:val="22"/>
                <w:u w:val="single"/>
              </w:rPr>
              <w:t xml:space="preserve"> </w:t>
            </w:r>
          </w:p>
          <w:p w:rsidR="00F30C6B" w:rsidRPr="00F30C6B" w:rsidRDefault="00F30C6B" w:rsidP="00F30C6B"/>
          <w:p w:rsidR="00F30C6B" w:rsidRDefault="00F30C6B" w:rsidP="004D3A1C">
            <w:pPr>
              <w:jc w:val="right"/>
              <w:rPr>
                <w:sz w:val="28"/>
                <w:szCs w:val="28"/>
              </w:rPr>
            </w:pPr>
          </w:p>
          <w:p w:rsidR="00F30C6B" w:rsidRPr="002C7E72" w:rsidRDefault="00F30C6B" w:rsidP="004D3A1C">
            <w:pPr>
              <w:jc w:val="both"/>
              <w:rPr>
                <w:szCs w:val="28"/>
              </w:rPr>
            </w:pPr>
          </w:p>
        </w:tc>
      </w:tr>
    </w:tbl>
    <w:p w:rsidR="00F30C6B" w:rsidRDefault="00F30C6B" w:rsidP="00F30C6B">
      <w:pPr>
        <w:rPr>
          <w:b/>
          <w:sz w:val="28"/>
          <w:szCs w:val="28"/>
        </w:rPr>
      </w:pPr>
    </w:p>
    <w:p w:rsidR="00F30C6B" w:rsidRDefault="00F30C6B" w:rsidP="00F30C6B">
      <w:pPr>
        <w:rPr>
          <w:b/>
          <w:sz w:val="28"/>
          <w:szCs w:val="28"/>
        </w:rPr>
      </w:pPr>
    </w:p>
    <w:p w:rsidR="00F30C6B" w:rsidRPr="00F4527C" w:rsidRDefault="00F30C6B" w:rsidP="00F30C6B">
      <w:pPr>
        <w:jc w:val="center"/>
        <w:rPr>
          <w:b/>
          <w:sz w:val="28"/>
          <w:szCs w:val="28"/>
        </w:rPr>
      </w:pPr>
    </w:p>
    <w:p w:rsidR="00F30C6B" w:rsidRPr="00F4527C" w:rsidRDefault="00F30C6B" w:rsidP="00F30C6B">
      <w:pPr>
        <w:rPr>
          <w:b/>
          <w:sz w:val="28"/>
          <w:szCs w:val="28"/>
        </w:rPr>
      </w:pPr>
    </w:p>
    <w:p w:rsidR="00F30C6B" w:rsidRDefault="00F30C6B" w:rsidP="00F30C6B">
      <w:pPr>
        <w:rPr>
          <w:b/>
          <w:sz w:val="28"/>
          <w:szCs w:val="28"/>
        </w:rPr>
      </w:pPr>
    </w:p>
    <w:p w:rsidR="00F30C6B" w:rsidRDefault="00F30C6B" w:rsidP="00F30C6B">
      <w:pPr>
        <w:rPr>
          <w:b/>
          <w:sz w:val="28"/>
          <w:szCs w:val="28"/>
        </w:rPr>
      </w:pPr>
    </w:p>
    <w:p w:rsidR="00F30C6B" w:rsidRDefault="00F30C6B" w:rsidP="00F30C6B">
      <w:pPr>
        <w:rPr>
          <w:b/>
          <w:sz w:val="28"/>
          <w:szCs w:val="28"/>
        </w:rPr>
      </w:pPr>
    </w:p>
    <w:p w:rsidR="00F30C6B" w:rsidRDefault="00F30C6B" w:rsidP="00F30C6B">
      <w:pPr>
        <w:rPr>
          <w:b/>
          <w:sz w:val="28"/>
          <w:szCs w:val="28"/>
        </w:rPr>
      </w:pPr>
    </w:p>
    <w:p w:rsidR="00F30C6B" w:rsidRDefault="00F30C6B" w:rsidP="00F30C6B">
      <w:pPr>
        <w:rPr>
          <w:b/>
          <w:sz w:val="28"/>
          <w:szCs w:val="28"/>
        </w:rPr>
      </w:pPr>
    </w:p>
    <w:p w:rsidR="00F30C6B" w:rsidRDefault="00F30C6B" w:rsidP="00F30C6B">
      <w:pPr>
        <w:rPr>
          <w:b/>
          <w:sz w:val="28"/>
          <w:szCs w:val="28"/>
        </w:rPr>
      </w:pPr>
    </w:p>
    <w:p w:rsidR="00F30C6B" w:rsidRPr="00F4527C" w:rsidRDefault="00F30C6B" w:rsidP="00F30C6B">
      <w:pPr>
        <w:rPr>
          <w:b/>
          <w:sz w:val="28"/>
          <w:szCs w:val="28"/>
        </w:rPr>
      </w:pPr>
    </w:p>
    <w:p w:rsidR="00F30C6B" w:rsidRPr="00F4527C" w:rsidRDefault="00F30C6B" w:rsidP="00F30C6B">
      <w:pPr>
        <w:jc w:val="center"/>
        <w:rPr>
          <w:b/>
          <w:sz w:val="28"/>
          <w:szCs w:val="28"/>
        </w:rPr>
      </w:pPr>
    </w:p>
    <w:p w:rsidR="00F30C6B" w:rsidRPr="00F30C6B" w:rsidRDefault="00F30C6B" w:rsidP="00F30C6B">
      <w:pPr>
        <w:jc w:val="center"/>
        <w:rPr>
          <w:b/>
          <w:sz w:val="22"/>
          <w:szCs w:val="22"/>
        </w:rPr>
      </w:pPr>
      <w:r w:rsidRPr="00F30C6B">
        <w:rPr>
          <w:b/>
          <w:sz w:val="22"/>
          <w:szCs w:val="22"/>
        </w:rPr>
        <w:t>МУНИЦИПАЛЬНАЯ</w:t>
      </w:r>
      <w:r w:rsidRPr="00F30C6B">
        <w:rPr>
          <w:b/>
          <w:sz w:val="22"/>
          <w:szCs w:val="22"/>
        </w:rPr>
        <w:br/>
        <w:t>ПРОГРАММА</w:t>
      </w:r>
    </w:p>
    <w:p w:rsidR="00F30C6B" w:rsidRPr="00F30C6B" w:rsidRDefault="00F30C6B" w:rsidP="00F30C6B">
      <w:pPr>
        <w:rPr>
          <w:sz w:val="22"/>
          <w:szCs w:val="22"/>
        </w:rPr>
      </w:pPr>
    </w:p>
    <w:p w:rsidR="00F30C6B" w:rsidRPr="00F30C6B" w:rsidRDefault="00F30C6B" w:rsidP="00F30C6B">
      <w:pPr>
        <w:jc w:val="center"/>
        <w:rPr>
          <w:b/>
          <w:sz w:val="22"/>
          <w:szCs w:val="22"/>
        </w:rPr>
      </w:pPr>
      <w:r w:rsidRPr="00F30C6B">
        <w:rPr>
          <w:b/>
          <w:sz w:val="22"/>
          <w:szCs w:val="22"/>
        </w:rPr>
        <w:lastRenderedPageBreak/>
        <w:t>«Формирование современной городской среды  на территории городского поселения город Лиски</w:t>
      </w:r>
    </w:p>
    <w:p w:rsidR="00F30C6B" w:rsidRPr="00F30C6B" w:rsidRDefault="00F30C6B" w:rsidP="00F30C6B">
      <w:pPr>
        <w:jc w:val="center"/>
        <w:rPr>
          <w:b/>
          <w:sz w:val="22"/>
          <w:szCs w:val="22"/>
        </w:rPr>
      </w:pPr>
      <w:r w:rsidRPr="00F30C6B">
        <w:rPr>
          <w:b/>
          <w:sz w:val="22"/>
          <w:szCs w:val="22"/>
        </w:rPr>
        <w:t xml:space="preserve"> на 2018-2024 годы»</w:t>
      </w: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jc w:val="center"/>
        <w:rPr>
          <w:b/>
          <w:sz w:val="22"/>
          <w:szCs w:val="22"/>
        </w:rPr>
      </w:pPr>
    </w:p>
    <w:p w:rsidR="00F30C6B" w:rsidRPr="00F30C6B" w:rsidRDefault="00F30C6B" w:rsidP="00F30C6B">
      <w:pPr>
        <w:widowControl w:val="0"/>
        <w:autoSpaceDE w:val="0"/>
        <w:autoSpaceDN w:val="0"/>
        <w:adjustRightInd w:val="0"/>
        <w:ind w:firstLine="709"/>
        <w:jc w:val="center"/>
        <w:outlineLvl w:val="3"/>
        <w:rPr>
          <w:b/>
          <w:sz w:val="22"/>
          <w:szCs w:val="22"/>
        </w:rPr>
      </w:pPr>
      <w:r w:rsidRPr="00F30C6B">
        <w:rPr>
          <w:bCs/>
          <w:sz w:val="22"/>
          <w:szCs w:val="22"/>
        </w:rPr>
        <w:br w:type="page"/>
      </w:r>
      <w:r w:rsidRPr="00F30C6B">
        <w:rPr>
          <w:b/>
          <w:sz w:val="22"/>
          <w:szCs w:val="22"/>
        </w:rPr>
        <w:lastRenderedPageBreak/>
        <w:t>П А С П О Р Т</w:t>
      </w:r>
    </w:p>
    <w:p w:rsidR="00F30C6B" w:rsidRPr="00F30C6B" w:rsidRDefault="00F30C6B" w:rsidP="00F30C6B">
      <w:pPr>
        <w:pStyle w:val="11"/>
        <w:jc w:val="center"/>
        <w:rPr>
          <w:b/>
          <w:sz w:val="22"/>
          <w:szCs w:val="22"/>
        </w:rPr>
      </w:pPr>
      <w:r w:rsidRPr="00F30C6B">
        <w:rPr>
          <w:b/>
          <w:sz w:val="22"/>
          <w:szCs w:val="22"/>
        </w:rPr>
        <w:t xml:space="preserve">муниципальной программы городского полселения город Лиски </w:t>
      </w:r>
    </w:p>
    <w:p w:rsidR="00F30C6B" w:rsidRPr="00F30C6B" w:rsidRDefault="00F30C6B" w:rsidP="00F30C6B">
      <w:pPr>
        <w:pStyle w:val="11"/>
        <w:jc w:val="center"/>
        <w:rPr>
          <w:b/>
          <w:sz w:val="22"/>
          <w:szCs w:val="22"/>
        </w:rPr>
      </w:pPr>
      <w:r w:rsidRPr="00F30C6B">
        <w:rPr>
          <w:b/>
          <w:sz w:val="22"/>
          <w:szCs w:val="22"/>
        </w:rPr>
        <w:t>Лискинского муниципального района Воронежской области</w:t>
      </w:r>
    </w:p>
    <w:p w:rsidR="00F30C6B" w:rsidRPr="00F30C6B" w:rsidRDefault="00F30C6B" w:rsidP="00F30C6B">
      <w:pPr>
        <w:pStyle w:val="11"/>
        <w:jc w:val="center"/>
        <w:rPr>
          <w:b/>
          <w:sz w:val="22"/>
          <w:szCs w:val="22"/>
        </w:rPr>
      </w:pPr>
      <w:r w:rsidRPr="00F30C6B">
        <w:rPr>
          <w:b/>
          <w:sz w:val="22"/>
          <w:szCs w:val="22"/>
        </w:rPr>
        <w:t>«Формирование современной городской среды на территории городского поселения город Лиски на 2018-2024 гг.»</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950"/>
        <w:gridCol w:w="1417"/>
        <w:gridCol w:w="1639"/>
        <w:gridCol w:w="1639"/>
        <w:gridCol w:w="1759"/>
      </w:tblGrid>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 xml:space="preserve">Наименование муниципальной программы </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«Формирование современной городской среды на территории  городского поселения город Лиски на 2018-2024 гг.» (далее –Программа)</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Ответственный исполнитель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Администрация городского поселения город Лиски.</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Исполнители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Администрация городского поселения город Лиски, МБУ «Коммунальное хозяйство».</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Основные разработчики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 xml:space="preserve"> Администрация городского поселения город Лиски.</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 xml:space="preserve">Подпрограммы  муниципальной программы и основные мероприятия </w:t>
            </w:r>
          </w:p>
        </w:tc>
        <w:tc>
          <w:tcPr>
            <w:tcW w:w="7404" w:type="dxa"/>
            <w:gridSpan w:val="5"/>
          </w:tcPr>
          <w:p w:rsidR="00F30C6B" w:rsidRPr="00F30C6B" w:rsidRDefault="00F30C6B" w:rsidP="004D3A1C">
            <w:pPr>
              <w:pStyle w:val="af1"/>
              <w:rPr>
                <w:rFonts w:ascii="Times New Roman" w:hAnsi="Times New Roman" w:cs="Times New Roman"/>
                <w:b/>
                <w:bCs/>
              </w:rPr>
            </w:pPr>
            <w:r w:rsidRPr="00F30C6B">
              <w:rPr>
                <w:rFonts w:ascii="Times New Roman" w:hAnsi="Times New Roman" w:cs="Times New Roman"/>
                <w:b/>
                <w:bCs/>
              </w:rPr>
              <w:t>Подпрограмма 1. Благоустройство дворовых территорий городского поселения город Лиски</w:t>
            </w:r>
          </w:p>
          <w:p w:rsidR="00F30C6B" w:rsidRPr="00F30C6B" w:rsidRDefault="00F30C6B" w:rsidP="004D3A1C">
            <w:pPr>
              <w:pStyle w:val="af1"/>
              <w:rPr>
                <w:rFonts w:ascii="Times New Roman" w:hAnsi="Times New Roman" w:cs="Times New Roman"/>
                <w:b/>
                <w:bCs/>
              </w:rPr>
            </w:pPr>
            <w:r w:rsidRPr="00F30C6B">
              <w:rPr>
                <w:rFonts w:ascii="Times New Roman" w:hAnsi="Times New Roman" w:cs="Times New Roman"/>
                <w:b/>
                <w:bCs/>
              </w:rPr>
              <w:t>Подпрограмма 2. Благоустройство общественных территорий городского поселения город Лиски</w:t>
            </w:r>
          </w:p>
          <w:p w:rsidR="00F30C6B" w:rsidRPr="00F30C6B" w:rsidRDefault="00F30C6B" w:rsidP="004D3A1C">
            <w:pPr>
              <w:pStyle w:val="af1"/>
              <w:rPr>
                <w:rFonts w:ascii="Times New Roman" w:hAnsi="Times New Roman" w:cs="Times New Roman"/>
                <w:b/>
                <w:bCs/>
              </w:rPr>
            </w:pPr>
            <w:r w:rsidRPr="00F30C6B">
              <w:rPr>
                <w:rFonts w:ascii="Times New Roman" w:hAnsi="Times New Roman" w:cs="Times New Roman"/>
                <w:b/>
                <w:bCs/>
              </w:rPr>
              <w:t>Подпрограмма 3. Поддержка обустройства мест массового отдыха населения (городских парков)</w:t>
            </w:r>
          </w:p>
          <w:p w:rsidR="00F30C6B" w:rsidRPr="00F30C6B" w:rsidRDefault="00F30C6B" w:rsidP="004D3A1C">
            <w:pPr>
              <w:pStyle w:val="af1"/>
              <w:rPr>
                <w:rFonts w:ascii="Times New Roman" w:hAnsi="Times New Roman" w:cs="Times New Roman"/>
                <w:bCs/>
              </w:rPr>
            </w:pPr>
            <w:r w:rsidRPr="00F30C6B">
              <w:rPr>
                <w:rFonts w:ascii="Times New Roman" w:hAnsi="Times New Roman" w:cs="Times New Roman"/>
              </w:rPr>
              <w:t>Выполнение мероприятий программы позволит 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r w:rsidRPr="00F30C6B">
              <w:rPr>
                <w:rFonts w:ascii="Times New Roman" w:hAnsi="Times New Roman" w:cs="Times New Roman"/>
                <w:bCs/>
              </w:rPr>
              <w:t xml:space="preserve"> </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bCs/>
              </w:rPr>
              <w:t>Выполнение</w:t>
            </w:r>
            <w:r w:rsidRPr="00F30C6B">
              <w:rPr>
                <w:rFonts w:ascii="Times New Roman" w:hAnsi="Times New Roman" w:cs="Times New Roman"/>
                <w:b/>
                <w:bCs/>
              </w:rPr>
              <w:t xml:space="preserve"> </w:t>
            </w:r>
            <w:r w:rsidRPr="00F30C6B">
              <w:rPr>
                <w:rFonts w:ascii="Times New Roman" w:hAnsi="Times New Roman" w:cs="Times New Roman"/>
              </w:rPr>
              <w:t>мероприятия программы повлечет за собой повышение уровня благоустройства территории городского поселения город Лиски</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Выполнение мероприятия по обустройству городского парка культуры и отдыха в г. Лиски .</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Цель муниципальной программы</w:t>
            </w:r>
          </w:p>
        </w:tc>
        <w:tc>
          <w:tcPr>
            <w:tcW w:w="7404" w:type="dxa"/>
            <w:gridSpan w:val="5"/>
            <w:vAlign w:val="center"/>
          </w:tcPr>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rPr>
              <w:t>Создание условий для обеспечения благоустроенным и комфортным жильем населения, а также</w:t>
            </w:r>
            <w:r w:rsidRPr="00F30C6B">
              <w:rPr>
                <w:rFonts w:ascii="Times New Roman" w:eastAsia="Calibri" w:hAnsi="Times New Roman" w:cs="Times New Roman"/>
              </w:rPr>
              <w:t xml:space="preserve"> формирование благоприятной среды жизнедеятельности путем устойчивого развития территории городского поселения город Лиски.</w:t>
            </w:r>
            <w:r w:rsidRPr="00F30C6B">
              <w:rPr>
                <w:rFonts w:ascii="Times New Roman" w:hAnsi="Times New Roman" w:cs="Times New Roman"/>
                <w:color w:val="000000"/>
              </w:rPr>
              <w:t xml:space="preserve"> Повышение уровня вовлеченности заинтересованных граждан и организаций к участию в решении вопросов благоустройства </w:t>
            </w:r>
            <w:r w:rsidRPr="00F30C6B">
              <w:rPr>
                <w:rFonts w:ascii="Times New Roman" w:hAnsi="Times New Roman" w:cs="Times New Roman"/>
              </w:rPr>
              <w:t>городского поселения город Лиски</w:t>
            </w:r>
            <w:r w:rsidRPr="00F30C6B">
              <w:rPr>
                <w:rFonts w:ascii="Times New Roman" w:hAnsi="Times New Roman" w:cs="Times New Roman"/>
                <w:color w:val="000000"/>
              </w:rPr>
              <w:t>.</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Реализация мероприятий по обустройству</w:t>
            </w:r>
            <w:r w:rsidRPr="00F30C6B">
              <w:rPr>
                <w:rFonts w:ascii="Times New Roman" w:hAnsi="Times New Roman" w:cs="Times New Roman"/>
              </w:rPr>
              <w:t xml:space="preserve"> городского парка культуры и отдыха в г. Лиски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w:t>
            </w:r>
            <w:r w:rsidRPr="00F30C6B">
              <w:rPr>
                <w:rFonts w:ascii="Times New Roman" w:hAnsi="Times New Roman" w:cs="Times New Roman"/>
                <w:color w:val="000000"/>
              </w:rPr>
              <w:t xml:space="preserve">  </w:t>
            </w:r>
          </w:p>
          <w:p w:rsidR="00F30C6B" w:rsidRPr="00F30C6B" w:rsidRDefault="00F30C6B" w:rsidP="004D3A1C">
            <w:pPr>
              <w:pStyle w:val="af1"/>
              <w:rPr>
                <w:rFonts w:ascii="Times New Roman" w:hAnsi="Times New Roman" w:cs="Times New Roman"/>
              </w:rPr>
            </w:pP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Задачи муниципальной программы</w:t>
            </w:r>
          </w:p>
        </w:tc>
        <w:tc>
          <w:tcPr>
            <w:tcW w:w="7404" w:type="dxa"/>
            <w:gridSpan w:val="5"/>
            <w:vAlign w:val="center"/>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Реализация программы позволит решить следующие задачи:</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1. Повышение уровня благоустройства общественных  и дворовых территорий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xml:space="preserve">2. Формирование реализованных практик благоустройства на территории </w:t>
            </w:r>
            <w:r w:rsidRPr="00F30C6B">
              <w:rPr>
                <w:rFonts w:ascii="Times New Roman" w:hAnsi="Times New Roman" w:cs="Times New Roman"/>
              </w:rPr>
              <w:t>городского поселения город Лиски</w:t>
            </w:r>
            <w:r w:rsidRPr="00F30C6B">
              <w:rPr>
                <w:rFonts w:ascii="Times New Roman" w:hAnsi="Times New Roman" w:cs="Times New Roman"/>
                <w:color w:val="000000"/>
              </w:rPr>
              <w:t>;</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3. Создание безопасных и благоприятных условий проживания граждан на территории городского поселения город Лиски;</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5.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 xml:space="preserve">6. Приведение территории городского парка культуры и отдыха в </w:t>
            </w:r>
            <w:r w:rsidRPr="00F30C6B">
              <w:rPr>
                <w:rFonts w:ascii="Times New Roman" w:hAnsi="Times New Roman" w:cs="Times New Roman"/>
              </w:rPr>
              <w:lastRenderedPageBreak/>
              <w:t>соответствии с современными требованиями к уровню благоустройства мест массового отдыха населения.</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 xml:space="preserve">7.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 </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lastRenderedPageBreak/>
              <w:t>Целевые индикаторы и показатели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По основным мероприятиям программы будет осуществлен мониторинг следующих индикаторов:</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 xml:space="preserve">-количество благоустроенных дворовых территорий в отчетном году; </w:t>
            </w:r>
            <w:r w:rsidRPr="00F30C6B">
              <w:rPr>
                <w:rFonts w:ascii="Times New Roman" w:hAnsi="Times New Roman" w:cs="Times New Roman"/>
                <w:b/>
                <w:bCs/>
              </w:rPr>
              <w:t xml:space="preserve"> </w:t>
            </w:r>
          </w:p>
          <w:p w:rsidR="00F30C6B" w:rsidRPr="00F30C6B" w:rsidRDefault="00F30C6B" w:rsidP="004D3A1C">
            <w:pPr>
              <w:pStyle w:val="af1"/>
              <w:rPr>
                <w:rFonts w:ascii="Times New Roman" w:hAnsi="Times New Roman" w:cs="Times New Roman"/>
                <w:bCs/>
              </w:rPr>
            </w:pPr>
            <w:r w:rsidRPr="00F30C6B">
              <w:rPr>
                <w:rFonts w:ascii="Times New Roman" w:hAnsi="Times New Roman" w:cs="Times New Roman"/>
                <w:b/>
                <w:bCs/>
              </w:rPr>
              <w:t xml:space="preserve">- </w:t>
            </w:r>
            <w:r w:rsidRPr="00F30C6B">
              <w:rPr>
                <w:rFonts w:ascii="Times New Roman" w:hAnsi="Times New Roman" w:cs="Times New Roman"/>
              </w:rPr>
              <w:t>количество благоустроенных</w:t>
            </w:r>
            <w:r w:rsidRPr="00F30C6B">
              <w:rPr>
                <w:rFonts w:ascii="Times New Roman" w:hAnsi="Times New Roman" w:cs="Times New Roman"/>
                <w:b/>
                <w:bCs/>
              </w:rPr>
              <w:t xml:space="preserve"> </w:t>
            </w:r>
            <w:r w:rsidRPr="00F30C6B">
              <w:rPr>
                <w:rFonts w:ascii="Times New Roman" w:hAnsi="Times New Roman" w:cs="Times New Roman"/>
                <w:bCs/>
              </w:rPr>
              <w:t>общественных территорий общего пользовании;</w:t>
            </w:r>
          </w:p>
          <w:p w:rsidR="00F30C6B" w:rsidRPr="00F30C6B" w:rsidRDefault="00F30C6B" w:rsidP="004D3A1C">
            <w:pPr>
              <w:pStyle w:val="af1"/>
              <w:rPr>
                <w:rFonts w:ascii="Times New Roman" w:hAnsi="Times New Roman" w:cs="Times New Roman"/>
                <w:bCs/>
              </w:rPr>
            </w:pPr>
            <w:r w:rsidRPr="00F30C6B">
              <w:rPr>
                <w:rFonts w:ascii="Times New Roman" w:hAnsi="Times New Roman" w:cs="Times New Roman"/>
                <w:bCs/>
              </w:rPr>
              <w:t>- уровень исполнения плановых значений по расходам на реализацию подпрограммы «Поддержка обустройства мест массового отдыха населения (городских парков)» не менее 100 %.</w:t>
            </w:r>
          </w:p>
        </w:tc>
      </w:tr>
      <w:tr w:rsidR="00F30C6B" w:rsidRPr="00F30C6B" w:rsidTr="004D3A1C">
        <w:tc>
          <w:tcPr>
            <w:tcW w:w="30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Этапы и сроки реализации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 xml:space="preserve">2018-2024 годы. Этапы реализации программы не выделяются </w:t>
            </w:r>
          </w:p>
        </w:tc>
      </w:tr>
      <w:tr w:rsidR="00F30C6B" w:rsidRPr="00F30C6B" w:rsidTr="004D3A1C">
        <w:trPr>
          <w:trHeight w:val="1408"/>
        </w:trPr>
        <w:tc>
          <w:tcPr>
            <w:tcW w:w="3017" w:type="dxa"/>
            <w:vMerge w:val="restart"/>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Объемы и источники финансирования муниципальной программы (в действующих ценах каждого года реализации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Объем бюджетных ассигнований на реализацию муниципальной программы составляет 248 870,6 тыс. рублей, в том числе средства бюджета города  – 19 888,2 тыс. рублей.; средства областного бюджета –     76 267,9 тыс.руб.; средства федерального бюджета  -  152 714,5  тыс.руб.</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Объем бюджетных ассигнований на реализацию муниципальной  программы по годам составляет:</w:t>
            </w:r>
          </w:p>
        </w:tc>
      </w:tr>
      <w:tr w:rsidR="00F30C6B" w:rsidRPr="00F30C6B" w:rsidTr="004D3A1C">
        <w:trPr>
          <w:trHeight w:val="375"/>
        </w:trPr>
        <w:tc>
          <w:tcPr>
            <w:tcW w:w="3017" w:type="dxa"/>
            <w:vMerge/>
          </w:tcPr>
          <w:p w:rsidR="00F30C6B" w:rsidRPr="00F30C6B" w:rsidRDefault="00F30C6B" w:rsidP="004D3A1C">
            <w:pPr>
              <w:pStyle w:val="af1"/>
              <w:rPr>
                <w:rFonts w:ascii="Times New Roman" w:hAnsi="Times New Roman" w:cs="Times New Roman"/>
                <w:b/>
              </w:rPr>
            </w:pPr>
          </w:p>
        </w:tc>
        <w:tc>
          <w:tcPr>
            <w:tcW w:w="950"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Год</w:t>
            </w:r>
          </w:p>
        </w:tc>
        <w:tc>
          <w:tcPr>
            <w:tcW w:w="1417"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ВСЕГО (тыс.руб.)</w:t>
            </w:r>
          </w:p>
        </w:tc>
        <w:tc>
          <w:tcPr>
            <w:tcW w:w="1639"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 xml:space="preserve">Бюджет </w:t>
            </w:r>
          </w:p>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города</w:t>
            </w:r>
          </w:p>
        </w:tc>
        <w:tc>
          <w:tcPr>
            <w:tcW w:w="1639"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Бюджет области</w:t>
            </w:r>
          </w:p>
        </w:tc>
        <w:tc>
          <w:tcPr>
            <w:tcW w:w="1759" w:type="dxa"/>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Федеральный бюджет</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2018</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14 616,8</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1 250,0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2 005,0</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11 361,8</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2019</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20 826,8</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4 241,5</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7 164,1</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9 421,2</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2020</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41 280,5</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5 289,2</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1 699,8</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34 291,5</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2021</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122 545,5</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8 506,5</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16 399,0</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97 640,0</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2022</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25 300,0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300,0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25 000,0</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2023</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24 300,0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300,0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24 000,0</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w:t>
            </w:r>
          </w:p>
        </w:tc>
      </w:tr>
      <w:tr w:rsidR="00F30C6B" w:rsidRPr="00F30C6B" w:rsidTr="004D3A1C">
        <w:trPr>
          <w:trHeight w:val="540"/>
        </w:trPr>
        <w:tc>
          <w:tcPr>
            <w:tcW w:w="3017" w:type="dxa"/>
            <w:vMerge/>
          </w:tcPr>
          <w:p w:rsidR="00F30C6B" w:rsidRPr="00F30C6B" w:rsidRDefault="00F30C6B" w:rsidP="004D3A1C">
            <w:pPr>
              <w:pStyle w:val="af1"/>
              <w:rPr>
                <w:rFonts w:ascii="Times New Roman" w:hAnsi="Times New Roman" w:cs="Times New Roman"/>
                <w:b/>
              </w:rPr>
            </w:pPr>
          </w:p>
        </w:tc>
        <w:tc>
          <w:tcPr>
            <w:tcW w:w="950"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2024</w:t>
            </w:r>
          </w:p>
        </w:tc>
        <w:tc>
          <w:tcPr>
            <w:tcW w:w="1417"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1,0</w:t>
            </w:r>
          </w:p>
        </w:tc>
        <w:tc>
          <w:tcPr>
            <w:tcW w:w="163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w:t>
            </w:r>
          </w:p>
        </w:tc>
        <w:tc>
          <w:tcPr>
            <w:tcW w:w="1759" w:type="dxa"/>
            <w:vAlign w:val="center"/>
          </w:tcPr>
          <w:p w:rsidR="00F30C6B" w:rsidRPr="00F30C6B" w:rsidRDefault="00F30C6B" w:rsidP="004D3A1C">
            <w:pPr>
              <w:pStyle w:val="af1"/>
              <w:jc w:val="center"/>
              <w:rPr>
                <w:rFonts w:ascii="Times New Roman" w:hAnsi="Times New Roman" w:cs="Times New Roman"/>
              </w:rPr>
            </w:pPr>
            <w:r w:rsidRPr="00F30C6B">
              <w:rPr>
                <w:rFonts w:ascii="Times New Roman" w:hAnsi="Times New Roman" w:cs="Times New Roman"/>
              </w:rPr>
              <w:t>-</w:t>
            </w:r>
          </w:p>
        </w:tc>
      </w:tr>
      <w:tr w:rsidR="00F30C6B" w:rsidRPr="00F30C6B" w:rsidTr="004D3A1C">
        <w:tc>
          <w:tcPr>
            <w:tcW w:w="3017" w:type="dxa"/>
            <w:vAlign w:val="center"/>
          </w:tcPr>
          <w:p w:rsidR="00F30C6B" w:rsidRPr="00F30C6B" w:rsidRDefault="00F30C6B" w:rsidP="004D3A1C">
            <w:pPr>
              <w:pStyle w:val="af1"/>
              <w:rPr>
                <w:rFonts w:ascii="Times New Roman" w:hAnsi="Times New Roman" w:cs="Times New Roman"/>
                <w:b/>
              </w:rPr>
            </w:pPr>
            <w:r w:rsidRPr="00F30C6B">
              <w:rPr>
                <w:rFonts w:ascii="Times New Roman" w:hAnsi="Times New Roman" w:cs="Times New Roman"/>
                <w:b/>
              </w:rPr>
              <w:t>Ожидаемые конечные результаты реализации муниципальной  программы</w:t>
            </w:r>
          </w:p>
        </w:tc>
        <w:tc>
          <w:tcPr>
            <w:tcW w:w="7404" w:type="dxa"/>
            <w:gridSpan w:val="5"/>
          </w:tcPr>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повышение уровня комплексного благоустройства общественных территорий, включая благоустройство скверов, освещение общественных территорий, родников, сохранение и увеличение числа озелененных территорий;</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увеличение доли муниципальных общественных территорий, на которых выполнены работы по благоустройству;</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xml:space="preserve">- повышение квалификации сотрудников органов местного самоуправления </w:t>
            </w:r>
            <w:r w:rsidRPr="00F30C6B">
              <w:rPr>
                <w:rFonts w:ascii="Times New Roman" w:hAnsi="Times New Roman" w:cs="Times New Roman"/>
              </w:rPr>
              <w:t>городского поселения город Лиски</w:t>
            </w:r>
            <w:r w:rsidRPr="00F30C6B">
              <w:rPr>
                <w:rFonts w:ascii="Times New Roman" w:hAnsi="Times New Roman" w:cs="Times New Roman"/>
                <w:color w:val="000000"/>
              </w:rPr>
              <w:t xml:space="preserve"> в сфере реализации проектов по благоустройству территории </w:t>
            </w:r>
            <w:r w:rsidRPr="00F30C6B">
              <w:rPr>
                <w:rFonts w:ascii="Times New Roman" w:hAnsi="Times New Roman" w:cs="Times New Roman"/>
              </w:rPr>
              <w:t>городского поселения город Лиски</w:t>
            </w:r>
            <w:r w:rsidRPr="00F30C6B">
              <w:rPr>
                <w:rFonts w:ascii="Times New Roman" w:hAnsi="Times New Roman" w:cs="Times New Roman"/>
                <w:color w:val="000000"/>
              </w:rPr>
              <w:t>;</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xml:space="preserve">- повышение уровня вовлеченности заинтересованных граждан, организаций проживающих и расположенных на территории </w:t>
            </w:r>
            <w:r w:rsidRPr="00F30C6B">
              <w:rPr>
                <w:rFonts w:ascii="Times New Roman" w:hAnsi="Times New Roman" w:cs="Times New Roman"/>
              </w:rPr>
              <w:t>городского поселения город Лиски</w:t>
            </w:r>
            <w:r w:rsidRPr="00F30C6B">
              <w:rPr>
                <w:rFonts w:ascii="Times New Roman" w:hAnsi="Times New Roman" w:cs="Times New Roman"/>
                <w:color w:val="000000"/>
              </w:rPr>
              <w:t xml:space="preserve"> в реализацию мероприятий по благоустройству территории;</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xml:space="preserve">- повышение общего уровня благоустройства, комфортности проживания и качества жизни населения </w:t>
            </w:r>
            <w:r w:rsidRPr="00F30C6B">
              <w:rPr>
                <w:rFonts w:ascii="Times New Roman" w:hAnsi="Times New Roman" w:cs="Times New Roman"/>
              </w:rPr>
              <w:t>городского поселения город Лиски</w:t>
            </w:r>
            <w:r w:rsidRPr="00F30C6B">
              <w:rPr>
                <w:rFonts w:ascii="Times New Roman" w:hAnsi="Times New Roman" w:cs="Times New Roman"/>
                <w:color w:val="000000"/>
              </w:rPr>
              <w:t xml:space="preserve"> совершенствование архитектурного облика общественных территорий;</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рост удовлетворенности населения уровнем благоустройства;</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организация обновленного места отдыха и досуга для граждан города и их гостей;</w:t>
            </w:r>
          </w:p>
          <w:p w:rsidR="00F30C6B" w:rsidRPr="00F30C6B" w:rsidRDefault="00F30C6B" w:rsidP="004D3A1C">
            <w:pPr>
              <w:pStyle w:val="af1"/>
              <w:rPr>
                <w:rFonts w:ascii="Times New Roman" w:hAnsi="Times New Roman" w:cs="Times New Roman"/>
                <w:color w:val="000000"/>
              </w:rPr>
            </w:pPr>
            <w:r w:rsidRPr="00F30C6B">
              <w:rPr>
                <w:rFonts w:ascii="Times New Roman" w:hAnsi="Times New Roman" w:cs="Times New Roman"/>
                <w:color w:val="000000"/>
              </w:rPr>
              <w:t>- повышение уровня комфортности, качества и условий отдыха населения;</w:t>
            </w:r>
          </w:p>
          <w:p w:rsidR="00F30C6B" w:rsidRPr="00F30C6B" w:rsidRDefault="00F30C6B" w:rsidP="004D3A1C">
            <w:pPr>
              <w:pStyle w:val="af1"/>
              <w:rPr>
                <w:rFonts w:ascii="Times New Roman" w:hAnsi="Times New Roman" w:cs="Times New Roman"/>
              </w:rPr>
            </w:pPr>
            <w:r w:rsidRPr="00F30C6B">
              <w:rPr>
                <w:rFonts w:ascii="Times New Roman" w:hAnsi="Times New Roman" w:cs="Times New Roman"/>
                <w:color w:val="000000"/>
              </w:rPr>
              <w:lastRenderedPageBreak/>
              <w:t xml:space="preserve">- повышение степени удовлетворенности населения городского поселения уровнем благоустройства городского парка культуры и отдыха. </w:t>
            </w:r>
          </w:p>
        </w:tc>
      </w:tr>
    </w:tbl>
    <w:p w:rsidR="00F30C6B" w:rsidRPr="00F30C6B" w:rsidRDefault="00F30C6B" w:rsidP="00F30C6B">
      <w:pPr>
        <w:rPr>
          <w:sz w:val="22"/>
          <w:szCs w:val="22"/>
        </w:rPr>
      </w:pPr>
    </w:p>
    <w:p w:rsidR="00F30C6B" w:rsidRPr="00F30C6B" w:rsidRDefault="00F30C6B" w:rsidP="00F30C6B">
      <w:pPr>
        <w:widowControl w:val="0"/>
        <w:autoSpaceDE w:val="0"/>
        <w:autoSpaceDN w:val="0"/>
        <w:adjustRightInd w:val="0"/>
        <w:ind w:firstLine="709"/>
        <w:jc w:val="center"/>
        <w:outlineLvl w:val="3"/>
        <w:rPr>
          <w:b/>
          <w:bCs/>
          <w:sz w:val="22"/>
          <w:szCs w:val="22"/>
        </w:rPr>
      </w:pPr>
    </w:p>
    <w:p w:rsidR="00F30C6B" w:rsidRPr="00F30C6B" w:rsidRDefault="00F30C6B" w:rsidP="00F30C6B">
      <w:pPr>
        <w:ind w:firstLine="709"/>
        <w:jc w:val="both"/>
        <w:outlineLvl w:val="3"/>
        <w:rPr>
          <w:b/>
          <w:bCs/>
          <w:sz w:val="22"/>
          <w:szCs w:val="22"/>
        </w:rPr>
      </w:pPr>
    </w:p>
    <w:p w:rsidR="00F30C6B" w:rsidRPr="00F30C6B" w:rsidRDefault="00F30C6B" w:rsidP="00F30C6B">
      <w:pPr>
        <w:ind w:firstLine="709"/>
        <w:jc w:val="both"/>
        <w:outlineLvl w:val="3"/>
        <w:rPr>
          <w:b/>
          <w:bCs/>
          <w:sz w:val="22"/>
          <w:szCs w:val="22"/>
        </w:rPr>
      </w:pPr>
    </w:p>
    <w:p w:rsidR="00F30C6B" w:rsidRPr="00F30C6B" w:rsidRDefault="00F30C6B" w:rsidP="00F30C6B">
      <w:pPr>
        <w:numPr>
          <w:ilvl w:val="0"/>
          <w:numId w:val="28"/>
        </w:numPr>
        <w:ind w:left="0" w:firstLine="709"/>
        <w:jc w:val="center"/>
        <w:outlineLvl w:val="3"/>
        <w:rPr>
          <w:bCs/>
          <w:sz w:val="22"/>
          <w:szCs w:val="22"/>
        </w:rPr>
      </w:pPr>
      <w:r w:rsidRPr="00F30C6B">
        <w:rPr>
          <w:b/>
          <w:bCs/>
          <w:sz w:val="22"/>
          <w:szCs w:val="22"/>
        </w:rPr>
        <w:t>Характеристика текущего состояния современной городской среды</w:t>
      </w:r>
    </w:p>
    <w:p w:rsidR="00F30C6B" w:rsidRPr="00F30C6B" w:rsidRDefault="00F30C6B" w:rsidP="00F30C6B">
      <w:pPr>
        <w:ind w:firstLine="709"/>
        <w:outlineLvl w:val="3"/>
        <w:rPr>
          <w:bCs/>
          <w:sz w:val="22"/>
          <w:szCs w:val="22"/>
        </w:rPr>
      </w:pPr>
    </w:p>
    <w:p w:rsidR="00F30C6B" w:rsidRPr="00F30C6B" w:rsidRDefault="00F30C6B" w:rsidP="00F30C6B">
      <w:pPr>
        <w:pStyle w:val="ConsPlusNormal"/>
        <w:numPr>
          <w:ilvl w:val="1"/>
          <w:numId w:val="28"/>
        </w:numPr>
        <w:suppressAutoHyphens w:val="0"/>
        <w:autoSpaceDN w:val="0"/>
        <w:adjustRightInd w:val="0"/>
        <w:ind w:left="0" w:firstLine="709"/>
        <w:jc w:val="center"/>
        <w:rPr>
          <w:rFonts w:ascii="Times New Roman" w:hAnsi="Times New Roman" w:cs="Times New Roman"/>
          <w:sz w:val="22"/>
          <w:szCs w:val="22"/>
        </w:rPr>
      </w:pPr>
      <w:r w:rsidRPr="00F30C6B">
        <w:rPr>
          <w:rFonts w:ascii="Times New Roman" w:hAnsi="Times New Roman" w:cs="Times New Roman"/>
          <w:sz w:val="22"/>
          <w:szCs w:val="22"/>
        </w:rPr>
        <w:t>Характеристика благоустройства дворовых территорий многоквартирных домов</w:t>
      </w:r>
    </w:p>
    <w:p w:rsidR="00F30C6B" w:rsidRPr="00F30C6B" w:rsidRDefault="00F30C6B" w:rsidP="00F30C6B">
      <w:pPr>
        <w:pStyle w:val="ConsPlusNormal"/>
        <w:ind w:firstLine="709"/>
        <w:jc w:val="both"/>
        <w:rPr>
          <w:rFonts w:ascii="Times New Roman" w:hAnsi="Times New Roman" w:cs="Times New Roman"/>
          <w:sz w:val="22"/>
          <w:szCs w:val="22"/>
        </w:rPr>
      </w:pPr>
    </w:p>
    <w:p w:rsidR="00F30C6B" w:rsidRPr="00F30C6B" w:rsidRDefault="00F30C6B" w:rsidP="00F30C6B">
      <w:pPr>
        <w:ind w:firstLine="426"/>
        <w:jc w:val="both"/>
        <w:rPr>
          <w:color w:val="000000"/>
          <w:sz w:val="22"/>
          <w:szCs w:val="22"/>
        </w:rPr>
      </w:pPr>
      <w:r w:rsidRPr="00F30C6B">
        <w:rPr>
          <w:bCs/>
          <w:sz w:val="22"/>
          <w:szCs w:val="22"/>
        </w:rPr>
        <w:t xml:space="preserve"> </w:t>
      </w:r>
      <w:r w:rsidRPr="00F30C6B">
        <w:rPr>
          <w:color w:val="000000"/>
          <w:sz w:val="22"/>
          <w:szCs w:val="22"/>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w:t>
      </w:r>
      <w:r w:rsidRPr="00F30C6B">
        <w:rPr>
          <w:sz w:val="22"/>
          <w:szCs w:val="22"/>
        </w:rPr>
        <w:t>городского поселения город Лиски</w:t>
      </w:r>
      <w:r w:rsidRPr="00F30C6B">
        <w:rPr>
          <w:color w:val="000000"/>
          <w:sz w:val="22"/>
          <w:szCs w:val="22"/>
        </w:rPr>
        <w:t>.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и общественных территорий (строительство скверов, детских и спортивных площадок, зон отдыха, озеленение территорий, устройство наружного освещения.</w:t>
      </w:r>
    </w:p>
    <w:p w:rsidR="00F30C6B" w:rsidRPr="00F30C6B" w:rsidRDefault="00F30C6B" w:rsidP="00F30C6B">
      <w:pPr>
        <w:ind w:firstLine="426"/>
        <w:jc w:val="both"/>
        <w:rPr>
          <w:color w:val="000000"/>
          <w:sz w:val="22"/>
          <w:szCs w:val="22"/>
        </w:rPr>
      </w:pPr>
      <w:r w:rsidRPr="00F30C6B">
        <w:rPr>
          <w:sz w:val="22"/>
          <w:szCs w:val="22"/>
        </w:rPr>
        <w:t xml:space="preserve">В городском поселении город Лиски 311 дворовых территорий, включающих в себя 401 многоквартирный дом. С 2017 года благоустроенно 4 дворовые территории, включающих в себя 15 многоквартирных домов. По состоянию на 2020 год благоустроены 312,011 тыс.кв.м.  дворовых территорий многоквартирных домов, что составляет 30,1% от общей площади дворовых территорий (1 035,139 тыс.кв.м.). </w:t>
      </w:r>
      <w:r w:rsidRPr="00F30C6B">
        <w:rPr>
          <w:bCs/>
          <w:sz w:val="22"/>
          <w:szCs w:val="22"/>
        </w:rPr>
        <w:t xml:space="preserve">Текущее состояние большинства дворовых территорий </w:t>
      </w:r>
      <w:r w:rsidRPr="00F30C6B">
        <w:rPr>
          <w:sz w:val="22"/>
          <w:szCs w:val="22"/>
        </w:rPr>
        <w:t>многоквартирных домов</w:t>
      </w:r>
      <w:r w:rsidRPr="00F30C6B">
        <w:rPr>
          <w:bCs/>
          <w:sz w:val="22"/>
          <w:szCs w:val="22"/>
        </w:rPr>
        <w:t xml:space="preserve"> городского поселения город Лиски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градостроительными нормативами. Адресный перечень дворовых территорий многоквартирных домов 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5 к муниципальной программе. </w:t>
      </w:r>
    </w:p>
    <w:p w:rsidR="00F30C6B" w:rsidRPr="00F30C6B" w:rsidRDefault="00F30C6B" w:rsidP="00F30C6B">
      <w:pPr>
        <w:ind w:firstLine="709"/>
        <w:jc w:val="both"/>
        <w:outlineLvl w:val="3"/>
        <w:rPr>
          <w:bCs/>
          <w:sz w:val="22"/>
          <w:szCs w:val="22"/>
        </w:rPr>
      </w:pPr>
      <w:r w:rsidRPr="00F30C6B">
        <w:rPr>
          <w:bCs/>
          <w:sz w:val="22"/>
          <w:szCs w:val="22"/>
        </w:rPr>
        <w:t xml:space="preserve">До настоящего времени благоустройство дворовых территорий </w:t>
      </w:r>
      <w:r w:rsidRPr="00F30C6B">
        <w:rPr>
          <w:sz w:val="22"/>
          <w:szCs w:val="22"/>
        </w:rPr>
        <w:t>многоквартирных домов</w:t>
      </w:r>
      <w:r w:rsidRPr="00F30C6B">
        <w:rPr>
          <w:bCs/>
          <w:sz w:val="22"/>
          <w:szCs w:val="22"/>
        </w:rPr>
        <w:t xml:space="preserve"> осуществлялось по отдельным видам работ, без взаимной увязки элементов благоустройства. Некоторые виды работ по благоустройству производились в недостаточном объеме: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F30C6B" w:rsidRPr="00F30C6B" w:rsidRDefault="00F30C6B" w:rsidP="00F30C6B">
      <w:pPr>
        <w:ind w:firstLine="709"/>
        <w:jc w:val="both"/>
        <w:outlineLvl w:val="3"/>
        <w:rPr>
          <w:bCs/>
          <w:sz w:val="22"/>
          <w:szCs w:val="22"/>
        </w:rPr>
      </w:pPr>
      <w:r w:rsidRPr="00F30C6B">
        <w:rPr>
          <w:bCs/>
          <w:sz w:val="22"/>
          <w:szCs w:val="22"/>
        </w:rPr>
        <w:t xml:space="preserve">Благоустройство дворовых территорий </w:t>
      </w:r>
      <w:r w:rsidRPr="00F30C6B">
        <w:rPr>
          <w:sz w:val="22"/>
          <w:szCs w:val="22"/>
        </w:rPr>
        <w:t>многоквартирных домов</w:t>
      </w:r>
      <w:r w:rsidRPr="00F30C6B">
        <w:rPr>
          <w:bCs/>
          <w:sz w:val="22"/>
          <w:szCs w:val="22"/>
        </w:rPr>
        <w:t xml:space="preserve">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w:t>
      </w:r>
    </w:p>
    <w:p w:rsidR="00F30C6B" w:rsidRPr="00F30C6B" w:rsidRDefault="00F30C6B" w:rsidP="00F30C6B">
      <w:pPr>
        <w:ind w:firstLine="709"/>
        <w:jc w:val="both"/>
        <w:outlineLvl w:val="3"/>
        <w:rPr>
          <w:bCs/>
          <w:sz w:val="22"/>
          <w:szCs w:val="22"/>
        </w:rPr>
      </w:pPr>
      <w:r w:rsidRPr="00F30C6B">
        <w:rPr>
          <w:bCs/>
          <w:sz w:val="22"/>
          <w:szCs w:val="22"/>
        </w:rPr>
        <w:t>Социальный эффект будет выражен:</w:t>
      </w:r>
    </w:p>
    <w:p w:rsidR="00F30C6B" w:rsidRPr="00F30C6B" w:rsidRDefault="00F30C6B" w:rsidP="00F30C6B">
      <w:pPr>
        <w:pStyle w:val="18"/>
        <w:ind w:firstLine="709"/>
        <w:rPr>
          <w:rFonts w:ascii="Times New Roman" w:hAnsi="Times New Roman" w:cs="Times New Roman"/>
        </w:rPr>
      </w:pPr>
      <w:r w:rsidRPr="00F30C6B">
        <w:rPr>
          <w:rFonts w:ascii="Times New Roman" w:hAnsi="Times New Roman" w:cs="Times New Roman"/>
        </w:rPr>
        <w:t>- в создании более комфортных и безопасных условий проживания с учетом обеспечения доступности маломобильных групп населения;</w:t>
      </w:r>
    </w:p>
    <w:p w:rsidR="00F30C6B" w:rsidRPr="00F30C6B" w:rsidRDefault="00F30C6B" w:rsidP="00F30C6B">
      <w:pPr>
        <w:pStyle w:val="18"/>
        <w:ind w:firstLine="709"/>
        <w:rPr>
          <w:rFonts w:ascii="Times New Roman" w:hAnsi="Times New Roman" w:cs="Times New Roman"/>
        </w:rPr>
      </w:pPr>
      <w:r w:rsidRPr="00F30C6B">
        <w:rPr>
          <w:rFonts w:ascii="Times New Roman" w:hAnsi="Times New Roman" w:cs="Times New Roman"/>
        </w:rPr>
        <w:t>- в формировании активной гражданской позиции населения в вопросах охраны и поддержания порядка на дворовых, общественных территориях.</w:t>
      </w:r>
    </w:p>
    <w:p w:rsidR="00F30C6B" w:rsidRPr="00F30C6B" w:rsidRDefault="00F30C6B" w:rsidP="00F30C6B">
      <w:pPr>
        <w:pStyle w:val="18"/>
        <w:ind w:firstLine="709"/>
        <w:rPr>
          <w:rFonts w:ascii="Times New Roman" w:hAnsi="Times New Roman" w:cs="Times New Roman"/>
        </w:rPr>
      </w:pPr>
      <w:r w:rsidRPr="00F30C6B">
        <w:rPr>
          <w:rFonts w:ascii="Times New Roman" w:hAnsi="Times New Roman" w:cs="Times New Roman"/>
        </w:rPr>
        <w:t>Работы по благоустройству дворовых территорий многоквартирных домов проводятся на земельных участках, в отношении которых осуществлен государственный кадастровый учет, на которых расположены многоквартирные дома, к которым прилегает дворовая территория.</w:t>
      </w:r>
    </w:p>
    <w:p w:rsidR="00F30C6B" w:rsidRPr="00F30C6B" w:rsidRDefault="00F30C6B" w:rsidP="00F30C6B">
      <w:pPr>
        <w:ind w:firstLine="709"/>
        <w:jc w:val="both"/>
        <w:outlineLvl w:val="3"/>
        <w:rPr>
          <w:bCs/>
          <w:sz w:val="22"/>
          <w:szCs w:val="22"/>
        </w:rPr>
      </w:pPr>
      <w:r w:rsidRPr="00F30C6B">
        <w:rPr>
          <w:bCs/>
          <w:sz w:val="22"/>
          <w:szCs w:val="22"/>
        </w:rPr>
        <w:t xml:space="preserve"> Важнейшей задачей городского поселения город Лиски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и градостроительных нормативов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F30C6B" w:rsidRPr="00F30C6B" w:rsidRDefault="00F30C6B" w:rsidP="00F30C6B">
      <w:pPr>
        <w:ind w:firstLine="709"/>
        <w:jc w:val="both"/>
        <w:outlineLvl w:val="3"/>
        <w:rPr>
          <w:bCs/>
          <w:sz w:val="22"/>
          <w:szCs w:val="22"/>
        </w:rPr>
      </w:pPr>
      <w:r w:rsidRPr="00F30C6B">
        <w:rPr>
          <w:bCs/>
          <w:sz w:val="22"/>
          <w:szCs w:val="22"/>
        </w:rPr>
        <w:t xml:space="preserve">Комплексное благоустройство дворовых территорий </w:t>
      </w:r>
      <w:r w:rsidRPr="00F30C6B">
        <w:rPr>
          <w:sz w:val="22"/>
          <w:szCs w:val="22"/>
        </w:rPr>
        <w:t>многоквартирных домов</w:t>
      </w:r>
      <w:r w:rsidRPr="00F30C6B">
        <w:rPr>
          <w:bCs/>
          <w:sz w:val="22"/>
          <w:szCs w:val="22"/>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F30C6B" w:rsidRPr="00F30C6B" w:rsidRDefault="00F30C6B" w:rsidP="00F30C6B">
      <w:pPr>
        <w:ind w:firstLine="709"/>
        <w:jc w:val="both"/>
        <w:outlineLvl w:val="3"/>
        <w:rPr>
          <w:bCs/>
          <w:color w:val="000000"/>
          <w:sz w:val="22"/>
          <w:szCs w:val="22"/>
        </w:rPr>
      </w:pPr>
      <w:r w:rsidRPr="00F30C6B">
        <w:rPr>
          <w:bCs/>
          <w:color w:val="000000"/>
          <w:sz w:val="22"/>
          <w:szCs w:val="22"/>
        </w:rPr>
        <w:t xml:space="preserve">Для поддержания дворовых территорий </w:t>
      </w:r>
      <w:r w:rsidRPr="00F30C6B">
        <w:rPr>
          <w:sz w:val="22"/>
          <w:szCs w:val="22"/>
        </w:rPr>
        <w:t>многоквартирных домов</w:t>
      </w:r>
      <w:r w:rsidRPr="00F30C6B">
        <w:rPr>
          <w:bCs/>
          <w:color w:val="000000"/>
          <w:sz w:val="22"/>
          <w:szCs w:val="22"/>
        </w:rPr>
        <w:t xml:space="preserve">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поселения город Лиски» на 2018-2024 годы (далее – программа), которой предусматривается целенаправленная работа. </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lastRenderedPageBreak/>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r w:rsidRPr="00F30C6B">
        <w:rPr>
          <w:rFonts w:ascii="Times New Roman" w:hAnsi="Times New Roman" w:cs="Times New Roman"/>
        </w:rPr>
        <w:br/>
        <w:t xml:space="preserve">          Минимальный перечень работ по благоустройству дворовых территорий включает в себя:</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ремонт дворовых проездов;</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обеспечение освещения дворовых территорий;</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установку скамеек, урн.</w:t>
      </w:r>
    </w:p>
    <w:p w:rsidR="00F30C6B" w:rsidRPr="00F30C6B" w:rsidRDefault="00F30C6B" w:rsidP="00F30C6B">
      <w:pPr>
        <w:pStyle w:val="18"/>
        <w:ind w:firstLine="709"/>
        <w:jc w:val="both"/>
        <w:rPr>
          <w:rFonts w:ascii="Times New Roman" w:hAnsi="Times New Roman" w:cs="Times New Roman"/>
        </w:rPr>
      </w:pP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Дополнительный перечень работ по благоустройству дворовых территорий многоквартирных домов включает в себя:</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установку и (или) ремонт детского игрового, спортивного комплексов и (или) оборудования на дворовой территории;</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маломобильных групп населения;</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устройство и (или) ремонт контейнерных площадок;</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установку газонных ограждений, а также ограждений для палисадников на дворовой территории;</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установку сушилок для белья;</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озеленение территорий</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устройство и ремонт подпорных стен на дворовых территориях многоквартирных домов, демонтаж (монтаж) лестничных сходов, демонтаж подпорных стенок, демонтаж существующего бетонного покрытия дворовых проездов, разборка бортовых камней, устройство металлических ограждений, поручней;</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устройство дождевой канализации, дренажной системы, водоотводных сооружений, устройство и (или) ремонт водоотводных лотков, водостоков, замена люков и кирпичных горловин колодцев и камер, регулирование высотного положения крышек колодцев;</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земляные работы, вертикальная и горизонтальная планировка, укрепление грунта с использованием геосетки, подсыпка грунта.</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Работы по благоустройству дворовых территорий могут финансироваться за счет средств федерального, областного, местных бюджетов, а также за счет внебюджетных источников.</w:t>
      </w:r>
    </w:p>
    <w:p w:rsidR="00F30C6B" w:rsidRPr="00F30C6B" w:rsidRDefault="00F30C6B" w:rsidP="00F30C6B">
      <w:pPr>
        <w:tabs>
          <w:tab w:val="left" w:pos="993"/>
        </w:tabs>
        <w:ind w:left="142" w:firstLine="567"/>
        <w:jc w:val="both"/>
        <w:outlineLvl w:val="3"/>
        <w:rPr>
          <w:bCs/>
          <w:color w:val="000000"/>
          <w:sz w:val="22"/>
          <w:szCs w:val="22"/>
        </w:rPr>
      </w:pPr>
      <w:r w:rsidRPr="00F30C6B">
        <w:rPr>
          <w:sz w:val="22"/>
          <w:szCs w:val="22"/>
        </w:rPr>
        <w:t>Визуализированный перечень образцов элементов благоустройства (Приложение № 13)</w:t>
      </w:r>
    </w:p>
    <w:p w:rsidR="00F30C6B" w:rsidRPr="00F30C6B" w:rsidRDefault="00F30C6B" w:rsidP="00F30C6B">
      <w:pPr>
        <w:ind w:firstLine="709"/>
        <w:jc w:val="both"/>
        <w:outlineLvl w:val="3"/>
        <w:rPr>
          <w:sz w:val="22"/>
          <w:szCs w:val="22"/>
        </w:rPr>
      </w:pPr>
      <w:r w:rsidRPr="00F30C6B">
        <w:rPr>
          <w:sz w:val="22"/>
          <w:szCs w:val="22"/>
        </w:rPr>
        <w:t>При реализации мероприятия по благоустройству дворовых территорий многоквартирных домов городского поселения город Лиски предполагается трудовое участие собственников помещений в многоквартирных домах в рамках выполнения минимального и дополнительного перечня работ по благоустройству.</w:t>
      </w:r>
    </w:p>
    <w:p w:rsidR="00F30C6B" w:rsidRPr="00F30C6B" w:rsidRDefault="00F30C6B" w:rsidP="00F30C6B">
      <w:pPr>
        <w:ind w:firstLine="709"/>
        <w:jc w:val="both"/>
        <w:outlineLvl w:val="3"/>
        <w:rPr>
          <w:bCs/>
          <w:color w:val="000000"/>
          <w:sz w:val="22"/>
          <w:szCs w:val="22"/>
        </w:rPr>
      </w:pPr>
      <w:r w:rsidRPr="00F30C6B">
        <w:rPr>
          <w:bCs/>
          <w:color w:val="000000"/>
          <w:sz w:val="22"/>
          <w:szCs w:val="22"/>
        </w:rPr>
        <w:t>Достижение запланированных целей и решение поставленных задач программы возможно осуществить при непосредственном трудовом участии заинтересованных лиц, организаций.</w:t>
      </w:r>
    </w:p>
    <w:p w:rsidR="00F30C6B" w:rsidRPr="00F30C6B" w:rsidRDefault="00F30C6B" w:rsidP="00F30C6B">
      <w:pPr>
        <w:ind w:firstLine="709"/>
        <w:jc w:val="both"/>
        <w:outlineLvl w:val="3"/>
        <w:rPr>
          <w:bCs/>
          <w:color w:val="000000"/>
          <w:sz w:val="22"/>
          <w:szCs w:val="22"/>
        </w:rPr>
      </w:pPr>
      <w:r w:rsidRPr="00F30C6B">
        <w:rPr>
          <w:bCs/>
          <w:color w:val="000000"/>
          <w:sz w:val="22"/>
          <w:szCs w:val="22"/>
        </w:rPr>
        <w:t xml:space="preserve">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 </w:t>
      </w:r>
      <w:r w:rsidRPr="00F30C6B">
        <w:rPr>
          <w:bCs/>
          <w:sz w:val="22"/>
          <w:szCs w:val="22"/>
        </w:rPr>
        <w:t>(приложение № 7).</w:t>
      </w:r>
    </w:p>
    <w:p w:rsidR="00F30C6B" w:rsidRPr="00F30C6B" w:rsidRDefault="00F30C6B" w:rsidP="00F30C6B">
      <w:pPr>
        <w:ind w:firstLine="709"/>
        <w:jc w:val="both"/>
        <w:outlineLvl w:val="3"/>
        <w:rPr>
          <w:bCs/>
          <w:color w:val="000000"/>
          <w:sz w:val="22"/>
          <w:szCs w:val="22"/>
        </w:rPr>
      </w:pPr>
      <w:r w:rsidRPr="00F30C6B">
        <w:rPr>
          <w:bCs/>
          <w:sz w:val="22"/>
          <w:szCs w:val="22"/>
        </w:rPr>
        <w:t xml:space="preserve">Перед началом работ по комплексному благоустройству двора разрабатывается дизайн-проект. Все мероприятия планируются с учетом создания условий для жизнедеятельности </w:t>
      </w:r>
      <w:r w:rsidRPr="00F30C6B">
        <w:rPr>
          <w:bCs/>
          <w:color w:val="000000"/>
          <w:sz w:val="22"/>
          <w:szCs w:val="22"/>
        </w:rPr>
        <w:t>инвалидов и маломобильных групп населения.</w:t>
      </w:r>
    </w:p>
    <w:p w:rsidR="00F30C6B" w:rsidRPr="00F30C6B" w:rsidRDefault="00F30C6B" w:rsidP="00F30C6B">
      <w:pPr>
        <w:ind w:firstLine="709"/>
        <w:jc w:val="both"/>
        <w:outlineLvl w:val="3"/>
        <w:rPr>
          <w:bCs/>
          <w:color w:val="000000"/>
          <w:sz w:val="22"/>
          <w:szCs w:val="22"/>
        </w:rPr>
      </w:pPr>
      <w:r w:rsidRPr="00F30C6B">
        <w:rPr>
          <w:bCs/>
          <w:color w:val="000000"/>
          <w:sz w:val="22"/>
          <w:szCs w:val="22"/>
        </w:rPr>
        <w:t>Благоустройству не подлежат дворовые территории многоквартирных домов,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p>
    <w:p w:rsidR="00F30C6B" w:rsidRPr="00F30C6B" w:rsidRDefault="00F30C6B" w:rsidP="00F30C6B">
      <w:pPr>
        <w:ind w:firstLine="709"/>
        <w:jc w:val="both"/>
        <w:outlineLvl w:val="3"/>
        <w:rPr>
          <w:bCs/>
          <w:color w:val="000000"/>
          <w:sz w:val="22"/>
          <w:szCs w:val="22"/>
        </w:rPr>
      </w:pPr>
      <w:r w:rsidRPr="00F30C6B">
        <w:rPr>
          <w:bCs/>
          <w:color w:val="000000"/>
          <w:sz w:val="22"/>
          <w:szCs w:val="22"/>
        </w:rPr>
        <w:t xml:space="preserve">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F30C6B" w:rsidRPr="00F30C6B" w:rsidRDefault="00F30C6B" w:rsidP="00F30C6B">
      <w:pPr>
        <w:ind w:firstLine="709"/>
        <w:jc w:val="both"/>
        <w:outlineLvl w:val="3"/>
        <w:rPr>
          <w:bCs/>
          <w:color w:val="000000"/>
          <w:sz w:val="22"/>
          <w:szCs w:val="22"/>
        </w:rPr>
      </w:pPr>
    </w:p>
    <w:p w:rsidR="00F30C6B" w:rsidRPr="00F30C6B" w:rsidRDefault="00F30C6B" w:rsidP="00F30C6B">
      <w:pPr>
        <w:pStyle w:val="ConsPlusNormal"/>
        <w:ind w:firstLine="709"/>
        <w:jc w:val="center"/>
        <w:rPr>
          <w:rFonts w:ascii="Times New Roman" w:hAnsi="Times New Roman" w:cs="Times New Roman"/>
          <w:sz w:val="22"/>
          <w:szCs w:val="22"/>
        </w:rPr>
      </w:pPr>
      <w:r w:rsidRPr="00F30C6B">
        <w:rPr>
          <w:rFonts w:ascii="Times New Roman" w:hAnsi="Times New Roman" w:cs="Times New Roman"/>
          <w:sz w:val="22"/>
          <w:szCs w:val="22"/>
        </w:rPr>
        <w:t>1.2. Характеристика сферы благоустройства общественных территорий</w:t>
      </w:r>
    </w:p>
    <w:p w:rsidR="00F30C6B" w:rsidRPr="00F30C6B" w:rsidRDefault="00F30C6B" w:rsidP="00F30C6B">
      <w:pPr>
        <w:ind w:firstLine="709"/>
        <w:jc w:val="both"/>
        <w:outlineLvl w:val="3"/>
        <w:rPr>
          <w:bCs/>
          <w:color w:val="808080"/>
          <w:sz w:val="22"/>
          <w:szCs w:val="22"/>
        </w:rPr>
      </w:pPr>
    </w:p>
    <w:p w:rsidR="00F30C6B" w:rsidRPr="00F30C6B" w:rsidRDefault="00F30C6B" w:rsidP="00F30C6B">
      <w:pPr>
        <w:pStyle w:val="ConsPlusNormal"/>
        <w:ind w:firstLine="709"/>
        <w:jc w:val="both"/>
        <w:rPr>
          <w:rFonts w:ascii="Times New Roman" w:hAnsi="Times New Roman" w:cs="Times New Roman"/>
          <w:sz w:val="22"/>
          <w:szCs w:val="22"/>
        </w:rPr>
      </w:pPr>
      <w:r w:rsidRPr="00F30C6B">
        <w:rPr>
          <w:rFonts w:ascii="Times New Roman" w:hAnsi="Times New Roman" w:cs="Times New Roman"/>
          <w:sz w:val="22"/>
          <w:szCs w:val="22"/>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F30C6B" w:rsidRPr="00F30C6B" w:rsidRDefault="00F30C6B" w:rsidP="00F30C6B">
      <w:pPr>
        <w:pStyle w:val="ConsPlusNormal"/>
        <w:ind w:firstLine="709"/>
        <w:jc w:val="both"/>
        <w:rPr>
          <w:rFonts w:ascii="Times New Roman" w:hAnsi="Times New Roman" w:cs="Times New Roman"/>
          <w:sz w:val="22"/>
          <w:szCs w:val="22"/>
        </w:rPr>
      </w:pPr>
      <w:r w:rsidRPr="00F30C6B">
        <w:rPr>
          <w:rFonts w:ascii="Times New Roman" w:hAnsi="Times New Roman" w:cs="Times New Roman"/>
          <w:sz w:val="22"/>
          <w:szCs w:val="22"/>
        </w:rPr>
        <w:t>Реализация подпрограммы позволит сформировать на общественных территориях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города путем вовлечения граждан в обсуждение и участие в решении вопросов развития территорий.</w:t>
      </w:r>
    </w:p>
    <w:p w:rsidR="00F30C6B" w:rsidRPr="00F30C6B" w:rsidRDefault="00F30C6B" w:rsidP="00F30C6B">
      <w:pPr>
        <w:pStyle w:val="ConsPlusNormal"/>
        <w:ind w:firstLine="709"/>
        <w:jc w:val="both"/>
        <w:rPr>
          <w:rFonts w:ascii="Times New Roman" w:hAnsi="Times New Roman" w:cs="Times New Roman"/>
          <w:sz w:val="22"/>
          <w:szCs w:val="22"/>
        </w:rPr>
      </w:pPr>
      <w:r w:rsidRPr="00F30C6B">
        <w:rPr>
          <w:rFonts w:ascii="Times New Roman" w:hAnsi="Times New Roman" w:cs="Times New Roman"/>
          <w:sz w:val="22"/>
          <w:szCs w:val="22"/>
        </w:rPr>
        <w:t>Для достижения целей и решения задач программы необходимо обеспечить проведение мероприятий по благоустройству дворовых территорий многоквартирных домов и общественных территорий муниципальных образований, повышению уровня вовлечения граждан в реализацию федерального проекта «Формирование комфортной городской среды и повышению уровня информирования граждан о проведении голосования по отбору общественных территорий, подлежащих благоустройству».</w:t>
      </w:r>
    </w:p>
    <w:p w:rsidR="00F30C6B" w:rsidRPr="00F30C6B" w:rsidRDefault="00F30C6B" w:rsidP="00F30C6B">
      <w:pPr>
        <w:pStyle w:val="24"/>
        <w:shd w:val="clear" w:color="auto" w:fill="auto"/>
        <w:spacing w:before="0" w:line="240" w:lineRule="auto"/>
        <w:ind w:firstLine="709"/>
        <w:rPr>
          <w:rFonts w:ascii="Times New Roman" w:hAnsi="Times New Roman" w:cs="Times New Roman"/>
          <w:color w:val="2D2D2D"/>
          <w:sz w:val="22"/>
          <w:szCs w:val="22"/>
        </w:rPr>
      </w:pPr>
      <w:r w:rsidRPr="00F30C6B">
        <w:rPr>
          <w:rFonts w:ascii="Times New Roman" w:hAnsi="Times New Roman" w:cs="Times New Roman"/>
          <w:sz w:val="22"/>
          <w:szCs w:val="22"/>
        </w:rPr>
        <w:t>Подпрограмма предусматривает улучшение внешнего облика общественных территорий городского поселения город Лиски</w:t>
      </w:r>
      <w:r w:rsidRPr="00F30C6B">
        <w:rPr>
          <w:rFonts w:ascii="Times New Roman" w:hAnsi="Times New Roman" w:cs="Times New Roman"/>
          <w:color w:val="2D2D2D"/>
          <w:sz w:val="22"/>
          <w:szCs w:val="22"/>
        </w:rPr>
        <w:t>.</w:t>
      </w:r>
    </w:p>
    <w:p w:rsidR="00F30C6B" w:rsidRPr="00F30C6B" w:rsidRDefault="00F30C6B" w:rsidP="00F30C6B">
      <w:pPr>
        <w:pStyle w:val="24"/>
        <w:shd w:val="clear" w:color="auto" w:fill="auto"/>
        <w:spacing w:before="0" w:line="240" w:lineRule="auto"/>
        <w:ind w:firstLine="709"/>
        <w:rPr>
          <w:rFonts w:ascii="Times New Roman" w:hAnsi="Times New Roman" w:cs="Times New Roman"/>
          <w:color w:val="2D2D2D"/>
          <w:sz w:val="22"/>
          <w:szCs w:val="22"/>
        </w:rPr>
      </w:pPr>
      <w:r w:rsidRPr="00F30C6B">
        <w:rPr>
          <w:rFonts w:ascii="Times New Roman" w:hAnsi="Times New Roman" w:cs="Times New Roman"/>
          <w:color w:val="2D2D2D"/>
          <w:sz w:val="22"/>
          <w:szCs w:val="22"/>
        </w:rPr>
        <w:t>Реализация мероприятия позволит:</w:t>
      </w:r>
    </w:p>
    <w:p w:rsidR="00F30C6B" w:rsidRPr="00F30C6B" w:rsidRDefault="00F30C6B" w:rsidP="00F30C6B">
      <w:pPr>
        <w:pStyle w:val="24"/>
        <w:shd w:val="clear" w:color="auto" w:fill="auto"/>
        <w:spacing w:before="0" w:line="240" w:lineRule="auto"/>
        <w:ind w:firstLine="709"/>
        <w:rPr>
          <w:rFonts w:ascii="Times New Roman" w:hAnsi="Times New Roman" w:cs="Times New Roman"/>
          <w:sz w:val="22"/>
          <w:szCs w:val="22"/>
        </w:rPr>
      </w:pPr>
      <w:r w:rsidRPr="00F30C6B">
        <w:rPr>
          <w:rFonts w:ascii="Times New Roman" w:hAnsi="Times New Roman" w:cs="Times New Roman"/>
          <w:sz w:val="22"/>
          <w:szCs w:val="22"/>
        </w:rPr>
        <w:t>- повысить уровень технического и эксплуатационного состояния общественной территории с учетом посещения территорий людьми с ограниченными возможностями и маломобильными группами населения;</w:t>
      </w:r>
    </w:p>
    <w:p w:rsidR="00F30C6B" w:rsidRPr="00F30C6B" w:rsidRDefault="00F30C6B" w:rsidP="00F30C6B">
      <w:pPr>
        <w:pStyle w:val="24"/>
        <w:shd w:val="clear" w:color="auto" w:fill="auto"/>
        <w:spacing w:before="0" w:line="240" w:lineRule="auto"/>
        <w:ind w:firstLine="709"/>
        <w:rPr>
          <w:rFonts w:ascii="Times New Roman" w:hAnsi="Times New Roman" w:cs="Times New Roman"/>
          <w:sz w:val="22"/>
          <w:szCs w:val="22"/>
        </w:rPr>
      </w:pPr>
      <w:r w:rsidRPr="00F30C6B">
        <w:rPr>
          <w:rFonts w:ascii="Times New Roman" w:hAnsi="Times New Roman" w:cs="Times New Roman"/>
          <w:sz w:val="22"/>
          <w:szCs w:val="22"/>
        </w:rPr>
        <w:t>- сформировать современные зоны  для активной культурной жизни граждан;</w:t>
      </w:r>
    </w:p>
    <w:p w:rsidR="00F30C6B" w:rsidRPr="00F30C6B" w:rsidRDefault="00F30C6B" w:rsidP="00F30C6B">
      <w:pPr>
        <w:pStyle w:val="24"/>
        <w:shd w:val="clear" w:color="auto" w:fill="auto"/>
        <w:spacing w:before="0" w:line="240" w:lineRule="auto"/>
        <w:ind w:firstLine="709"/>
        <w:rPr>
          <w:rFonts w:ascii="Times New Roman" w:hAnsi="Times New Roman" w:cs="Times New Roman"/>
          <w:sz w:val="22"/>
          <w:szCs w:val="22"/>
        </w:rPr>
      </w:pPr>
      <w:r w:rsidRPr="00F30C6B">
        <w:rPr>
          <w:rFonts w:ascii="Times New Roman" w:hAnsi="Times New Roman" w:cs="Times New Roman"/>
          <w:sz w:val="22"/>
          <w:szCs w:val="22"/>
        </w:rPr>
        <w:t>- обеспечить общественное участие в процессе принятия решений и в реализации проектов комплексного благоустройства территорий;</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xml:space="preserve">В городском поселении город Лиски 34 общественных территорий общего пользования (скверы, зоны отдыха и т.д.), общая площадь которых составляет порядка 411,00тыс. кв.м. </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Доля благоустроенных общественных территорий составляет 48,9% к общему количеству общественных территорий, площадь их составляет 201,0 тыс. кв.м.   (парк и скверы). Доля общественных территорий, нуждающихся в благоустройстве, составляет 51,1 %.</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На одного жителя города приходится 2,3 кв. м благоустроенной общественной территории.</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Адресный перечень общественных территорий 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в 2018-2024 годах, представлен в приложении 6 к муниципальной программе.</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В рамках реализации подпрограммы по благоустройству общественных территорий городского поселения город Лиски предполагается следующий перечень работ:</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сети велодорожек;</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реконструкция или устройство каменного (плиточного) мощения;</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установка уличных светильников и (или) их реконструкция;</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ремонт или замена ограждения;</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мест стоянки транспортных средств (за исключением территорий населенных пунктов, отведенных для организации платных парковок);</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подпорных стенок, в том числе с облицовкой из декоративных материалов (гранит, декоративная штукатурка, металл и др.);</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и (или) ремонт проездов, тротуаров, площадок на территории общественных зон и подъездах, подходах к общественным зонам;</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демонтажные работы, подготовительные работы;</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земляные работы и вертикальная планировка;</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сети канализации, ливневая канализация, водоотведение;</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наружные сети электро-, тепло- и водоснабжения, в том числе поливочные;</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xml:space="preserve">- археологические наблюдения (за исключением тех объектов, в отношении которых данные работы будут проводиться в рамках государственной программы Воронежской области "Государственная охрана объектов культурного наследия", утвержденной </w:t>
      </w:r>
      <w:hyperlink r:id="rId10" w:history="1">
        <w:r w:rsidRPr="00F30C6B">
          <w:rPr>
            <w:rFonts w:ascii="Times New Roman" w:hAnsi="Times New Roman" w:cs="Times New Roman"/>
            <w:color w:val="0000FF"/>
            <w:u w:val="single"/>
          </w:rPr>
          <w:t>постановлением правительства Воронежской области от 25.12.2015 N 1032</w:t>
        </w:r>
      </w:hyperlink>
      <w:r w:rsidRPr="00F30C6B">
        <w:rPr>
          <w:rFonts w:ascii="Times New Roman" w:hAnsi="Times New Roman" w:cs="Times New Roman"/>
        </w:rPr>
        <w:t>);</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установка малых архитектурных форм, в том числе фонтанов;</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площадок для выгула собак;</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системы видеонаблюдения, системы информации и навигации;</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озеленение территории;</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бронзовой скульптурной композиции;</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устройство сценического подиума;</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lastRenderedPageBreak/>
        <w:t>- устройство системы связи;</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вынос инженерных сетей (электроснабжения, газопровода, водопровода и водоотведения);</w:t>
      </w:r>
    </w:p>
    <w:p w:rsidR="00F30C6B" w:rsidRPr="00F30C6B" w:rsidRDefault="00F30C6B" w:rsidP="00F30C6B">
      <w:pPr>
        <w:pStyle w:val="ConsPlusNormal"/>
        <w:spacing w:before="240"/>
        <w:ind w:firstLine="540"/>
        <w:jc w:val="both"/>
        <w:rPr>
          <w:rFonts w:ascii="Times New Roman" w:hAnsi="Times New Roman" w:cs="Times New Roman"/>
          <w:sz w:val="22"/>
          <w:szCs w:val="22"/>
        </w:rPr>
      </w:pPr>
      <w:r w:rsidRPr="00F30C6B">
        <w:rPr>
          <w:rFonts w:ascii="Times New Roman" w:hAnsi="Times New Roman" w:cs="Times New Roman"/>
          <w:sz w:val="22"/>
          <w:szCs w:val="22"/>
        </w:rPr>
        <w:t>- установка круглых колодцев, люка для смотровых колодцев;</w:t>
      </w:r>
    </w:p>
    <w:p w:rsidR="00F30C6B" w:rsidRPr="00F30C6B" w:rsidRDefault="00F30C6B" w:rsidP="00F30C6B">
      <w:pPr>
        <w:pStyle w:val="ConsPlusNormal"/>
        <w:spacing w:before="240"/>
        <w:ind w:firstLine="540"/>
        <w:jc w:val="both"/>
        <w:rPr>
          <w:rFonts w:ascii="Times New Roman" w:hAnsi="Times New Roman" w:cs="Times New Roman"/>
          <w:sz w:val="22"/>
          <w:szCs w:val="22"/>
        </w:rPr>
      </w:pPr>
      <w:r w:rsidRPr="00F30C6B">
        <w:rPr>
          <w:rFonts w:ascii="Times New Roman" w:hAnsi="Times New Roman" w:cs="Times New Roman"/>
          <w:sz w:val="22"/>
          <w:szCs w:val="22"/>
        </w:rPr>
        <w:t>- устройство зрительской трибуны, площадок для награждения, пьедесталов, амфитеатров, скульптур, стел, бюстов, устройство бетонного основания под установку военной техники, устройство акустической системы памятников, устройство рекламных щитов и информационных конструкций, флагштоков и флагов;</w:t>
      </w:r>
    </w:p>
    <w:p w:rsidR="00F30C6B" w:rsidRPr="00F30C6B" w:rsidRDefault="00F30C6B" w:rsidP="00F30C6B">
      <w:pPr>
        <w:pStyle w:val="ConsPlusNormal"/>
        <w:spacing w:before="240"/>
        <w:ind w:firstLine="540"/>
        <w:jc w:val="both"/>
        <w:rPr>
          <w:rFonts w:ascii="Times New Roman" w:hAnsi="Times New Roman" w:cs="Times New Roman"/>
          <w:sz w:val="22"/>
          <w:szCs w:val="22"/>
        </w:rPr>
      </w:pPr>
      <w:r w:rsidRPr="00F30C6B">
        <w:rPr>
          <w:rFonts w:ascii="Times New Roman" w:hAnsi="Times New Roman" w:cs="Times New Roman"/>
          <w:sz w:val="22"/>
          <w:szCs w:val="22"/>
        </w:rPr>
        <w:t>- устройство спортивной и детской зон, оборудование в спортивной и детской зонах, устройство покрытия детской площадки из песка;</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В рамках реализации мероприятий по повышению уровня вовлечения граждан в реализацию федерального проекта «Формирование комфортной городской среды» и повышению уровня информирования граждан о проведении голосования по отбору общественных территорий, подлежащих благоустройству в рамках реализации муниципальной программы «Формирование современной городской среды на территории городского поселения город Лиски на 2018-2024гг., предполагается следующий перечень работ:</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закупка ветровок, футболок, холщовых сумок;</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закупка лент и карманов для бейджей;</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приобретение роллерных стендов, предназначенных для демонстрации информации (Roll-up);</w:t>
      </w:r>
    </w:p>
    <w:p w:rsidR="00F30C6B" w:rsidRPr="00F30C6B" w:rsidRDefault="00F30C6B" w:rsidP="00F30C6B">
      <w:pPr>
        <w:pStyle w:val="18"/>
        <w:ind w:firstLine="709"/>
        <w:jc w:val="both"/>
        <w:rPr>
          <w:rFonts w:ascii="Times New Roman" w:hAnsi="Times New Roman" w:cs="Times New Roman"/>
        </w:rPr>
      </w:pPr>
      <w:r w:rsidRPr="00F30C6B">
        <w:rPr>
          <w:rFonts w:ascii="Times New Roman" w:hAnsi="Times New Roman" w:cs="Times New Roman"/>
        </w:rPr>
        <w:t>- приобретение листовок и их размещение в социально значимых местах;</w:t>
      </w:r>
    </w:p>
    <w:p w:rsidR="00F30C6B" w:rsidRPr="00F30C6B" w:rsidRDefault="00F30C6B" w:rsidP="00F30C6B">
      <w:pPr>
        <w:pStyle w:val="18"/>
        <w:ind w:firstLine="709"/>
        <w:jc w:val="both"/>
        <w:rPr>
          <w:rFonts w:ascii="Times New Roman" w:hAnsi="Times New Roman" w:cs="Times New Roman"/>
          <w:highlight w:val="yellow"/>
        </w:rPr>
      </w:pPr>
      <w:r w:rsidRPr="00F30C6B">
        <w:rPr>
          <w:rFonts w:ascii="Times New Roman" w:hAnsi="Times New Roman" w:cs="Times New Roman"/>
        </w:rPr>
        <w:t>- нанесение логотипа (трафарета) федерального проекта «Формирование комфортной городской среды».</w:t>
      </w:r>
    </w:p>
    <w:p w:rsidR="00F30C6B" w:rsidRPr="00F30C6B" w:rsidRDefault="00F30C6B" w:rsidP="00F30C6B">
      <w:pPr>
        <w:tabs>
          <w:tab w:val="left" w:pos="1134"/>
          <w:tab w:val="left" w:pos="1701"/>
        </w:tabs>
        <w:ind w:firstLine="709"/>
        <w:jc w:val="both"/>
        <w:outlineLvl w:val="3"/>
        <w:rPr>
          <w:sz w:val="22"/>
          <w:szCs w:val="22"/>
        </w:rPr>
      </w:pPr>
      <w:r w:rsidRPr="00F30C6B">
        <w:rPr>
          <w:sz w:val="22"/>
          <w:szCs w:val="22"/>
        </w:rPr>
        <w:t>В 2018 году благоустроена одна общественная территория – сквер по ул. Коминтерна, 77/2.</w:t>
      </w:r>
    </w:p>
    <w:p w:rsidR="00F30C6B" w:rsidRPr="00F30C6B" w:rsidRDefault="00F30C6B" w:rsidP="00F30C6B">
      <w:pPr>
        <w:tabs>
          <w:tab w:val="left" w:pos="1134"/>
          <w:tab w:val="left" w:pos="1701"/>
        </w:tabs>
        <w:ind w:firstLine="709"/>
        <w:jc w:val="both"/>
        <w:outlineLvl w:val="3"/>
        <w:rPr>
          <w:sz w:val="22"/>
          <w:szCs w:val="22"/>
        </w:rPr>
      </w:pPr>
      <w:r w:rsidRPr="00F30C6B">
        <w:rPr>
          <w:sz w:val="22"/>
          <w:szCs w:val="22"/>
        </w:rPr>
        <w:t>В 2019 году благоустроена одна общественная территория – городской парк культуры и отдыха в  Лиски, одна дворовая территория по ул. 19 Партсъезда, д. 7, 7а, 7б, 7в, ул. 40 лет Октября, д.30а.</w:t>
      </w:r>
    </w:p>
    <w:p w:rsidR="00F30C6B" w:rsidRPr="00F30C6B" w:rsidRDefault="00F30C6B" w:rsidP="00F30C6B">
      <w:pPr>
        <w:tabs>
          <w:tab w:val="left" w:pos="1134"/>
          <w:tab w:val="left" w:pos="1701"/>
        </w:tabs>
        <w:ind w:firstLine="709"/>
        <w:jc w:val="both"/>
        <w:outlineLvl w:val="3"/>
        <w:rPr>
          <w:sz w:val="22"/>
          <w:szCs w:val="22"/>
        </w:rPr>
      </w:pPr>
      <w:r w:rsidRPr="00F30C6B">
        <w:rPr>
          <w:sz w:val="22"/>
          <w:szCs w:val="22"/>
        </w:rPr>
        <w:t>В 2020 году благоустроена одна общественная территория – сквер по ул. Коминтерна, 77/2 (2 этап).</w:t>
      </w:r>
    </w:p>
    <w:p w:rsidR="00F30C6B" w:rsidRPr="00F30C6B" w:rsidRDefault="00F30C6B" w:rsidP="00F30C6B">
      <w:pPr>
        <w:tabs>
          <w:tab w:val="left" w:pos="1134"/>
          <w:tab w:val="left" w:pos="1701"/>
        </w:tabs>
        <w:ind w:firstLine="709"/>
        <w:jc w:val="both"/>
        <w:outlineLvl w:val="3"/>
        <w:rPr>
          <w:sz w:val="22"/>
          <w:szCs w:val="22"/>
        </w:rPr>
      </w:pPr>
      <w:r w:rsidRPr="00F30C6B">
        <w:rPr>
          <w:sz w:val="22"/>
          <w:szCs w:val="22"/>
        </w:rPr>
        <w:t>В 2021 г. реализуются мероприятия по благоустройству сквера по ул. Коминтерна, 77/3 (3 этап).</w:t>
      </w:r>
    </w:p>
    <w:p w:rsidR="00F30C6B" w:rsidRPr="00F30C6B" w:rsidRDefault="00F30C6B" w:rsidP="00F30C6B">
      <w:pPr>
        <w:tabs>
          <w:tab w:val="left" w:pos="1134"/>
          <w:tab w:val="left" w:pos="1701"/>
        </w:tabs>
        <w:ind w:firstLine="709"/>
        <w:jc w:val="both"/>
        <w:outlineLvl w:val="3"/>
        <w:rPr>
          <w:sz w:val="22"/>
          <w:szCs w:val="22"/>
        </w:rPr>
      </w:pPr>
      <w:r w:rsidRPr="00F30C6B">
        <w:rPr>
          <w:sz w:val="22"/>
          <w:szCs w:val="22"/>
        </w:rPr>
        <w:t>В 2020 г. городское поселение город Лиски Лискинского муниципального района Воронежской области стало</w:t>
      </w:r>
      <w:r w:rsidRPr="00F30C6B">
        <w:rPr>
          <w:b/>
          <w:sz w:val="22"/>
          <w:szCs w:val="22"/>
        </w:rPr>
        <w:t xml:space="preserve"> </w:t>
      </w:r>
      <w:r w:rsidRPr="00F30C6B">
        <w:rPr>
          <w:sz w:val="22"/>
          <w:szCs w:val="22"/>
        </w:rPr>
        <w:t>победителем Всероссийского конкурса лучших проектов создания комфортной городской среды в малых городах и исторических поселениях. В 2021 г. реализуется проект по благоустройству парка по ул. Коминтерна в г. Лиски «Парк «Горки». В целях реализации данного проекта из бюджета городского поселения город Лиски предоставляется Субсидия на иные цели  для благоустройства земельных участков, территории которых находятся в пользовании МБУ «Благоустройство города».</w:t>
      </w:r>
    </w:p>
    <w:p w:rsidR="00F30C6B" w:rsidRPr="00F30C6B" w:rsidRDefault="00F30C6B" w:rsidP="00F30C6B">
      <w:pPr>
        <w:ind w:firstLine="426"/>
        <w:jc w:val="both"/>
        <w:rPr>
          <w:bCs/>
          <w:color w:val="000000"/>
          <w:sz w:val="22"/>
          <w:szCs w:val="22"/>
        </w:rPr>
      </w:pPr>
    </w:p>
    <w:p w:rsidR="00F30C6B" w:rsidRPr="00F30C6B" w:rsidRDefault="00F30C6B" w:rsidP="00F30C6B">
      <w:pPr>
        <w:pStyle w:val="ConsPlusNormal"/>
        <w:ind w:left="1930" w:firstLine="0"/>
        <w:jc w:val="center"/>
        <w:rPr>
          <w:rFonts w:ascii="Times New Roman" w:hAnsi="Times New Roman" w:cs="Times New Roman"/>
          <w:bCs/>
          <w:sz w:val="22"/>
          <w:szCs w:val="22"/>
        </w:rPr>
      </w:pPr>
    </w:p>
    <w:p w:rsidR="00F30C6B" w:rsidRPr="00F30C6B" w:rsidRDefault="00F30C6B" w:rsidP="00F30C6B">
      <w:pPr>
        <w:pStyle w:val="ConsPlusNormal"/>
        <w:numPr>
          <w:ilvl w:val="1"/>
          <w:numId w:val="33"/>
        </w:numPr>
        <w:ind w:left="0" w:firstLine="709"/>
        <w:jc w:val="center"/>
        <w:rPr>
          <w:rFonts w:ascii="Times New Roman" w:hAnsi="Times New Roman" w:cs="Times New Roman"/>
          <w:bCs/>
          <w:sz w:val="22"/>
          <w:szCs w:val="22"/>
        </w:rPr>
      </w:pPr>
      <w:r w:rsidRPr="00F30C6B">
        <w:rPr>
          <w:rFonts w:ascii="Times New Roman" w:hAnsi="Times New Roman" w:cs="Times New Roman"/>
          <w:sz w:val="22"/>
          <w:szCs w:val="22"/>
        </w:rPr>
        <w:t xml:space="preserve"> Характеристика сферы  подпрограммы «</w:t>
      </w:r>
      <w:r w:rsidRPr="00F30C6B">
        <w:rPr>
          <w:rFonts w:ascii="Times New Roman" w:hAnsi="Times New Roman" w:cs="Times New Roman"/>
          <w:bCs/>
          <w:sz w:val="22"/>
          <w:szCs w:val="22"/>
        </w:rPr>
        <w:t>Поддержка обустройства мест массового отдыха населения (городских парков)»</w:t>
      </w:r>
    </w:p>
    <w:p w:rsidR="00F30C6B" w:rsidRPr="00F30C6B" w:rsidRDefault="00F30C6B" w:rsidP="00F30C6B">
      <w:pPr>
        <w:pStyle w:val="ConsPlusNormal"/>
        <w:ind w:firstLine="709"/>
        <w:jc w:val="both"/>
        <w:rPr>
          <w:rFonts w:ascii="Times New Roman" w:hAnsi="Times New Roman" w:cs="Times New Roman"/>
          <w:bCs/>
          <w:sz w:val="22"/>
          <w:szCs w:val="22"/>
        </w:rPr>
      </w:pPr>
    </w:p>
    <w:p w:rsidR="00F30C6B" w:rsidRPr="00F30C6B" w:rsidRDefault="00F30C6B" w:rsidP="00F30C6B">
      <w:pPr>
        <w:pStyle w:val="ConsPlusNormal"/>
        <w:ind w:firstLine="709"/>
        <w:jc w:val="both"/>
        <w:rPr>
          <w:rFonts w:ascii="Times New Roman" w:hAnsi="Times New Roman" w:cs="Times New Roman"/>
          <w:bCs/>
          <w:sz w:val="22"/>
          <w:szCs w:val="22"/>
        </w:rPr>
      </w:pPr>
      <w:r w:rsidRPr="00F30C6B">
        <w:rPr>
          <w:rFonts w:ascii="Times New Roman" w:hAnsi="Times New Roman" w:cs="Times New Roman"/>
          <w:bCs/>
          <w:sz w:val="22"/>
          <w:szCs w:val="22"/>
        </w:rPr>
        <w:t>Данная подпрограмма направлена на обеспечение безопасности и комфортного пребывания населения города и района в городском парке при проведении культурно-массовых мероприятий и во время свободного проведения досуга граждан на его территории.</w:t>
      </w:r>
    </w:p>
    <w:p w:rsidR="00F30C6B" w:rsidRPr="00F30C6B" w:rsidRDefault="00F30C6B" w:rsidP="00F30C6B">
      <w:pPr>
        <w:pStyle w:val="ConsPlusNormal"/>
        <w:ind w:firstLine="709"/>
        <w:jc w:val="both"/>
        <w:rPr>
          <w:rFonts w:ascii="Times New Roman" w:hAnsi="Times New Roman" w:cs="Times New Roman"/>
          <w:bCs/>
          <w:sz w:val="22"/>
          <w:szCs w:val="22"/>
        </w:rPr>
      </w:pPr>
      <w:r w:rsidRPr="00F30C6B">
        <w:rPr>
          <w:rFonts w:ascii="Times New Roman" w:hAnsi="Times New Roman" w:cs="Times New Roman"/>
          <w:bCs/>
          <w:sz w:val="22"/>
          <w:szCs w:val="22"/>
        </w:rPr>
        <w:t>В последние годы в городском поселении город Лиски  проводились работы по поддержанию эстетического облика городского парка культуры и отдыха. В связи с дефицитом бюджетных средств лесопарковая зона парка остается не благоустроенной. На территории парка часто проводятся культурно-массовые мероприятия, но специально отведенного для этого места не предусмотрено, поэтому возникла необходимость в установке сценического комплекса. Для реализации данных мероприятий требуются значительные  финансовые средства. Для решения данного вопроса требуется участие не только со стороны органов местного самоуправления, но и органов государственной власти.</w:t>
      </w:r>
    </w:p>
    <w:p w:rsidR="00F30C6B" w:rsidRPr="00F30C6B" w:rsidRDefault="00F30C6B" w:rsidP="00F30C6B">
      <w:pPr>
        <w:pStyle w:val="ConsPlusNormal"/>
        <w:ind w:firstLine="709"/>
        <w:jc w:val="both"/>
        <w:rPr>
          <w:rFonts w:ascii="Times New Roman" w:hAnsi="Times New Roman" w:cs="Times New Roman"/>
          <w:bCs/>
          <w:sz w:val="22"/>
          <w:szCs w:val="22"/>
        </w:rPr>
      </w:pPr>
      <w:r w:rsidRPr="00F30C6B">
        <w:rPr>
          <w:rFonts w:ascii="Times New Roman" w:hAnsi="Times New Roman" w:cs="Times New Roman"/>
          <w:bCs/>
          <w:sz w:val="22"/>
          <w:szCs w:val="22"/>
        </w:rPr>
        <w:t xml:space="preserve">Актуальность разрабатываемой подпрограммой обусловлена еще и тем, что благоустройство является важной сферой деятельности муниципального хозяйства. Именно в этой сфере создаются условия, благотворно влияющие на психофизическое состояние человека. </w:t>
      </w:r>
    </w:p>
    <w:p w:rsidR="00F30C6B" w:rsidRPr="00F30C6B" w:rsidRDefault="00F30C6B" w:rsidP="00F30C6B">
      <w:pPr>
        <w:pStyle w:val="ConsPlusNormal"/>
        <w:ind w:firstLine="709"/>
        <w:jc w:val="both"/>
        <w:rPr>
          <w:rFonts w:ascii="Times New Roman" w:hAnsi="Times New Roman" w:cs="Times New Roman"/>
          <w:bCs/>
          <w:sz w:val="22"/>
          <w:szCs w:val="22"/>
        </w:rPr>
      </w:pPr>
      <w:r w:rsidRPr="00F30C6B">
        <w:rPr>
          <w:rFonts w:ascii="Times New Roman" w:hAnsi="Times New Roman" w:cs="Times New Roman"/>
          <w:bCs/>
          <w:sz w:val="22"/>
          <w:szCs w:val="22"/>
        </w:rPr>
        <w:t xml:space="preserve">   </w:t>
      </w:r>
    </w:p>
    <w:p w:rsidR="00F30C6B" w:rsidRPr="00F30C6B" w:rsidRDefault="00F30C6B" w:rsidP="00F30C6B">
      <w:pPr>
        <w:numPr>
          <w:ilvl w:val="0"/>
          <w:numId w:val="28"/>
        </w:numPr>
        <w:tabs>
          <w:tab w:val="left" w:pos="993"/>
        </w:tabs>
        <w:autoSpaceDN w:val="0"/>
        <w:adjustRightInd w:val="0"/>
        <w:ind w:left="0" w:firstLine="709"/>
        <w:jc w:val="center"/>
        <w:outlineLvl w:val="1"/>
        <w:rPr>
          <w:b/>
          <w:sz w:val="22"/>
          <w:szCs w:val="22"/>
        </w:rPr>
      </w:pPr>
      <w:r w:rsidRPr="00F30C6B">
        <w:rPr>
          <w:rFonts w:eastAsia="SimSun"/>
          <w:b/>
          <w:kern w:val="1"/>
          <w:sz w:val="22"/>
          <w:szCs w:val="22"/>
          <w:lang w:eastAsia="hi-IN" w:bidi="hi-IN"/>
        </w:rPr>
        <w:t xml:space="preserve">Приоритеты муниципальной политики в сфере </w:t>
      </w:r>
      <w:r w:rsidRPr="00F30C6B">
        <w:rPr>
          <w:b/>
          <w:sz w:val="22"/>
          <w:szCs w:val="22"/>
        </w:rPr>
        <w:t>современной городской среды. Цель и задачи муниципальной программы</w:t>
      </w:r>
    </w:p>
    <w:p w:rsidR="00F30C6B" w:rsidRPr="00F30C6B" w:rsidRDefault="00F30C6B" w:rsidP="00F30C6B">
      <w:pPr>
        <w:autoSpaceDN w:val="0"/>
        <w:adjustRightInd w:val="0"/>
        <w:ind w:firstLine="709"/>
        <w:jc w:val="center"/>
        <w:outlineLvl w:val="1"/>
        <w:rPr>
          <w:b/>
          <w:sz w:val="22"/>
          <w:szCs w:val="22"/>
        </w:rPr>
      </w:pP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lastRenderedPageBreak/>
        <w:t>2.1.Повышение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 регионов Российской Федерации.</w:t>
      </w:r>
    </w:p>
    <w:p w:rsidR="00F30C6B" w:rsidRPr="00F30C6B" w:rsidRDefault="00F30C6B" w:rsidP="00F30C6B">
      <w:pPr>
        <w:ind w:firstLine="709"/>
        <w:jc w:val="both"/>
        <w:outlineLvl w:val="3"/>
        <w:rPr>
          <w:bCs/>
          <w:sz w:val="22"/>
          <w:szCs w:val="22"/>
        </w:rPr>
      </w:pPr>
      <w:r w:rsidRPr="00F30C6B">
        <w:rPr>
          <w:bCs/>
          <w:sz w:val="22"/>
          <w:szCs w:val="22"/>
        </w:rPr>
        <w:t xml:space="preserve">Благоустройство городских территорий, не отвечающих современным требованиям, обусловливает необходимость разработки и утверждения муниципальной программы, целью которой является повышение уровня благоустройства территорий городского поселения город Лиски. </w:t>
      </w:r>
    </w:p>
    <w:p w:rsidR="00F30C6B" w:rsidRPr="00F30C6B" w:rsidRDefault="00F30C6B" w:rsidP="00F30C6B">
      <w:pPr>
        <w:ind w:firstLine="709"/>
        <w:jc w:val="both"/>
        <w:outlineLvl w:val="3"/>
        <w:rPr>
          <w:bCs/>
          <w:sz w:val="22"/>
          <w:szCs w:val="22"/>
        </w:rPr>
      </w:pPr>
      <w:r w:rsidRPr="00F30C6B">
        <w:rPr>
          <w:bCs/>
          <w:sz w:val="22"/>
          <w:szCs w:val="22"/>
        </w:rPr>
        <w:t>Целью реализации муниципальной программы является повышение качества и комфорта городской среды на территории городского поселения город Лиски.</w:t>
      </w:r>
    </w:p>
    <w:p w:rsidR="00F30C6B" w:rsidRPr="00F30C6B" w:rsidRDefault="00F30C6B" w:rsidP="00F30C6B">
      <w:pPr>
        <w:ind w:firstLine="709"/>
        <w:jc w:val="both"/>
        <w:outlineLvl w:val="3"/>
        <w:rPr>
          <w:bCs/>
          <w:sz w:val="22"/>
          <w:szCs w:val="22"/>
        </w:rPr>
      </w:pPr>
      <w:r w:rsidRPr="00F30C6B">
        <w:rPr>
          <w:bCs/>
          <w:sz w:val="22"/>
          <w:szCs w:val="22"/>
        </w:rPr>
        <w:t>Для достижения цели муниципальной программы требуется решение следующих задач:</w:t>
      </w:r>
    </w:p>
    <w:p w:rsidR="00F30C6B" w:rsidRPr="00F30C6B" w:rsidRDefault="00F30C6B" w:rsidP="00F30C6B">
      <w:pPr>
        <w:autoSpaceDE w:val="0"/>
        <w:autoSpaceDN w:val="0"/>
        <w:adjustRightInd w:val="0"/>
        <w:ind w:firstLine="709"/>
        <w:jc w:val="both"/>
        <w:rPr>
          <w:sz w:val="22"/>
          <w:szCs w:val="22"/>
        </w:rPr>
      </w:pPr>
      <w:r w:rsidRPr="00F30C6B">
        <w:rPr>
          <w:sz w:val="22"/>
          <w:szCs w:val="22"/>
        </w:rPr>
        <w:t>1. Обеспечение проведения мероприятий по благоустройству  дворовых территорий многоквартирных домов городского поселения город Лиски.</w:t>
      </w:r>
    </w:p>
    <w:p w:rsidR="00F30C6B" w:rsidRPr="00F30C6B" w:rsidRDefault="00F30C6B" w:rsidP="00F30C6B">
      <w:pPr>
        <w:autoSpaceDE w:val="0"/>
        <w:autoSpaceDN w:val="0"/>
        <w:adjustRightInd w:val="0"/>
        <w:ind w:firstLine="709"/>
        <w:jc w:val="both"/>
        <w:rPr>
          <w:sz w:val="22"/>
          <w:szCs w:val="22"/>
        </w:rPr>
      </w:pPr>
      <w:r w:rsidRPr="00F30C6B">
        <w:rPr>
          <w:sz w:val="22"/>
          <w:szCs w:val="22"/>
        </w:rPr>
        <w:t>2. Обеспечение проведения мероприятий по благоустройству  общественных территорий городского поселения город Лиски.</w:t>
      </w:r>
    </w:p>
    <w:p w:rsidR="00F30C6B" w:rsidRPr="00F30C6B" w:rsidRDefault="00F30C6B" w:rsidP="00F30C6B">
      <w:pPr>
        <w:ind w:firstLine="709"/>
        <w:jc w:val="both"/>
        <w:outlineLvl w:val="3"/>
        <w:rPr>
          <w:sz w:val="22"/>
          <w:szCs w:val="22"/>
        </w:rPr>
      </w:pPr>
      <w:r w:rsidRPr="00F30C6B">
        <w:rPr>
          <w:sz w:val="22"/>
          <w:szCs w:val="22"/>
        </w:rPr>
        <w:t>3. Повышение уровня вовлеченности заинтересованных граждан, организаций в реализацию мероприятий по благоустройству территорий городского поселения город Лиски.</w:t>
      </w:r>
    </w:p>
    <w:p w:rsidR="00F30C6B" w:rsidRPr="00F30C6B" w:rsidRDefault="00F30C6B" w:rsidP="00F30C6B">
      <w:pPr>
        <w:ind w:firstLine="709"/>
        <w:jc w:val="both"/>
        <w:outlineLvl w:val="3"/>
        <w:rPr>
          <w:bCs/>
          <w:color w:val="000000"/>
          <w:sz w:val="22"/>
          <w:szCs w:val="22"/>
        </w:rPr>
      </w:pPr>
      <w:r w:rsidRPr="00F30C6B">
        <w:rPr>
          <w:bCs/>
          <w:color w:val="000000"/>
          <w:sz w:val="22"/>
          <w:szCs w:val="22"/>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30C6B" w:rsidRPr="00F30C6B" w:rsidRDefault="00F30C6B" w:rsidP="00F30C6B">
      <w:pPr>
        <w:ind w:firstLine="709"/>
        <w:jc w:val="both"/>
        <w:outlineLvl w:val="3"/>
        <w:rPr>
          <w:bCs/>
          <w:sz w:val="22"/>
          <w:szCs w:val="22"/>
        </w:rPr>
      </w:pPr>
      <w:r w:rsidRPr="00F30C6B">
        <w:rPr>
          <w:bCs/>
          <w:sz w:val="22"/>
          <w:szCs w:val="22"/>
        </w:rPr>
        <w:t xml:space="preserve">Основными мерами правового регулирования на государственном и муниципальном уровнях являются следующие нормативные правовые акты: </w:t>
      </w:r>
    </w:p>
    <w:p w:rsidR="00F30C6B" w:rsidRPr="00F30C6B" w:rsidRDefault="00F30C6B" w:rsidP="00F30C6B">
      <w:pPr>
        <w:numPr>
          <w:ilvl w:val="0"/>
          <w:numId w:val="30"/>
        </w:numPr>
        <w:tabs>
          <w:tab w:val="left" w:pos="993"/>
        </w:tabs>
        <w:ind w:left="0" w:firstLine="709"/>
        <w:jc w:val="both"/>
        <w:outlineLvl w:val="3"/>
        <w:rPr>
          <w:bCs/>
          <w:sz w:val="22"/>
          <w:szCs w:val="22"/>
        </w:rPr>
      </w:pPr>
      <w:r w:rsidRPr="00F30C6B">
        <w:rPr>
          <w:bCs/>
          <w:sz w:val="22"/>
          <w:szCs w:val="22"/>
        </w:rPr>
        <w:t xml:space="preserve">Федеральный закон от 06.10.2003 № 131-ФЗ «Об общих принципах организации местного самоуправления в Российской Федерации». </w:t>
      </w:r>
    </w:p>
    <w:p w:rsidR="00F30C6B" w:rsidRPr="00F30C6B" w:rsidRDefault="00F30C6B" w:rsidP="00F30C6B">
      <w:pPr>
        <w:numPr>
          <w:ilvl w:val="0"/>
          <w:numId w:val="30"/>
        </w:numPr>
        <w:tabs>
          <w:tab w:val="left" w:pos="993"/>
        </w:tabs>
        <w:ind w:left="0" w:firstLine="709"/>
        <w:jc w:val="both"/>
        <w:outlineLvl w:val="3"/>
        <w:rPr>
          <w:bCs/>
          <w:sz w:val="22"/>
          <w:szCs w:val="22"/>
        </w:rPr>
      </w:pPr>
      <w:r w:rsidRPr="00F30C6B">
        <w:rPr>
          <w:bCs/>
          <w:sz w:val="22"/>
          <w:szCs w:val="22"/>
        </w:rPr>
        <w:t>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30C6B" w:rsidRPr="00F30C6B" w:rsidRDefault="00F30C6B" w:rsidP="00F30C6B">
      <w:pPr>
        <w:tabs>
          <w:tab w:val="left" w:pos="1701"/>
        </w:tabs>
        <w:ind w:firstLine="709"/>
        <w:jc w:val="both"/>
        <w:outlineLvl w:val="3"/>
        <w:rPr>
          <w:bCs/>
          <w:sz w:val="22"/>
          <w:szCs w:val="22"/>
        </w:rPr>
      </w:pPr>
      <w:r w:rsidRPr="00F30C6B">
        <w:rPr>
          <w:bCs/>
          <w:sz w:val="22"/>
          <w:szCs w:val="22"/>
        </w:rPr>
        <w:t>Для реализации основных мероприятий муниципальной программы разработаны следующие документы:</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xml:space="preserve">1. Порядок и сроки </w:t>
      </w:r>
      <w:r w:rsidRPr="00F30C6B">
        <w:rPr>
          <w:rFonts w:ascii="Times New Roman" w:hAnsi="Times New Roman" w:cs="Times New Roman"/>
          <w:shd w:val="clear" w:color="auto" w:fill="FFFFFF"/>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согласно </w:t>
      </w:r>
      <w:r w:rsidRPr="00F30C6B">
        <w:rPr>
          <w:rFonts w:ascii="Times New Roman" w:hAnsi="Times New Roman" w:cs="Times New Roman"/>
        </w:rPr>
        <w:t>приложению к программе №8.</w:t>
      </w:r>
    </w:p>
    <w:p w:rsidR="00F30C6B" w:rsidRPr="00F30C6B" w:rsidRDefault="00F30C6B" w:rsidP="00F30C6B">
      <w:pPr>
        <w:pStyle w:val="af1"/>
        <w:ind w:firstLine="709"/>
        <w:jc w:val="both"/>
        <w:rPr>
          <w:rFonts w:ascii="Times New Roman" w:hAnsi="Times New Roman" w:cs="Times New Roman"/>
          <w:shd w:val="clear" w:color="auto" w:fill="FFFFFF"/>
        </w:rPr>
      </w:pPr>
      <w:r w:rsidRPr="00F30C6B">
        <w:rPr>
          <w:rFonts w:ascii="Times New Roman" w:hAnsi="Times New Roman" w:cs="Times New Roman"/>
        </w:rPr>
        <w:t>2. Порядок и формы трудового участия граждан в выполнении работ по благоустройству дворовых территорий, согласно приложению к программе № 9.</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3. Порядок организации и проведения процедуры открытого голосования по отбору общественных территорий городского поселения город Лиски Лискинского муниципального района Воронежской области для включения в первоочередном порядке муниципальную программу городского поселения город Лиски Лискинского муниципального района Воронежской области «Формирование современной городской среды на территории городского поселения город Лиски на 2018 – 2022 годы»</w:t>
      </w:r>
      <w:r w:rsidRPr="00F30C6B">
        <w:rPr>
          <w:rFonts w:ascii="Times New Roman" w:hAnsi="Times New Roman" w:cs="Times New Roman"/>
          <w:shd w:val="clear" w:color="auto" w:fill="FFFFFF"/>
        </w:rPr>
        <w:t>,</w:t>
      </w:r>
      <w:r w:rsidRPr="00F30C6B">
        <w:rPr>
          <w:rFonts w:ascii="Times New Roman" w:hAnsi="Times New Roman" w:cs="Times New Roman"/>
        </w:rPr>
        <w:t xml:space="preserve"> согласно приложению к программе №10.</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xml:space="preserve"> 4. Порядок общественного обсуждения проекта </w:t>
      </w:r>
      <w:r w:rsidRPr="00F30C6B">
        <w:rPr>
          <w:rFonts w:ascii="Times New Roman" w:hAnsi="Times New Roman" w:cs="Times New Roman"/>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F30C6B">
        <w:rPr>
          <w:rFonts w:ascii="Times New Roman" w:hAnsi="Times New Roman" w:cs="Times New Roman"/>
        </w:rPr>
        <w:t xml:space="preserve"> согласно приложению к программе №11.</w:t>
      </w:r>
    </w:p>
    <w:p w:rsidR="00F30C6B" w:rsidRPr="00F30C6B" w:rsidRDefault="00F30C6B" w:rsidP="00F30C6B">
      <w:pPr>
        <w:pStyle w:val="af1"/>
        <w:ind w:firstLine="709"/>
        <w:jc w:val="both"/>
        <w:rPr>
          <w:rFonts w:ascii="Times New Roman" w:hAnsi="Times New Roman" w:cs="Times New Roman"/>
        </w:rPr>
      </w:pPr>
      <w:r w:rsidRPr="00F30C6B">
        <w:rPr>
          <w:rFonts w:ascii="Times New Roman" w:hAnsi="Times New Roman" w:cs="Times New Roman"/>
        </w:rPr>
        <w:t xml:space="preserve">5. Порядок разработки, обсуждения с заинтересованными лицами и утверждения дизайн-проекта  </w:t>
      </w:r>
      <w:r w:rsidRPr="00F30C6B">
        <w:rPr>
          <w:rFonts w:ascii="Times New Roman" w:hAnsi="Times New Roman" w:cs="Times New Roman"/>
          <w:iCs/>
        </w:rPr>
        <w:t>благоустройства дворовой территории</w:t>
      </w:r>
      <w:r w:rsidRPr="00F30C6B">
        <w:rPr>
          <w:rFonts w:ascii="Times New Roman" w:hAnsi="Times New Roman" w:cs="Times New Roman"/>
        </w:rPr>
        <w:t xml:space="preserve"> и общественной территории</w:t>
      </w:r>
      <w:r w:rsidRPr="00F30C6B">
        <w:rPr>
          <w:rFonts w:ascii="Times New Roman" w:hAnsi="Times New Roman" w:cs="Times New Roman"/>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r w:rsidRPr="00F30C6B">
        <w:rPr>
          <w:rFonts w:ascii="Times New Roman" w:hAnsi="Times New Roman" w:cs="Times New Roman"/>
        </w:rPr>
        <w:t xml:space="preserve"> согласно приложению к программе №12.</w:t>
      </w:r>
    </w:p>
    <w:p w:rsidR="00F30C6B" w:rsidRPr="00F30C6B" w:rsidRDefault="00F30C6B" w:rsidP="00F30C6B">
      <w:pPr>
        <w:ind w:firstLine="709"/>
        <w:jc w:val="both"/>
        <w:outlineLvl w:val="3"/>
        <w:rPr>
          <w:bCs/>
          <w:sz w:val="22"/>
          <w:szCs w:val="22"/>
        </w:rPr>
      </w:pPr>
      <w:r w:rsidRPr="00F30C6B">
        <w:rPr>
          <w:bCs/>
          <w:sz w:val="22"/>
          <w:szCs w:val="22"/>
        </w:rP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w:t>
      </w:r>
    </w:p>
    <w:p w:rsidR="00F30C6B" w:rsidRPr="00F30C6B" w:rsidRDefault="00F30C6B" w:rsidP="00F30C6B">
      <w:pPr>
        <w:ind w:firstLine="709"/>
        <w:jc w:val="both"/>
        <w:outlineLvl w:val="3"/>
        <w:rPr>
          <w:sz w:val="22"/>
          <w:szCs w:val="22"/>
        </w:rPr>
      </w:pPr>
      <w:r w:rsidRPr="00F30C6B">
        <w:rPr>
          <w:bCs/>
          <w:sz w:val="22"/>
          <w:szCs w:val="22"/>
        </w:rPr>
        <w:t>2.2 Основной целью подпрограммы</w:t>
      </w:r>
      <w:r w:rsidRPr="00F30C6B">
        <w:rPr>
          <w:b/>
          <w:bCs/>
          <w:sz w:val="22"/>
          <w:szCs w:val="22"/>
        </w:rPr>
        <w:t xml:space="preserve"> </w:t>
      </w:r>
      <w:r w:rsidRPr="00F30C6B">
        <w:rPr>
          <w:bCs/>
          <w:sz w:val="22"/>
          <w:szCs w:val="22"/>
        </w:rPr>
        <w:t>«Поддержка обустройства мест массового отдыха населения (городских парков)» является реализация мероприятий по обустройству городского парка культуры и отдыха</w:t>
      </w:r>
      <w:r w:rsidRPr="00F30C6B">
        <w:rPr>
          <w:sz w:val="22"/>
          <w:szCs w:val="22"/>
        </w:rPr>
        <w:t xml:space="preserve"> в соответствии с требованиями к местам массового нахождения населения, направленных на обеспечение безопасного и комфортного пребывания горожан города, района и их гостей в парке при проведении культурно-массовых мероприятий и во время свободного провождения досуга и разнопланового отдыха граждан на его территории. Подпрограмма направлена на повышение эффективности функционирования и эксплуатации городского парка культуры и отдыха.</w:t>
      </w:r>
    </w:p>
    <w:p w:rsidR="00F30C6B" w:rsidRPr="00F30C6B" w:rsidRDefault="00F30C6B" w:rsidP="00F30C6B">
      <w:pPr>
        <w:ind w:firstLine="709"/>
        <w:jc w:val="both"/>
        <w:outlineLvl w:val="3"/>
        <w:rPr>
          <w:sz w:val="22"/>
          <w:szCs w:val="22"/>
        </w:rPr>
      </w:pPr>
      <w:r w:rsidRPr="00F30C6B">
        <w:rPr>
          <w:sz w:val="22"/>
          <w:szCs w:val="22"/>
        </w:rPr>
        <w:t>Основными задачами подпрограммы являются:</w:t>
      </w:r>
    </w:p>
    <w:p w:rsidR="00F30C6B" w:rsidRPr="00F30C6B" w:rsidRDefault="00F30C6B" w:rsidP="00F30C6B">
      <w:pPr>
        <w:ind w:firstLine="709"/>
        <w:jc w:val="both"/>
        <w:outlineLvl w:val="3"/>
        <w:rPr>
          <w:sz w:val="22"/>
          <w:szCs w:val="22"/>
        </w:rPr>
      </w:pPr>
      <w:r w:rsidRPr="00F30C6B">
        <w:rPr>
          <w:sz w:val="22"/>
          <w:szCs w:val="22"/>
        </w:rPr>
        <w:lastRenderedPageBreak/>
        <w:t>- приведение территории парка в соответствии с современными требованиями к уровню благоустройства мест массового отдыха;</w:t>
      </w:r>
    </w:p>
    <w:p w:rsidR="00F30C6B" w:rsidRPr="00F30C6B" w:rsidRDefault="00F30C6B" w:rsidP="00F30C6B">
      <w:pPr>
        <w:ind w:firstLine="709"/>
        <w:jc w:val="both"/>
        <w:outlineLvl w:val="3"/>
        <w:rPr>
          <w:sz w:val="22"/>
          <w:szCs w:val="22"/>
        </w:rPr>
      </w:pPr>
      <w:r w:rsidRPr="00F30C6B">
        <w:rPr>
          <w:sz w:val="22"/>
          <w:szCs w:val="22"/>
        </w:rPr>
        <w:t>-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p w:rsidR="00F30C6B" w:rsidRPr="00F30C6B" w:rsidRDefault="00F30C6B" w:rsidP="00F30C6B">
      <w:pPr>
        <w:ind w:firstLine="709"/>
        <w:jc w:val="both"/>
        <w:outlineLvl w:val="3"/>
        <w:rPr>
          <w:sz w:val="22"/>
          <w:szCs w:val="22"/>
        </w:rPr>
      </w:pPr>
      <w:r w:rsidRPr="00F30C6B">
        <w:rPr>
          <w:sz w:val="22"/>
          <w:szCs w:val="22"/>
        </w:rPr>
        <w:t>- создание благоприятных условий для посещения парка;</w:t>
      </w:r>
    </w:p>
    <w:p w:rsidR="00F30C6B" w:rsidRPr="00F30C6B" w:rsidRDefault="00F30C6B" w:rsidP="00F30C6B">
      <w:pPr>
        <w:ind w:firstLine="709"/>
        <w:jc w:val="both"/>
        <w:outlineLvl w:val="3"/>
        <w:rPr>
          <w:sz w:val="22"/>
          <w:szCs w:val="22"/>
        </w:rPr>
      </w:pPr>
      <w:r w:rsidRPr="00F30C6B">
        <w:rPr>
          <w:sz w:val="22"/>
          <w:szCs w:val="22"/>
        </w:rPr>
        <w:t xml:space="preserve">- проведение мероприятий по обустройству парка. </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center"/>
        <w:rPr>
          <w:b/>
          <w:sz w:val="22"/>
          <w:szCs w:val="22"/>
        </w:rPr>
      </w:pPr>
      <w:r w:rsidRPr="00F30C6B">
        <w:rPr>
          <w:b/>
          <w:sz w:val="22"/>
          <w:szCs w:val="22"/>
        </w:rPr>
        <w:t>3. Сроки и этапы реализации муниципальной программы</w:t>
      </w:r>
    </w:p>
    <w:p w:rsidR="00F30C6B" w:rsidRPr="00F30C6B" w:rsidRDefault="00F30C6B" w:rsidP="00F30C6B">
      <w:pPr>
        <w:ind w:firstLine="709"/>
        <w:jc w:val="both"/>
        <w:rPr>
          <w:sz w:val="22"/>
          <w:szCs w:val="22"/>
        </w:rPr>
      </w:pPr>
      <w:r w:rsidRPr="00F30C6B">
        <w:rPr>
          <w:sz w:val="22"/>
          <w:szCs w:val="22"/>
        </w:rPr>
        <w:t xml:space="preserve">Муниципальная программа реализуется в 2018-2024 годах.  </w:t>
      </w:r>
    </w:p>
    <w:p w:rsidR="00F30C6B" w:rsidRPr="00F30C6B" w:rsidRDefault="00F30C6B" w:rsidP="00F30C6B">
      <w:pPr>
        <w:ind w:firstLine="709"/>
        <w:jc w:val="center"/>
        <w:rPr>
          <w:b/>
          <w:sz w:val="22"/>
          <w:szCs w:val="22"/>
        </w:rPr>
      </w:pPr>
    </w:p>
    <w:p w:rsidR="00F30C6B" w:rsidRPr="00F30C6B" w:rsidRDefault="00F30C6B" w:rsidP="00F30C6B">
      <w:pPr>
        <w:ind w:firstLine="709"/>
        <w:jc w:val="center"/>
        <w:rPr>
          <w:sz w:val="22"/>
          <w:szCs w:val="22"/>
        </w:rPr>
      </w:pPr>
      <w:r w:rsidRPr="00F30C6B">
        <w:rPr>
          <w:b/>
          <w:sz w:val="22"/>
          <w:szCs w:val="22"/>
        </w:rPr>
        <w:t>4. Прогноз ожидаемых результатов муниципальной программы. Описание целевых показателей (индикаторов) муниципальной программы.</w:t>
      </w:r>
    </w:p>
    <w:p w:rsidR="00F30C6B" w:rsidRPr="00F30C6B" w:rsidRDefault="00F30C6B" w:rsidP="00F30C6B">
      <w:pPr>
        <w:ind w:firstLine="709"/>
        <w:jc w:val="both"/>
        <w:rPr>
          <w:sz w:val="22"/>
          <w:szCs w:val="22"/>
        </w:rPr>
      </w:pPr>
    </w:p>
    <w:p w:rsidR="00F30C6B" w:rsidRPr="00F30C6B" w:rsidRDefault="00F30C6B" w:rsidP="00F30C6B">
      <w:pPr>
        <w:ind w:firstLine="709"/>
        <w:jc w:val="both"/>
        <w:rPr>
          <w:sz w:val="22"/>
          <w:szCs w:val="22"/>
        </w:rPr>
      </w:pPr>
      <w:r w:rsidRPr="00F30C6B">
        <w:rPr>
          <w:sz w:val="22"/>
          <w:szCs w:val="22"/>
        </w:rPr>
        <w:t xml:space="preserve">Для оценки уровня решения поставленных задач муниципальной программы определены следующие целевые показатели (индикаторы) муниципальной программы: </w:t>
      </w:r>
    </w:p>
    <w:p w:rsidR="00F30C6B" w:rsidRPr="00F30C6B" w:rsidRDefault="00F30C6B" w:rsidP="00F30C6B">
      <w:pPr>
        <w:tabs>
          <w:tab w:val="left" w:pos="458"/>
        </w:tabs>
        <w:ind w:firstLine="709"/>
        <w:jc w:val="both"/>
        <w:rPr>
          <w:sz w:val="22"/>
          <w:szCs w:val="22"/>
        </w:rPr>
      </w:pPr>
      <w:r w:rsidRPr="00F30C6B">
        <w:rPr>
          <w:sz w:val="22"/>
          <w:szCs w:val="22"/>
        </w:rPr>
        <w:t>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 %.</w:t>
      </w:r>
    </w:p>
    <w:p w:rsidR="00F30C6B" w:rsidRPr="00F30C6B" w:rsidRDefault="00F30C6B" w:rsidP="00F30C6B">
      <w:pPr>
        <w:ind w:firstLine="709"/>
        <w:jc w:val="both"/>
        <w:rPr>
          <w:sz w:val="22"/>
          <w:szCs w:val="22"/>
        </w:rPr>
      </w:pPr>
      <w:r w:rsidRPr="00F30C6B">
        <w:rPr>
          <w:sz w:val="22"/>
          <w:szCs w:val="22"/>
        </w:rPr>
        <w:t>2.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 %.</w:t>
      </w:r>
    </w:p>
    <w:p w:rsidR="00F30C6B" w:rsidRPr="00F30C6B" w:rsidRDefault="00F30C6B" w:rsidP="00F30C6B">
      <w:pPr>
        <w:ind w:firstLine="709"/>
        <w:jc w:val="both"/>
        <w:rPr>
          <w:sz w:val="22"/>
          <w:szCs w:val="22"/>
        </w:rPr>
      </w:pPr>
      <w:r w:rsidRPr="00F30C6B">
        <w:rPr>
          <w:sz w:val="22"/>
          <w:szCs w:val="22"/>
        </w:rPr>
        <w:t xml:space="preserve">3. 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 </w:t>
      </w:r>
    </w:p>
    <w:p w:rsidR="00F30C6B" w:rsidRPr="00F30C6B" w:rsidRDefault="00F30C6B" w:rsidP="00F30C6B">
      <w:pPr>
        <w:ind w:firstLine="709"/>
        <w:jc w:val="both"/>
        <w:rPr>
          <w:sz w:val="22"/>
          <w:szCs w:val="22"/>
        </w:rPr>
      </w:pPr>
      <w:r w:rsidRPr="00F30C6B">
        <w:rPr>
          <w:sz w:val="22"/>
          <w:szCs w:val="22"/>
        </w:rPr>
        <w:t>4. Количество благоустроенных дворовых территорий многоквартирных домов в городском поселении город Лиски.</w:t>
      </w:r>
    </w:p>
    <w:p w:rsidR="00F30C6B" w:rsidRPr="00F30C6B" w:rsidRDefault="00F30C6B" w:rsidP="00F30C6B">
      <w:pPr>
        <w:ind w:firstLine="709"/>
        <w:jc w:val="both"/>
        <w:rPr>
          <w:sz w:val="22"/>
          <w:szCs w:val="22"/>
        </w:rPr>
      </w:pPr>
      <w:r w:rsidRPr="00F30C6B">
        <w:rPr>
          <w:sz w:val="22"/>
          <w:szCs w:val="22"/>
        </w:rPr>
        <w:t>5. Доля проектов благоустройства общественных территорий, реализованных с трудовым участием граждан, заинтересованных организаций.</w:t>
      </w:r>
    </w:p>
    <w:p w:rsidR="00F30C6B" w:rsidRPr="00F30C6B" w:rsidRDefault="00F30C6B" w:rsidP="00F30C6B">
      <w:pPr>
        <w:ind w:firstLine="709"/>
        <w:jc w:val="both"/>
        <w:outlineLvl w:val="3"/>
        <w:rPr>
          <w:bCs/>
          <w:sz w:val="22"/>
          <w:szCs w:val="22"/>
        </w:rPr>
      </w:pPr>
      <w:r w:rsidRPr="00F30C6B">
        <w:rPr>
          <w:sz w:val="22"/>
          <w:szCs w:val="22"/>
        </w:rPr>
        <w:t>6. Количество благоустроенных общественных территорий в городском поселении город Лиски.</w:t>
      </w:r>
    </w:p>
    <w:p w:rsidR="00F30C6B" w:rsidRPr="00F30C6B" w:rsidRDefault="00F30C6B" w:rsidP="00F30C6B">
      <w:pPr>
        <w:ind w:firstLine="709"/>
        <w:jc w:val="both"/>
        <w:outlineLvl w:val="3"/>
        <w:rPr>
          <w:bCs/>
          <w:sz w:val="22"/>
          <w:szCs w:val="22"/>
        </w:rPr>
      </w:pPr>
      <w:r w:rsidRPr="00F30C6B">
        <w:rPr>
          <w:bCs/>
          <w:sz w:val="22"/>
          <w:szCs w:val="22"/>
        </w:rPr>
        <w:t xml:space="preserve">Доля благоустроенных дворовых территорий </w:t>
      </w:r>
      <w:r w:rsidRPr="00F30C6B">
        <w:rPr>
          <w:sz w:val="22"/>
          <w:szCs w:val="22"/>
        </w:rPr>
        <w:t>многоквартирных домов</w:t>
      </w:r>
      <w:r w:rsidRPr="00F30C6B">
        <w:rPr>
          <w:bCs/>
          <w:sz w:val="22"/>
          <w:szCs w:val="22"/>
        </w:rPr>
        <w:t xml:space="preserve"> рассчитывается как отношение благоустроенных дворовых территорий, к общей их площади, выраженное в процентах.</w:t>
      </w:r>
    </w:p>
    <w:p w:rsidR="00F30C6B" w:rsidRPr="00F30C6B" w:rsidRDefault="00F30C6B" w:rsidP="00F30C6B">
      <w:pPr>
        <w:ind w:firstLine="709"/>
        <w:jc w:val="both"/>
        <w:outlineLvl w:val="3"/>
        <w:rPr>
          <w:bCs/>
          <w:sz w:val="22"/>
          <w:szCs w:val="22"/>
        </w:rPr>
      </w:pPr>
      <w:r w:rsidRPr="00F30C6B">
        <w:rPr>
          <w:bCs/>
          <w:sz w:val="22"/>
          <w:szCs w:val="22"/>
        </w:rPr>
        <w:t>Доля благоустроенных общественных территорий рассчитывается как отношение благоустроенной площади парков, скверов, бульваров, пляжей города к общей их площади, выраженное в процентах.</w:t>
      </w:r>
    </w:p>
    <w:p w:rsidR="00F30C6B" w:rsidRPr="00F30C6B" w:rsidRDefault="00F30C6B" w:rsidP="00F30C6B">
      <w:pPr>
        <w:ind w:firstLine="709"/>
        <w:jc w:val="both"/>
        <w:outlineLvl w:val="3"/>
        <w:rPr>
          <w:bCs/>
          <w:sz w:val="22"/>
          <w:szCs w:val="22"/>
        </w:rPr>
      </w:pPr>
      <w:r w:rsidRPr="00F30C6B">
        <w:rPr>
          <w:bCs/>
          <w:sz w:val="22"/>
          <w:szCs w:val="22"/>
        </w:rPr>
        <w:t xml:space="preserve">Планируемые значения целевых показателей (индикаторов) по годам реализации муниципальной программы представлены приложения № 1 к муниципальной программе. </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center"/>
        <w:outlineLvl w:val="3"/>
        <w:rPr>
          <w:b/>
          <w:bCs/>
          <w:sz w:val="22"/>
          <w:szCs w:val="22"/>
        </w:rPr>
      </w:pPr>
      <w:r w:rsidRPr="00F30C6B">
        <w:rPr>
          <w:b/>
          <w:bCs/>
          <w:sz w:val="22"/>
          <w:szCs w:val="22"/>
        </w:rPr>
        <w:t>5. Основные мероприятия муниципальной программы</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both"/>
        <w:outlineLvl w:val="3"/>
        <w:rPr>
          <w:bCs/>
          <w:sz w:val="22"/>
          <w:szCs w:val="22"/>
        </w:rPr>
      </w:pPr>
      <w:r w:rsidRPr="00F30C6B">
        <w:rPr>
          <w:bCs/>
          <w:sz w:val="22"/>
          <w:szCs w:val="22"/>
        </w:rPr>
        <w:t xml:space="preserve">Для реализации поставленной цели и решения задач в рамках программы запланирована реализация трех основных мероприятий. </w:t>
      </w:r>
    </w:p>
    <w:p w:rsidR="00F30C6B" w:rsidRPr="00F30C6B" w:rsidRDefault="00F30C6B" w:rsidP="00F30C6B">
      <w:pPr>
        <w:ind w:firstLine="709"/>
        <w:jc w:val="both"/>
        <w:outlineLvl w:val="3"/>
        <w:rPr>
          <w:bCs/>
          <w:sz w:val="22"/>
          <w:szCs w:val="22"/>
        </w:rPr>
      </w:pPr>
      <w:r w:rsidRPr="00F30C6B">
        <w:rPr>
          <w:bCs/>
          <w:sz w:val="22"/>
          <w:szCs w:val="22"/>
        </w:rPr>
        <w:t>Перечень основных мероприятий муниципальной программы представлен в приложении № 2 к муниципальной программе. План реализации муниципальной программы представлен в приложении № 4 к программе.</w:t>
      </w:r>
    </w:p>
    <w:p w:rsidR="00F30C6B" w:rsidRPr="00F30C6B" w:rsidRDefault="00F30C6B" w:rsidP="00F30C6B">
      <w:pPr>
        <w:ind w:firstLine="709"/>
        <w:jc w:val="both"/>
        <w:outlineLvl w:val="3"/>
        <w:rPr>
          <w:bCs/>
          <w:sz w:val="22"/>
          <w:szCs w:val="22"/>
        </w:rPr>
      </w:pPr>
      <w:r w:rsidRPr="00F30C6B">
        <w:rPr>
          <w:bCs/>
          <w:sz w:val="22"/>
          <w:szCs w:val="22"/>
        </w:rPr>
        <w:t>В целях решения задач и достижения целей подпрограммы«Поддержка обустройства мест массового отдыха населения (городских парков)» разработан перечень мероприятий по обустройству городского парка культуры и отдыха городского поселения город Лиски.</w:t>
      </w:r>
    </w:p>
    <w:p w:rsidR="00F30C6B" w:rsidRPr="00F30C6B" w:rsidRDefault="00F30C6B" w:rsidP="00F30C6B">
      <w:pPr>
        <w:pStyle w:val="ad"/>
        <w:widowControl/>
        <w:numPr>
          <w:ilvl w:val="0"/>
          <w:numId w:val="35"/>
        </w:numPr>
        <w:suppressAutoHyphens w:val="0"/>
        <w:spacing w:after="200" w:line="276" w:lineRule="auto"/>
        <w:ind w:left="0" w:firstLine="709"/>
        <w:jc w:val="both"/>
        <w:rPr>
          <w:sz w:val="22"/>
          <w:szCs w:val="22"/>
          <w:u w:val="single"/>
        </w:rPr>
      </w:pPr>
      <w:r w:rsidRPr="00F30C6B">
        <w:rPr>
          <w:sz w:val="22"/>
          <w:szCs w:val="22"/>
        </w:rPr>
        <w:t>Обустройство лесопарковой зоны тропами здоровья (устройство велодорожек, устройство дорожек из деревянных спилов, устройство пешеходных дорожек).</w:t>
      </w:r>
    </w:p>
    <w:p w:rsidR="00F30C6B" w:rsidRPr="00F30C6B" w:rsidRDefault="00F30C6B" w:rsidP="00F30C6B">
      <w:pPr>
        <w:pStyle w:val="ad"/>
        <w:widowControl/>
        <w:numPr>
          <w:ilvl w:val="0"/>
          <w:numId w:val="35"/>
        </w:numPr>
        <w:suppressAutoHyphens w:val="0"/>
        <w:spacing w:after="200" w:line="276" w:lineRule="auto"/>
        <w:ind w:left="0" w:firstLine="709"/>
        <w:jc w:val="both"/>
        <w:rPr>
          <w:sz w:val="22"/>
          <w:szCs w:val="22"/>
        </w:rPr>
      </w:pPr>
      <w:r w:rsidRPr="00F30C6B">
        <w:rPr>
          <w:sz w:val="22"/>
          <w:szCs w:val="22"/>
        </w:rPr>
        <w:t>Установка скамеек.</w:t>
      </w:r>
    </w:p>
    <w:p w:rsidR="00F30C6B" w:rsidRPr="00F30C6B" w:rsidRDefault="00F30C6B" w:rsidP="00F30C6B">
      <w:pPr>
        <w:pStyle w:val="ad"/>
        <w:widowControl/>
        <w:numPr>
          <w:ilvl w:val="0"/>
          <w:numId w:val="35"/>
        </w:numPr>
        <w:suppressAutoHyphens w:val="0"/>
        <w:spacing w:after="200" w:line="276" w:lineRule="auto"/>
        <w:ind w:left="0" w:firstLine="709"/>
        <w:jc w:val="both"/>
        <w:rPr>
          <w:sz w:val="22"/>
          <w:szCs w:val="22"/>
        </w:rPr>
      </w:pPr>
      <w:r w:rsidRPr="00F30C6B">
        <w:rPr>
          <w:sz w:val="22"/>
          <w:szCs w:val="22"/>
        </w:rPr>
        <w:t>Установка урн.</w:t>
      </w:r>
    </w:p>
    <w:p w:rsidR="00F30C6B" w:rsidRPr="00F30C6B" w:rsidRDefault="00F30C6B" w:rsidP="00F30C6B">
      <w:pPr>
        <w:pStyle w:val="ad"/>
        <w:widowControl/>
        <w:numPr>
          <w:ilvl w:val="0"/>
          <w:numId w:val="35"/>
        </w:numPr>
        <w:suppressAutoHyphens w:val="0"/>
        <w:spacing w:after="200" w:line="276" w:lineRule="auto"/>
        <w:ind w:left="0" w:firstLine="709"/>
        <w:jc w:val="both"/>
        <w:rPr>
          <w:sz w:val="22"/>
          <w:szCs w:val="22"/>
        </w:rPr>
      </w:pPr>
      <w:r w:rsidRPr="00F30C6B">
        <w:rPr>
          <w:sz w:val="22"/>
          <w:szCs w:val="22"/>
        </w:rPr>
        <w:t>Установка деревянной входной группы у троп здоровья.</w:t>
      </w:r>
    </w:p>
    <w:p w:rsidR="00F30C6B" w:rsidRPr="00F30C6B" w:rsidRDefault="00F30C6B" w:rsidP="00F30C6B">
      <w:pPr>
        <w:pStyle w:val="ad"/>
        <w:widowControl/>
        <w:numPr>
          <w:ilvl w:val="0"/>
          <w:numId w:val="35"/>
        </w:numPr>
        <w:suppressAutoHyphens w:val="0"/>
        <w:spacing w:after="200" w:line="276" w:lineRule="auto"/>
        <w:ind w:left="0" w:firstLine="709"/>
        <w:jc w:val="both"/>
        <w:rPr>
          <w:sz w:val="22"/>
          <w:szCs w:val="22"/>
        </w:rPr>
      </w:pPr>
      <w:r w:rsidRPr="00F30C6B">
        <w:rPr>
          <w:sz w:val="22"/>
          <w:szCs w:val="22"/>
        </w:rPr>
        <w:t>Установка информационной избы в лесопарковой зоне.</w:t>
      </w:r>
    </w:p>
    <w:p w:rsidR="00F30C6B" w:rsidRPr="00F30C6B" w:rsidRDefault="00F30C6B" w:rsidP="00F30C6B">
      <w:pPr>
        <w:pStyle w:val="ad"/>
        <w:widowControl/>
        <w:numPr>
          <w:ilvl w:val="0"/>
          <w:numId w:val="35"/>
        </w:numPr>
        <w:suppressAutoHyphens w:val="0"/>
        <w:spacing w:after="200" w:line="276" w:lineRule="auto"/>
        <w:ind w:left="0" w:firstLine="709"/>
        <w:jc w:val="both"/>
        <w:rPr>
          <w:sz w:val="22"/>
          <w:szCs w:val="22"/>
        </w:rPr>
      </w:pPr>
      <w:r w:rsidRPr="00F30C6B">
        <w:rPr>
          <w:sz w:val="22"/>
          <w:szCs w:val="22"/>
        </w:rPr>
        <w:t>Установка сценического комплекса.</w:t>
      </w:r>
    </w:p>
    <w:p w:rsidR="00F30C6B" w:rsidRPr="00F30C6B" w:rsidRDefault="00F30C6B" w:rsidP="00F30C6B">
      <w:pPr>
        <w:pStyle w:val="ad"/>
        <w:spacing w:after="200"/>
        <w:ind w:left="0" w:firstLine="709"/>
        <w:rPr>
          <w:sz w:val="22"/>
          <w:szCs w:val="22"/>
        </w:rPr>
      </w:pPr>
      <w:r w:rsidRPr="00F30C6B">
        <w:rPr>
          <w:sz w:val="22"/>
          <w:szCs w:val="22"/>
        </w:rPr>
        <w:t>Основное мероприятие – обустройство городского парка культуры и отдыха в г. Лиски будет направлено на создание современных  условий для развития культурно-массового отдыха и досуга посетителей, эстетического, нравственного и патриотического воспитания детей, подростков и молодежи.</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center"/>
        <w:outlineLvl w:val="3"/>
        <w:rPr>
          <w:b/>
          <w:bCs/>
          <w:sz w:val="22"/>
          <w:szCs w:val="22"/>
        </w:rPr>
      </w:pPr>
      <w:r w:rsidRPr="00F30C6B">
        <w:rPr>
          <w:b/>
          <w:bCs/>
          <w:sz w:val="22"/>
          <w:szCs w:val="22"/>
        </w:rPr>
        <w:t>6. Ресурсное обеспечение муниципальной программы</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both"/>
        <w:outlineLvl w:val="3"/>
        <w:rPr>
          <w:bCs/>
          <w:sz w:val="22"/>
          <w:szCs w:val="22"/>
        </w:rPr>
      </w:pPr>
      <w:r w:rsidRPr="00F30C6B">
        <w:rPr>
          <w:bCs/>
          <w:sz w:val="22"/>
          <w:szCs w:val="22"/>
        </w:rPr>
        <w:t>Объемы финансирования муниципальной программы носят прогнозный характер и подлежат уточнению в соответствии с решением Совета народных депутатов городского поселения город Лиски о бюджете городского поселения город Лиски.</w:t>
      </w:r>
    </w:p>
    <w:p w:rsidR="00F30C6B" w:rsidRPr="00F30C6B" w:rsidRDefault="00F30C6B" w:rsidP="00F30C6B">
      <w:pPr>
        <w:ind w:firstLine="709"/>
        <w:jc w:val="both"/>
        <w:outlineLvl w:val="3"/>
        <w:rPr>
          <w:bCs/>
          <w:color w:val="000000"/>
          <w:sz w:val="22"/>
          <w:szCs w:val="22"/>
        </w:rPr>
      </w:pPr>
      <w:r w:rsidRPr="00F30C6B">
        <w:rPr>
          <w:bCs/>
          <w:color w:val="000000"/>
          <w:sz w:val="22"/>
          <w:szCs w:val="22"/>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F30C6B" w:rsidRPr="00F30C6B" w:rsidRDefault="00F30C6B" w:rsidP="00F30C6B">
      <w:pPr>
        <w:numPr>
          <w:ilvl w:val="0"/>
          <w:numId w:val="25"/>
        </w:numPr>
        <w:tabs>
          <w:tab w:val="left" w:pos="993"/>
        </w:tabs>
        <w:ind w:left="0" w:firstLine="709"/>
        <w:jc w:val="both"/>
        <w:outlineLvl w:val="3"/>
        <w:rPr>
          <w:bCs/>
          <w:color w:val="000000"/>
          <w:sz w:val="22"/>
          <w:szCs w:val="22"/>
        </w:rPr>
      </w:pPr>
      <w:r w:rsidRPr="00F30C6B">
        <w:rPr>
          <w:bCs/>
          <w:color w:val="000000"/>
          <w:sz w:val="22"/>
          <w:szCs w:val="22"/>
        </w:rPr>
        <w:t xml:space="preserve">риски, связанные с изменением бюджетного законодательства; </w:t>
      </w:r>
    </w:p>
    <w:p w:rsidR="00F30C6B" w:rsidRPr="00F30C6B" w:rsidRDefault="00F30C6B" w:rsidP="00F30C6B">
      <w:pPr>
        <w:numPr>
          <w:ilvl w:val="0"/>
          <w:numId w:val="25"/>
        </w:numPr>
        <w:tabs>
          <w:tab w:val="left" w:pos="993"/>
        </w:tabs>
        <w:ind w:left="0" w:firstLine="709"/>
        <w:jc w:val="both"/>
        <w:outlineLvl w:val="3"/>
        <w:rPr>
          <w:bCs/>
          <w:color w:val="000000"/>
          <w:sz w:val="22"/>
          <w:szCs w:val="22"/>
        </w:rPr>
      </w:pPr>
      <w:r w:rsidRPr="00F30C6B">
        <w:rPr>
          <w:bCs/>
          <w:color w:val="000000"/>
          <w:sz w:val="22"/>
          <w:szCs w:val="22"/>
        </w:rPr>
        <w:t xml:space="preserve">финансовые риски: финансирование муниципальной программы не в полном объеме в связи с неисполнением доходной части бюджета города. </w:t>
      </w:r>
    </w:p>
    <w:p w:rsidR="00F30C6B" w:rsidRPr="00F30C6B" w:rsidRDefault="00F30C6B" w:rsidP="00F30C6B">
      <w:pPr>
        <w:ind w:firstLine="709"/>
        <w:jc w:val="both"/>
        <w:outlineLvl w:val="3"/>
        <w:rPr>
          <w:bCs/>
          <w:sz w:val="22"/>
          <w:szCs w:val="22"/>
        </w:rPr>
      </w:pPr>
      <w:r w:rsidRPr="00F30C6B">
        <w:rPr>
          <w:bCs/>
          <w:color w:val="000000"/>
          <w:sz w:val="22"/>
          <w:szCs w:val="22"/>
        </w:rPr>
        <w:t>Объемы финансирования муниципальной</w:t>
      </w:r>
      <w:r w:rsidRPr="00F30C6B">
        <w:rPr>
          <w:bCs/>
          <w:sz w:val="22"/>
          <w:szCs w:val="22"/>
        </w:rPr>
        <w:t xml:space="preserve"> программы с разбивкой по годам реализации и источникам финансирования представлены в приложении 3 к муниципальной программе.</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center"/>
        <w:outlineLvl w:val="3"/>
        <w:rPr>
          <w:b/>
          <w:bCs/>
          <w:sz w:val="22"/>
          <w:szCs w:val="22"/>
        </w:rPr>
      </w:pPr>
      <w:r w:rsidRPr="00F30C6B">
        <w:rPr>
          <w:b/>
          <w:bCs/>
          <w:sz w:val="22"/>
          <w:szCs w:val="22"/>
        </w:rPr>
        <w:t>7. Информация об участии общественных, научных и иных организаций в реализации муниципальной программы</w:t>
      </w:r>
    </w:p>
    <w:p w:rsidR="00F30C6B" w:rsidRPr="00F30C6B" w:rsidRDefault="00F30C6B" w:rsidP="00F30C6B">
      <w:pPr>
        <w:ind w:firstLine="709"/>
        <w:jc w:val="both"/>
        <w:outlineLvl w:val="3"/>
        <w:rPr>
          <w:bCs/>
          <w:sz w:val="22"/>
          <w:szCs w:val="22"/>
        </w:rPr>
      </w:pPr>
    </w:p>
    <w:p w:rsidR="00F30C6B" w:rsidRPr="00F30C6B" w:rsidRDefault="00F30C6B" w:rsidP="00F30C6B">
      <w:pPr>
        <w:ind w:firstLine="709"/>
        <w:jc w:val="both"/>
        <w:outlineLvl w:val="3"/>
        <w:rPr>
          <w:bCs/>
          <w:sz w:val="22"/>
          <w:szCs w:val="22"/>
        </w:rPr>
      </w:pPr>
      <w:r w:rsidRPr="00F30C6B">
        <w:rPr>
          <w:bCs/>
          <w:sz w:val="22"/>
          <w:szCs w:val="22"/>
        </w:rP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w:t>
      </w:r>
      <w:r w:rsidRPr="00F30C6B">
        <w:rPr>
          <w:sz w:val="22"/>
          <w:szCs w:val="22"/>
          <w:shd w:val="clear" w:color="auto" w:fill="FFFFFF"/>
        </w:rPr>
        <w:t>«Формирование современной городской среды на территории городского поселения город Лиски на 2018-2024 годы»</w:t>
      </w:r>
      <w:r w:rsidRPr="00F30C6B">
        <w:rPr>
          <w:bCs/>
          <w:sz w:val="22"/>
          <w:szCs w:val="22"/>
        </w:rPr>
        <w:t>, и данная дворовая территория сформирована и поставлена на государственный кадастровый учет под многоквартирным домом.</w:t>
      </w:r>
    </w:p>
    <w:p w:rsidR="00F30C6B" w:rsidRPr="00F30C6B" w:rsidRDefault="00F30C6B" w:rsidP="00F30C6B">
      <w:pPr>
        <w:ind w:firstLine="709"/>
        <w:jc w:val="both"/>
        <w:outlineLvl w:val="3"/>
        <w:rPr>
          <w:bCs/>
          <w:sz w:val="22"/>
          <w:szCs w:val="22"/>
        </w:rPr>
      </w:pPr>
      <w:r w:rsidRPr="00F30C6B">
        <w:rPr>
          <w:bCs/>
          <w:sz w:val="22"/>
          <w:szCs w:val="22"/>
        </w:rPr>
        <w:t xml:space="preserve">В программу подлежат включению дворовые территории </w:t>
      </w:r>
      <w:r w:rsidRPr="00F30C6B">
        <w:rPr>
          <w:bCs/>
          <w:color w:val="000000"/>
          <w:sz w:val="22"/>
          <w:szCs w:val="22"/>
        </w:rPr>
        <w:t>по результатам Инвентаризации, проведенной в соответствии с Рекомендациями по инвентаризации благоустройства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утвержденными приказом департамента жилищно-коммунального хозяйства и энергетики Воронежской области от 05.07.2017 № 148,</w:t>
      </w:r>
      <w:r w:rsidRPr="00F30C6B">
        <w:rPr>
          <w:bCs/>
          <w:sz w:val="22"/>
          <w:szCs w:val="22"/>
        </w:rPr>
        <w:t xml:space="preserve"> а также исходя из даты и времени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F30C6B" w:rsidRPr="00F30C6B" w:rsidRDefault="00F30C6B" w:rsidP="00F30C6B">
      <w:pPr>
        <w:ind w:firstLine="709"/>
        <w:jc w:val="both"/>
        <w:outlineLvl w:val="3"/>
        <w:rPr>
          <w:bCs/>
          <w:sz w:val="22"/>
          <w:szCs w:val="22"/>
        </w:rPr>
      </w:pPr>
      <w:r w:rsidRPr="00F30C6B">
        <w:rPr>
          <w:bCs/>
          <w:sz w:val="22"/>
          <w:szCs w:val="22"/>
        </w:rPr>
        <w:t xml:space="preserve">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F30C6B" w:rsidRPr="00F30C6B" w:rsidRDefault="00F30C6B" w:rsidP="00F30C6B">
      <w:pPr>
        <w:ind w:firstLine="709"/>
        <w:jc w:val="both"/>
        <w:outlineLvl w:val="3"/>
        <w:rPr>
          <w:bCs/>
          <w:sz w:val="22"/>
          <w:szCs w:val="22"/>
        </w:rPr>
      </w:pPr>
      <w:r w:rsidRPr="00F30C6B">
        <w:rPr>
          <w:bCs/>
          <w:sz w:val="22"/>
          <w:szCs w:val="22"/>
        </w:rPr>
        <w:t>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помещений многоквартирного дома.</w:t>
      </w:r>
    </w:p>
    <w:p w:rsidR="00F30C6B" w:rsidRPr="00CB3CA1" w:rsidRDefault="00F30C6B" w:rsidP="00F30C6B">
      <w:pPr>
        <w:ind w:firstLine="709"/>
        <w:jc w:val="both"/>
        <w:outlineLvl w:val="3"/>
        <w:rPr>
          <w:bCs/>
        </w:rPr>
        <w:sectPr w:rsidR="00F30C6B" w:rsidRPr="00CB3CA1" w:rsidSect="00CB3CA1">
          <w:footerReference w:type="default" r:id="rId11"/>
          <w:pgSz w:w="11905" w:h="16838" w:code="9"/>
          <w:pgMar w:top="426" w:right="706" w:bottom="851" w:left="1134" w:header="720" w:footer="720" w:gutter="0"/>
          <w:cols w:space="720"/>
          <w:noEndnote/>
          <w:titlePg/>
          <w:docGrid w:linePitch="299"/>
        </w:sectPr>
      </w:pPr>
    </w:p>
    <w:p w:rsidR="00F30C6B" w:rsidRPr="00F30C6B" w:rsidRDefault="00F30C6B" w:rsidP="00F30C6B">
      <w:pPr>
        <w:widowControl w:val="0"/>
        <w:tabs>
          <w:tab w:val="left" w:pos="13041"/>
        </w:tabs>
        <w:autoSpaceDE w:val="0"/>
        <w:autoSpaceDN w:val="0"/>
        <w:adjustRightInd w:val="0"/>
        <w:ind w:left="11907" w:right="-314"/>
        <w:rPr>
          <w:sz w:val="22"/>
          <w:szCs w:val="22"/>
        </w:rPr>
      </w:pPr>
      <w:r w:rsidRPr="00F30C6B">
        <w:rPr>
          <w:sz w:val="22"/>
          <w:szCs w:val="22"/>
        </w:rPr>
        <w:lastRenderedPageBreak/>
        <w:t>Приложение  № 1</w:t>
      </w:r>
      <w:r w:rsidRPr="00F30C6B">
        <w:rPr>
          <w:sz w:val="22"/>
          <w:szCs w:val="22"/>
        </w:rPr>
        <w:br/>
        <w:t xml:space="preserve">к муниципальной программе </w:t>
      </w:r>
    </w:p>
    <w:p w:rsidR="00F30C6B" w:rsidRPr="00F30C6B" w:rsidRDefault="00F30C6B" w:rsidP="00F30C6B">
      <w:pPr>
        <w:widowControl w:val="0"/>
        <w:tabs>
          <w:tab w:val="left" w:pos="13041"/>
        </w:tabs>
        <w:autoSpaceDE w:val="0"/>
        <w:autoSpaceDN w:val="0"/>
        <w:adjustRightInd w:val="0"/>
        <w:ind w:right="-314" w:firstLine="709"/>
        <w:rPr>
          <w:sz w:val="22"/>
          <w:szCs w:val="22"/>
        </w:rPr>
      </w:pPr>
    </w:p>
    <w:p w:rsidR="00F30C6B" w:rsidRPr="00F30C6B" w:rsidRDefault="00F30C6B" w:rsidP="00F30C6B">
      <w:pPr>
        <w:widowControl w:val="0"/>
        <w:tabs>
          <w:tab w:val="left" w:pos="13041"/>
        </w:tabs>
        <w:autoSpaceDE w:val="0"/>
        <w:autoSpaceDN w:val="0"/>
        <w:adjustRightInd w:val="0"/>
        <w:ind w:right="-314" w:firstLine="709"/>
        <w:rPr>
          <w:sz w:val="22"/>
          <w:szCs w:val="22"/>
        </w:rPr>
      </w:pPr>
    </w:p>
    <w:tbl>
      <w:tblPr>
        <w:tblW w:w="4880" w:type="pct"/>
        <w:tblLayout w:type="fixed"/>
        <w:tblLook w:val="00A0"/>
      </w:tblPr>
      <w:tblGrid>
        <w:gridCol w:w="55"/>
        <w:gridCol w:w="554"/>
        <w:gridCol w:w="362"/>
        <w:gridCol w:w="4277"/>
        <w:gridCol w:w="1188"/>
        <w:gridCol w:w="36"/>
        <w:gridCol w:w="1209"/>
        <w:gridCol w:w="36"/>
        <w:gridCol w:w="1155"/>
        <w:gridCol w:w="36"/>
        <w:gridCol w:w="823"/>
        <w:gridCol w:w="92"/>
        <w:gridCol w:w="900"/>
        <w:gridCol w:w="30"/>
        <w:gridCol w:w="1194"/>
        <w:gridCol w:w="517"/>
        <w:gridCol w:w="478"/>
        <w:gridCol w:w="1028"/>
        <w:gridCol w:w="18"/>
        <w:gridCol w:w="861"/>
      </w:tblGrid>
      <w:tr w:rsidR="00F30C6B" w:rsidRPr="00F30C6B" w:rsidTr="004D3A1C">
        <w:trPr>
          <w:gridBefore w:val="1"/>
          <w:wBefore w:w="19" w:type="pct"/>
          <w:trHeight w:val="458"/>
        </w:trPr>
        <w:tc>
          <w:tcPr>
            <w:tcW w:w="309" w:type="pct"/>
            <w:gridSpan w:val="2"/>
            <w:tcBorders>
              <w:top w:val="nil"/>
              <w:left w:val="nil"/>
              <w:right w:val="nil"/>
            </w:tcBorders>
            <w:shd w:val="clear" w:color="auto" w:fill="FFFFFF"/>
          </w:tcPr>
          <w:p w:rsidR="00F30C6B" w:rsidRPr="00F30C6B" w:rsidRDefault="00F30C6B" w:rsidP="004D3A1C">
            <w:pPr>
              <w:jc w:val="center"/>
              <w:rPr>
                <w:b/>
                <w:bCs/>
                <w:color w:val="000000"/>
              </w:rPr>
            </w:pPr>
          </w:p>
        </w:tc>
        <w:tc>
          <w:tcPr>
            <w:tcW w:w="3869" w:type="pct"/>
            <w:gridSpan w:val="13"/>
            <w:tcBorders>
              <w:top w:val="nil"/>
              <w:left w:val="nil"/>
              <w:right w:val="nil"/>
            </w:tcBorders>
            <w:shd w:val="clear" w:color="auto" w:fill="FFFFFF"/>
            <w:vAlign w:val="center"/>
          </w:tcPr>
          <w:p w:rsidR="00F30C6B" w:rsidRPr="00F30C6B" w:rsidRDefault="00F30C6B" w:rsidP="004D3A1C">
            <w:pPr>
              <w:jc w:val="center"/>
              <w:rPr>
                <w:b/>
                <w:bCs/>
                <w:color w:val="000000"/>
              </w:rPr>
            </w:pPr>
            <w:r w:rsidRPr="00F30C6B">
              <w:rPr>
                <w:b/>
                <w:bCs/>
                <w:color w:val="000000"/>
                <w:sz w:val="22"/>
                <w:szCs w:val="22"/>
              </w:rPr>
              <w:t>Сведения о показателях (индикаторах) муниципальной программы городского поселения город Лиски</w:t>
            </w:r>
            <w:r w:rsidRPr="00F30C6B">
              <w:rPr>
                <w:b/>
                <w:bCs/>
                <w:color w:val="000000"/>
                <w:sz w:val="22"/>
                <w:szCs w:val="22"/>
              </w:rPr>
              <w:br/>
              <w:t xml:space="preserve"> Лискинского муниципального района Воронежской области «</w:t>
            </w:r>
            <w:r w:rsidRPr="00F30C6B">
              <w:rPr>
                <w:b/>
                <w:color w:val="000000"/>
                <w:sz w:val="22"/>
                <w:szCs w:val="22"/>
              </w:rPr>
              <w:t>Формирование современной городской среды городского поселения город Лиски» на 2018-2022 годы</w:t>
            </w:r>
            <w:r w:rsidRPr="00F30C6B">
              <w:rPr>
                <w:b/>
                <w:bCs/>
                <w:color w:val="000000"/>
                <w:sz w:val="22"/>
                <w:szCs w:val="22"/>
              </w:rPr>
              <w:t xml:space="preserve"> и их значениях</w:t>
            </w:r>
          </w:p>
        </w:tc>
        <w:tc>
          <w:tcPr>
            <w:tcW w:w="507" w:type="pct"/>
            <w:gridSpan w:val="2"/>
            <w:tcBorders>
              <w:top w:val="nil"/>
              <w:left w:val="nil"/>
              <w:right w:val="nil"/>
            </w:tcBorders>
            <w:shd w:val="clear" w:color="auto" w:fill="FFFFFF"/>
          </w:tcPr>
          <w:p w:rsidR="00F30C6B" w:rsidRPr="00F30C6B" w:rsidRDefault="00F30C6B" w:rsidP="004D3A1C">
            <w:pPr>
              <w:jc w:val="center"/>
              <w:rPr>
                <w:b/>
                <w:bCs/>
                <w:color w:val="000000"/>
              </w:rPr>
            </w:pPr>
          </w:p>
        </w:tc>
        <w:tc>
          <w:tcPr>
            <w:tcW w:w="297" w:type="pct"/>
            <w:gridSpan w:val="2"/>
            <w:tcBorders>
              <w:top w:val="nil"/>
              <w:left w:val="nil"/>
              <w:right w:val="nil"/>
            </w:tcBorders>
            <w:shd w:val="clear" w:color="auto" w:fill="FFFFFF"/>
          </w:tcPr>
          <w:p w:rsidR="00F30C6B" w:rsidRPr="00F30C6B" w:rsidRDefault="00F30C6B" w:rsidP="004D3A1C">
            <w:pPr>
              <w:jc w:val="center"/>
              <w:rPr>
                <w:b/>
                <w:bCs/>
                <w:color w:val="000000"/>
              </w:rPr>
            </w:pPr>
          </w:p>
        </w:tc>
      </w:tr>
      <w:tr w:rsidR="00F30C6B" w:rsidRPr="00F30C6B" w:rsidTr="004D3A1C">
        <w:trPr>
          <w:trHeight w:val="700"/>
        </w:trPr>
        <w:tc>
          <w:tcPr>
            <w:tcW w:w="206"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 xml:space="preserve"> № п/п</w:t>
            </w:r>
          </w:p>
        </w:tc>
        <w:tc>
          <w:tcPr>
            <w:tcW w:w="156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Наименование показателя (индикатора)</w:t>
            </w:r>
          </w:p>
        </w:tc>
        <w:tc>
          <w:tcPr>
            <w:tcW w:w="412"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Ед. измере-ния</w:t>
            </w:r>
          </w:p>
        </w:tc>
        <w:tc>
          <w:tcPr>
            <w:tcW w:w="419" w:type="pct"/>
            <w:gridSpan w:val="2"/>
            <w:vMerge w:val="restart"/>
            <w:tcBorders>
              <w:top w:val="single" w:sz="4" w:space="0" w:color="auto"/>
              <w:left w:val="nil"/>
              <w:right w:val="single" w:sz="4" w:space="0" w:color="auto"/>
            </w:tcBorders>
            <w:shd w:val="clear" w:color="auto" w:fill="FFFFFF"/>
          </w:tcPr>
          <w:p w:rsidR="00F30C6B" w:rsidRPr="00F30C6B" w:rsidRDefault="00F30C6B" w:rsidP="004D3A1C">
            <w:pPr>
              <w:jc w:val="center"/>
              <w:rPr>
                <w:bCs/>
              </w:rPr>
            </w:pPr>
            <w:r w:rsidRPr="00F30C6B">
              <w:rPr>
                <w:bCs/>
                <w:sz w:val="22"/>
                <w:szCs w:val="22"/>
              </w:rPr>
              <w:t xml:space="preserve">Базовое значение показателя (на начало реализации) </w:t>
            </w:r>
          </w:p>
          <w:p w:rsidR="00F30C6B" w:rsidRPr="00F30C6B" w:rsidRDefault="00F30C6B" w:rsidP="004D3A1C">
            <w:pPr>
              <w:jc w:val="center"/>
              <w:rPr>
                <w:bCs/>
              </w:rPr>
            </w:pPr>
            <w:r w:rsidRPr="00F30C6B">
              <w:rPr>
                <w:bCs/>
                <w:sz w:val="22"/>
                <w:szCs w:val="22"/>
              </w:rPr>
              <w:t>2017 г.</w:t>
            </w:r>
          </w:p>
        </w:tc>
        <w:tc>
          <w:tcPr>
            <w:tcW w:w="2400" w:type="pct"/>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Значения показателей (индикаторов) по годам реализации муниципальной программы</w:t>
            </w:r>
          </w:p>
        </w:tc>
      </w:tr>
      <w:tr w:rsidR="00F30C6B" w:rsidRPr="00F30C6B" w:rsidTr="004D3A1C">
        <w:trPr>
          <w:trHeight w:val="375"/>
        </w:trPr>
        <w:tc>
          <w:tcPr>
            <w:tcW w:w="206" w:type="pct"/>
            <w:gridSpan w:val="2"/>
            <w:vMerge/>
            <w:tcBorders>
              <w:top w:val="nil"/>
              <w:left w:val="single" w:sz="4" w:space="0" w:color="auto"/>
              <w:bottom w:val="single" w:sz="4" w:space="0" w:color="000000"/>
              <w:right w:val="single" w:sz="4" w:space="0" w:color="auto"/>
            </w:tcBorders>
            <w:shd w:val="clear" w:color="auto" w:fill="FFFFFF"/>
            <w:vAlign w:val="center"/>
          </w:tcPr>
          <w:p w:rsidR="00F30C6B" w:rsidRPr="00F30C6B" w:rsidRDefault="00F30C6B" w:rsidP="004D3A1C">
            <w:pPr>
              <w:rPr>
                <w:bCs/>
              </w:rPr>
            </w:pPr>
          </w:p>
        </w:tc>
        <w:tc>
          <w:tcPr>
            <w:tcW w:w="1562" w:type="pct"/>
            <w:gridSpan w:val="2"/>
            <w:vMerge/>
            <w:tcBorders>
              <w:top w:val="nil"/>
              <w:left w:val="single" w:sz="4" w:space="0" w:color="auto"/>
              <w:bottom w:val="single" w:sz="4" w:space="0" w:color="000000"/>
              <w:right w:val="single" w:sz="4" w:space="0" w:color="auto"/>
            </w:tcBorders>
            <w:shd w:val="clear" w:color="auto" w:fill="FFFFFF"/>
            <w:vAlign w:val="center"/>
          </w:tcPr>
          <w:p w:rsidR="00F30C6B" w:rsidRPr="00F30C6B" w:rsidRDefault="00F30C6B" w:rsidP="004D3A1C">
            <w:pPr>
              <w:rPr>
                <w:bCs/>
              </w:rPr>
            </w:pPr>
          </w:p>
        </w:tc>
        <w:tc>
          <w:tcPr>
            <w:tcW w:w="412" w:type="pct"/>
            <w:gridSpan w:val="2"/>
            <w:vMerge/>
            <w:tcBorders>
              <w:top w:val="nil"/>
              <w:left w:val="single" w:sz="4" w:space="0" w:color="auto"/>
              <w:bottom w:val="single" w:sz="4" w:space="0" w:color="000000"/>
              <w:right w:val="single" w:sz="4" w:space="0" w:color="auto"/>
            </w:tcBorders>
            <w:shd w:val="clear" w:color="auto" w:fill="FFFFFF"/>
            <w:vAlign w:val="center"/>
          </w:tcPr>
          <w:p w:rsidR="00F30C6B" w:rsidRPr="00F30C6B" w:rsidRDefault="00F30C6B" w:rsidP="004D3A1C">
            <w:pPr>
              <w:rPr>
                <w:bCs/>
              </w:rPr>
            </w:pPr>
          </w:p>
        </w:tc>
        <w:tc>
          <w:tcPr>
            <w:tcW w:w="419" w:type="pct"/>
            <w:gridSpan w:val="2"/>
            <w:vMerge/>
            <w:tcBorders>
              <w:left w:val="nil"/>
              <w:bottom w:val="single" w:sz="4" w:space="0" w:color="auto"/>
              <w:right w:val="single" w:sz="4" w:space="0" w:color="auto"/>
            </w:tcBorders>
            <w:shd w:val="clear" w:color="auto" w:fill="FFFFFF"/>
          </w:tcPr>
          <w:p w:rsidR="00F30C6B" w:rsidRPr="00F30C6B" w:rsidRDefault="00F30C6B" w:rsidP="004D3A1C">
            <w:pPr>
              <w:jc w:val="center"/>
              <w:rPr>
                <w:bCs/>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 xml:space="preserve">2018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2019</w:t>
            </w:r>
          </w:p>
        </w:tc>
        <w:tc>
          <w:tcPr>
            <w:tcW w:w="3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 xml:space="preserve">2020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 xml:space="preserve">2021 </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 xml:space="preserve">2022 </w:t>
            </w:r>
          </w:p>
        </w:tc>
        <w:tc>
          <w:tcPr>
            <w:tcW w:w="344" w:type="pct"/>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pPr>
              <w:jc w:val="center"/>
              <w:rPr>
                <w:bCs/>
              </w:rPr>
            </w:pPr>
          </w:p>
          <w:p w:rsidR="00F30C6B" w:rsidRPr="00F30C6B" w:rsidRDefault="00F30C6B" w:rsidP="004D3A1C">
            <w:pPr>
              <w:jc w:val="center"/>
              <w:rPr>
                <w:bCs/>
              </w:rPr>
            </w:pPr>
          </w:p>
          <w:p w:rsidR="00F30C6B" w:rsidRPr="00F30C6B" w:rsidRDefault="00F30C6B" w:rsidP="004D3A1C">
            <w:pPr>
              <w:jc w:val="center"/>
              <w:rPr>
                <w:bCs/>
              </w:rPr>
            </w:pPr>
            <w:r w:rsidRPr="00F30C6B">
              <w:rPr>
                <w:bCs/>
                <w:sz w:val="22"/>
                <w:szCs w:val="22"/>
              </w:rPr>
              <w:t>2023</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pPr>
              <w:jc w:val="center"/>
              <w:rPr>
                <w:bCs/>
              </w:rPr>
            </w:pPr>
          </w:p>
          <w:p w:rsidR="00F30C6B" w:rsidRPr="00F30C6B" w:rsidRDefault="00F30C6B" w:rsidP="004D3A1C">
            <w:pPr>
              <w:jc w:val="center"/>
              <w:rPr>
                <w:bCs/>
              </w:rPr>
            </w:pPr>
          </w:p>
          <w:p w:rsidR="00F30C6B" w:rsidRPr="00F30C6B" w:rsidRDefault="00F30C6B" w:rsidP="004D3A1C">
            <w:pPr>
              <w:jc w:val="center"/>
              <w:rPr>
                <w:bCs/>
              </w:rPr>
            </w:pPr>
            <w:r w:rsidRPr="00F30C6B">
              <w:rPr>
                <w:bCs/>
                <w:sz w:val="22"/>
                <w:szCs w:val="22"/>
              </w:rPr>
              <w:t>2024</w:t>
            </w:r>
          </w:p>
        </w:tc>
      </w:tr>
      <w:tr w:rsidR="00F30C6B" w:rsidRPr="00F30C6B" w:rsidTr="004D3A1C">
        <w:trPr>
          <w:trHeight w:val="375"/>
        </w:trPr>
        <w:tc>
          <w:tcPr>
            <w:tcW w:w="206" w:type="pct"/>
            <w:gridSpan w:val="2"/>
            <w:tcBorders>
              <w:top w:val="nil"/>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1</w:t>
            </w:r>
          </w:p>
        </w:tc>
        <w:tc>
          <w:tcPr>
            <w:tcW w:w="1562" w:type="pct"/>
            <w:gridSpan w:val="2"/>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2</w:t>
            </w:r>
          </w:p>
        </w:tc>
        <w:tc>
          <w:tcPr>
            <w:tcW w:w="412" w:type="pct"/>
            <w:gridSpan w:val="2"/>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3</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4</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5</w:t>
            </w:r>
          </w:p>
        </w:tc>
        <w:tc>
          <w:tcPr>
            <w:tcW w:w="308"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6</w:t>
            </w:r>
          </w:p>
        </w:tc>
        <w:tc>
          <w:tcPr>
            <w:tcW w:w="313"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7</w:t>
            </w:r>
          </w:p>
        </w:tc>
        <w:tc>
          <w:tcPr>
            <w:tcW w:w="402"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8</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bCs/>
              </w:rPr>
            </w:pPr>
            <w:r w:rsidRPr="00F30C6B">
              <w:rPr>
                <w:bCs/>
                <w:sz w:val="22"/>
                <w:szCs w:val="22"/>
              </w:rPr>
              <w:t>9</w:t>
            </w:r>
          </w:p>
        </w:tc>
        <w:tc>
          <w:tcPr>
            <w:tcW w:w="352" w:type="pct"/>
            <w:gridSpan w:val="2"/>
            <w:tcBorders>
              <w:top w:val="single" w:sz="4" w:space="0" w:color="auto"/>
              <w:left w:val="nil"/>
              <w:bottom w:val="single" w:sz="4" w:space="0" w:color="auto"/>
              <w:right w:val="single" w:sz="4" w:space="0" w:color="auto"/>
            </w:tcBorders>
            <w:shd w:val="clear" w:color="auto" w:fill="FFFFFF"/>
          </w:tcPr>
          <w:p w:rsidR="00F30C6B" w:rsidRPr="00F30C6B" w:rsidRDefault="00F30C6B" w:rsidP="004D3A1C">
            <w:pPr>
              <w:jc w:val="center"/>
              <w:rPr>
                <w:bCs/>
              </w:rPr>
            </w:pPr>
            <w:r w:rsidRPr="00F30C6B">
              <w:rPr>
                <w:bCs/>
                <w:sz w:val="22"/>
                <w:szCs w:val="22"/>
              </w:rPr>
              <w:t>10</w:t>
            </w:r>
          </w:p>
        </w:tc>
        <w:tc>
          <w:tcPr>
            <w:tcW w:w="289" w:type="pct"/>
            <w:tcBorders>
              <w:top w:val="single" w:sz="4" w:space="0" w:color="auto"/>
              <w:left w:val="nil"/>
              <w:bottom w:val="single" w:sz="4" w:space="0" w:color="auto"/>
              <w:right w:val="single" w:sz="4" w:space="0" w:color="auto"/>
            </w:tcBorders>
            <w:shd w:val="clear" w:color="auto" w:fill="FFFFFF"/>
          </w:tcPr>
          <w:p w:rsidR="00F30C6B" w:rsidRPr="00F30C6B" w:rsidRDefault="00F30C6B" w:rsidP="004D3A1C">
            <w:pPr>
              <w:ind w:left="-125"/>
              <w:jc w:val="center"/>
              <w:rPr>
                <w:bCs/>
              </w:rPr>
            </w:pPr>
            <w:r w:rsidRPr="00F30C6B">
              <w:rPr>
                <w:bCs/>
                <w:sz w:val="22"/>
                <w:szCs w:val="22"/>
              </w:rPr>
              <w:t>11</w:t>
            </w:r>
          </w:p>
        </w:tc>
      </w:tr>
      <w:tr w:rsidR="00F30C6B" w:rsidRPr="00F30C6B" w:rsidTr="004D3A1C">
        <w:trPr>
          <w:trHeight w:val="317"/>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pPr>
              <w:jc w:val="center"/>
            </w:pPr>
            <w:r w:rsidRPr="00F30C6B">
              <w:rPr>
                <w:sz w:val="22"/>
                <w:szCs w:val="22"/>
              </w:rPr>
              <w:t xml:space="preserve">Муниципальная программа«Формирование современной городской среды на территории городского поселения город Лиски </w:t>
            </w:r>
          </w:p>
          <w:p w:rsidR="00F30C6B" w:rsidRPr="00F30C6B" w:rsidRDefault="00F30C6B" w:rsidP="004D3A1C">
            <w:pPr>
              <w:jc w:val="center"/>
            </w:pPr>
            <w:r w:rsidRPr="00F30C6B">
              <w:rPr>
                <w:sz w:val="22"/>
                <w:szCs w:val="22"/>
              </w:rPr>
              <w:t>на 2018-2024годы</w:t>
            </w:r>
          </w:p>
        </w:tc>
      </w:tr>
      <w:tr w:rsidR="00F30C6B" w:rsidRPr="00F30C6B" w:rsidTr="004D3A1C">
        <w:trPr>
          <w:trHeight w:val="730"/>
        </w:trPr>
        <w:tc>
          <w:tcPr>
            <w:tcW w:w="206" w:type="pct"/>
            <w:gridSpan w:val="2"/>
            <w:tcBorders>
              <w:top w:val="single" w:sz="4" w:space="0" w:color="auto"/>
              <w:left w:val="single" w:sz="4" w:space="0" w:color="auto"/>
              <w:bottom w:val="nil"/>
              <w:right w:val="nil"/>
            </w:tcBorders>
            <w:shd w:val="clear" w:color="auto" w:fill="FFFFFF"/>
          </w:tcPr>
          <w:p w:rsidR="00F30C6B" w:rsidRPr="00F30C6B" w:rsidRDefault="00F30C6B" w:rsidP="004D3A1C">
            <w:pPr>
              <w:jc w:val="center"/>
            </w:pPr>
            <w:r w:rsidRPr="00F30C6B">
              <w:rPr>
                <w:sz w:val="22"/>
                <w:szCs w:val="22"/>
              </w:rPr>
              <w:t>1</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pPr>
              <w:tabs>
                <w:tab w:val="left" w:pos="458"/>
              </w:tabs>
              <w:jc w:val="both"/>
            </w:pPr>
            <w:r w:rsidRPr="00F30C6B">
              <w:rPr>
                <w:sz w:val="22"/>
                <w:szCs w:val="22"/>
              </w:rPr>
              <w:t>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color w:val="000000"/>
              </w:rPr>
            </w:pPr>
            <w:r w:rsidRPr="00F30C6B">
              <w:rPr>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30</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44</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58</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65</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68</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72</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87</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100</w:t>
            </w:r>
          </w:p>
        </w:tc>
      </w:tr>
      <w:tr w:rsidR="00F30C6B" w:rsidRPr="00F30C6B" w:rsidTr="004D3A1C">
        <w:trPr>
          <w:trHeight w:val="375"/>
        </w:trPr>
        <w:tc>
          <w:tcPr>
            <w:tcW w:w="206" w:type="pct"/>
            <w:gridSpan w:val="2"/>
            <w:tcBorders>
              <w:top w:val="single" w:sz="4" w:space="0" w:color="auto"/>
              <w:left w:val="single" w:sz="4" w:space="0" w:color="auto"/>
              <w:bottom w:val="single" w:sz="4" w:space="0" w:color="auto"/>
              <w:right w:val="nil"/>
            </w:tcBorders>
            <w:shd w:val="clear" w:color="auto" w:fill="FFFFFF"/>
            <w:noWrap/>
          </w:tcPr>
          <w:p w:rsidR="00F30C6B" w:rsidRPr="00F30C6B" w:rsidRDefault="00F30C6B" w:rsidP="004D3A1C">
            <w:pPr>
              <w:jc w:val="center"/>
            </w:pPr>
            <w:r w:rsidRPr="00F30C6B">
              <w:rPr>
                <w:sz w:val="22"/>
                <w:szCs w:val="22"/>
              </w:rPr>
              <w:t>2</w:t>
            </w:r>
          </w:p>
        </w:tc>
        <w:tc>
          <w:tcPr>
            <w:tcW w:w="1562" w:type="pct"/>
            <w:gridSpan w:val="2"/>
            <w:tcBorders>
              <w:top w:val="nil"/>
              <w:left w:val="single" w:sz="4" w:space="0" w:color="auto"/>
              <w:bottom w:val="single" w:sz="4" w:space="0" w:color="auto"/>
              <w:right w:val="single" w:sz="4" w:space="0" w:color="auto"/>
            </w:tcBorders>
            <w:shd w:val="clear" w:color="auto" w:fill="FFFFFF"/>
          </w:tcPr>
          <w:p w:rsidR="00F30C6B" w:rsidRPr="00F30C6B" w:rsidRDefault="00F30C6B" w:rsidP="004D3A1C">
            <w:pPr>
              <w:jc w:val="both"/>
            </w:pPr>
            <w:r w:rsidRPr="00F30C6B">
              <w:rPr>
                <w:sz w:val="22"/>
                <w:szCs w:val="22"/>
              </w:rPr>
              <w:t>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tc>
        <w:tc>
          <w:tcPr>
            <w:tcW w:w="400" w:type="pct"/>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rPr>
                <w:color w:val="000000"/>
              </w:rPr>
            </w:pPr>
            <w:r w:rsidRPr="00F30C6B">
              <w:rPr>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94</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100</w:t>
            </w:r>
          </w:p>
        </w:tc>
      </w:tr>
      <w:tr w:rsidR="00F30C6B" w:rsidRPr="00F30C6B" w:rsidTr="004D3A1C">
        <w:trPr>
          <w:trHeight w:val="709"/>
        </w:trPr>
        <w:tc>
          <w:tcPr>
            <w:tcW w:w="206" w:type="pct"/>
            <w:gridSpan w:val="2"/>
            <w:tcBorders>
              <w:top w:val="nil"/>
              <w:left w:val="single" w:sz="4" w:space="0" w:color="auto"/>
              <w:bottom w:val="single" w:sz="4" w:space="0" w:color="auto"/>
              <w:right w:val="nil"/>
            </w:tcBorders>
            <w:shd w:val="clear" w:color="auto" w:fill="FFFFFF"/>
            <w:noWrap/>
          </w:tcPr>
          <w:p w:rsidR="00F30C6B" w:rsidRPr="00F30C6B" w:rsidRDefault="00F30C6B" w:rsidP="004D3A1C">
            <w:pPr>
              <w:jc w:val="center"/>
            </w:pPr>
            <w:r w:rsidRPr="00F30C6B">
              <w:rPr>
                <w:sz w:val="22"/>
                <w:szCs w:val="22"/>
              </w:rPr>
              <w:t>3</w:t>
            </w:r>
          </w:p>
        </w:tc>
        <w:tc>
          <w:tcPr>
            <w:tcW w:w="1562" w:type="pct"/>
            <w:gridSpan w:val="2"/>
            <w:tcBorders>
              <w:top w:val="nil"/>
              <w:left w:val="single" w:sz="4" w:space="0" w:color="auto"/>
              <w:bottom w:val="single" w:sz="4" w:space="0" w:color="auto"/>
              <w:right w:val="single" w:sz="4" w:space="0" w:color="auto"/>
            </w:tcBorders>
            <w:shd w:val="clear" w:color="auto" w:fill="FFFFFF"/>
          </w:tcPr>
          <w:p w:rsidR="00F30C6B" w:rsidRPr="00F30C6B" w:rsidRDefault="00F30C6B" w:rsidP="004D3A1C">
            <w:pPr>
              <w:jc w:val="both"/>
            </w:pPr>
            <w:r w:rsidRPr="00F30C6B">
              <w:rPr>
                <w:sz w:val="22"/>
                <w:szCs w:val="22"/>
              </w:rPr>
              <w:t>Доля населения, проживающего в жилом фонде с благоустроенными дворовыми территориями многоквартирных домов в городском поселении город Лиски от общей численности населения муниципального образования</w:t>
            </w:r>
          </w:p>
        </w:tc>
        <w:tc>
          <w:tcPr>
            <w:tcW w:w="400" w:type="pct"/>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rPr>
                <w:color w:val="000000"/>
              </w:rPr>
            </w:pPr>
            <w:r w:rsidRPr="00F30C6B">
              <w:rPr>
                <w:color w:val="000000"/>
                <w:sz w:val="22"/>
                <w:szCs w:val="22"/>
              </w:rPr>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19</w:t>
            </w:r>
          </w:p>
        </w:tc>
        <w:tc>
          <w:tcPr>
            <w:tcW w:w="401" w:type="pct"/>
            <w:gridSpan w:val="2"/>
            <w:tcBorders>
              <w:top w:val="nil"/>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24</w:t>
            </w:r>
          </w:p>
        </w:tc>
        <w:tc>
          <w:tcPr>
            <w:tcW w:w="289" w:type="pct"/>
            <w:gridSpan w:val="2"/>
            <w:tcBorders>
              <w:top w:val="nil"/>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31</w:t>
            </w:r>
          </w:p>
        </w:tc>
        <w:tc>
          <w:tcPr>
            <w:tcW w:w="334" w:type="pct"/>
            <w:gridSpan w:val="2"/>
            <w:tcBorders>
              <w:top w:val="nil"/>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33</w:t>
            </w:r>
          </w:p>
        </w:tc>
        <w:tc>
          <w:tcPr>
            <w:tcW w:w="412" w:type="pct"/>
            <w:gridSpan w:val="2"/>
            <w:tcBorders>
              <w:top w:val="nil"/>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36</w:t>
            </w:r>
          </w:p>
        </w:tc>
        <w:tc>
          <w:tcPr>
            <w:tcW w:w="335" w:type="pct"/>
            <w:gridSpan w:val="2"/>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38</w:t>
            </w:r>
          </w:p>
        </w:tc>
        <w:tc>
          <w:tcPr>
            <w:tcW w:w="344" w:type="pct"/>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45</w:t>
            </w:r>
          </w:p>
        </w:tc>
        <w:tc>
          <w:tcPr>
            <w:tcW w:w="297" w:type="pct"/>
            <w:gridSpan w:val="2"/>
            <w:tcBorders>
              <w:top w:val="nil"/>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53</w:t>
            </w:r>
          </w:p>
        </w:tc>
      </w:tr>
      <w:tr w:rsidR="00F30C6B" w:rsidRPr="00F30C6B" w:rsidTr="004D3A1C">
        <w:trPr>
          <w:trHeight w:val="410"/>
        </w:trPr>
        <w:tc>
          <w:tcPr>
            <w:tcW w:w="206" w:type="pct"/>
            <w:gridSpan w:val="2"/>
            <w:tcBorders>
              <w:top w:val="single" w:sz="4" w:space="0" w:color="auto"/>
              <w:left w:val="single" w:sz="4" w:space="0" w:color="auto"/>
              <w:bottom w:val="single" w:sz="4" w:space="0" w:color="auto"/>
              <w:right w:val="single" w:sz="4" w:space="0" w:color="auto"/>
            </w:tcBorders>
            <w:shd w:val="clear" w:color="auto" w:fill="FFFFFF"/>
            <w:noWrap/>
          </w:tcPr>
          <w:p w:rsidR="00F30C6B" w:rsidRPr="00F30C6B" w:rsidRDefault="00F30C6B" w:rsidP="004D3A1C">
            <w:pPr>
              <w:jc w:val="center"/>
            </w:pPr>
            <w:r w:rsidRPr="00F30C6B">
              <w:rPr>
                <w:sz w:val="22"/>
                <w:szCs w:val="22"/>
              </w:rPr>
              <w:t>4</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pPr>
              <w:jc w:val="both"/>
            </w:pPr>
            <w:r w:rsidRPr="00F30C6B">
              <w:rPr>
                <w:sz w:val="22"/>
                <w:szCs w:val="22"/>
              </w:rPr>
              <w:t>Количество благоустроенных дворовых территорий многоквартирных домов в городском поселении город Лиски</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rPr>
                <w:color w:val="000000"/>
              </w:rPr>
            </w:pPr>
            <w:r w:rsidRPr="00F30C6B">
              <w:rPr>
                <w:color w:val="000000"/>
                <w:sz w:val="22"/>
                <w:szCs w:val="22"/>
              </w:rPr>
              <w:t>Ед.</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43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60</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120</w:t>
            </w:r>
          </w:p>
        </w:tc>
        <w:tc>
          <w:tcPr>
            <w:tcW w:w="33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140</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160</w:t>
            </w:r>
          </w:p>
        </w:tc>
        <w:tc>
          <w:tcPr>
            <w:tcW w:w="3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180</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220</w:t>
            </w:r>
          </w:p>
        </w:tc>
        <w:tc>
          <w:tcPr>
            <w:tcW w:w="29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258</w:t>
            </w:r>
          </w:p>
        </w:tc>
      </w:tr>
      <w:tr w:rsidR="00F30C6B" w:rsidRPr="00F30C6B" w:rsidTr="004D3A1C">
        <w:trPr>
          <w:trHeight w:val="289"/>
        </w:trPr>
        <w:tc>
          <w:tcPr>
            <w:tcW w:w="206" w:type="pct"/>
            <w:gridSpan w:val="2"/>
            <w:tcBorders>
              <w:top w:val="single" w:sz="4" w:space="0" w:color="auto"/>
              <w:left w:val="single" w:sz="4" w:space="0" w:color="auto"/>
              <w:bottom w:val="single" w:sz="4" w:space="0" w:color="auto"/>
              <w:right w:val="nil"/>
            </w:tcBorders>
            <w:shd w:val="clear" w:color="auto" w:fill="FFFFFF"/>
            <w:noWrap/>
          </w:tcPr>
          <w:p w:rsidR="00F30C6B" w:rsidRPr="00F30C6B" w:rsidRDefault="00F30C6B" w:rsidP="004D3A1C">
            <w:pPr>
              <w:jc w:val="center"/>
            </w:pPr>
            <w:r w:rsidRPr="00F30C6B">
              <w:rPr>
                <w:sz w:val="22"/>
                <w:szCs w:val="22"/>
              </w:rPr>
              <w:t>5</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pPr>
              <w:jc w:val="both"/>
            </w:pPr>
            <w:r w:rsidRPr="00F30C6B">
              <w:rPr>
                <w:sz w:val="22"/>
                <w:szCs w:val="22"/>
              </w:rPr>
              <w:t xml:space="preserve">Доля проектов благоустройства общественных территорий, реализованных с трудовым </w:t>
            </w:r>
            <w:r w:rsidRPr="00F30C6B">
              <w:rPr>
                <w:sz w:val="22"/>
                <w:szCs w:val="22"/>
              </w:rPr>
              <w:lastRenderedPageBreak/>
              <w:t>участием граждан, заинтересованных организаций</w:t>
            </w:r>
          </w:p>
        </w:tc>
        <w:tc>
          <w:tcPr>
            <w:tcW w:w="400"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color w:val="000000"/>
              </w:rPr>
            </w:pPr>
            <w:r w:rsidRPr="00F30C6B">
              <w:rPr>
                <w:color w:val="000000"/>
                <w:sz w:val="22"/>
                <w:szCs w:val="22"/>
              </w:rPr>
              <w:lastRenderedPageBreak/>
              <w:t>%</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50</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94</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95</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96</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97</w:t>
            </w:r>
          </w:p>
        </w:tc>
        <w:tc>
          <w:tcPr>
            <w:tcW w:w="344"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97</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100</w:t>
            </w:r>
          </w:p>
        </w:tc>
      </w:tr>
      <w:tr w:rsidR="00F30C6B" w:rsidRPr="00F30C6B" w:rsidTr="004D3A1C">
        <w:trPr>
          <w:trHeight w:val="253"/>
        </w:trPr>
        <w:tc>
          <w:tcPr>
            <w:tcW w:w="206" w:type="pct"/>
            <w:gridSpan w:val="2"/>
            <w:tcBorders>
              <w:top w:val="single" w:sz="4" w:space="0" w:color="auto"/>
              <w:left w:val="single" w:sz="4" w:space="0" w:color="auto"/>
              <w:bottom w:val="single" w:sz="4" w:space="0" w:color="auto"/>
              <w:right w:val="nil"/>
            </w:tcBorders>
            <w:shd w:val="clear" w:color="auto" w:fill="FFFFFF"/>
            <w:noWrap/>
          </w:tcPr>
          <w:p w:rsidR="00F30C6B" w:rsidRPr="00F30C6B" w:rsidRDefault="00F30C6B" w:rsidP="004D3A1C">
            <w:pPr>
              <w:jc w:val="center"/>
            </w:pPr>
            <w:r w:rsidRPr="00F30C6B">
              <w:rPr>
                <w:sz w:val="22"/>
                <w:szCs w:val="22"/>
              </w:rPr>
              <w:lastRenderedPageBreak/>
              <w:t>6</w:t>
            </w:r>
          </w:p>
        </w:tc>
        <w:tc>
          <w:tcPr>
            <w:tcW w:w="1562" w:type="pct"/>
            <w:gridSpan w:val="2"/>
            <w:tcBorders>
              <w:top w:val="single" w:sz="4" w:space="0" w:color="auto"/>
              <w:left w:val="single" w:sz="4" w:space="0" w:color="auto"/>
              <w:bottom w:val="single" w:sz="4" w:space="0" w:color="auto"/>
              <w:right w:val="single" w:sz="4" w:space="0" w:color="auto"/>
            </w:tcBorders>
            <w:shd w:val="clear" w:color="auto" w:fill="FFFFFF"/>
          </w:tcPr>
          <w:p w:rsidR="00F30C6B" w:rsidRPr="00F30C6B" w:rsidRDefault="00F30C6B" w:rsidP="004D3A1C">
            <w:r w:rsidRPr="00F30C6B">
              <w:rPr>
                <w:sz w:val="22"/>
                <w:szCs w:val="22"/>
              </w:rPr>
              <w:t>Количество благоустроенных общественных территорий в городском поселении город Лиски</w:t>
            </w:r>
          </w:p>
        </w:tc>
        <w:tc>
          <w:tcPr>
            <w:tcW w:w="400"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rPr>
                <w:color w:val="000000"/>
              </w:rPr>
            </w:pPr>
            <w:r w:rsidRPr="00F30C6B">
              <w:rPr>
                <w:color w:val="000000"/>
                <w:sz w:val="22"/>
                <w:szCs w:val="22"/>
              </w:rPr>
              <w:t>Ед.</w:t>
            </w:r>
          </w:p>
        </w:tc>
        <w:tc>
          <w:tcPr>
            <w:tcW w:w="419"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15</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18</w:t>
            </w:r>
          </w:p>
        </w:tc>
        <w:tc>
          <w:tcPr>
            <w:tcW w:w="289"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23</w:t>
            </w:r>
          </w:p>
        </w:tc>
        <w:tc>
          <w:tcPr>
            <w:tcW w:w="334"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24</w:t>
            </w:r>
          </w:p>
        </w:tc>
        <w:tc>
          <w:tcPr>
            <w:tcW w:w="412" w:type="pct"/>
            <w:gridSpan w:val="2"/>
            <w:tcBorders>
              <w:top w:val="single" w:sz="4" w:space="0" w:color="auto"/>
              <w:left w:val="nil"/>
              <w:bottom w:val="single" w:sz="4" w:space="0" w:color="auto"/>
              <w:right w:val="single" w:sz="4" w:space="0" w:color="auto"/>
            </w:tcBorders>
            <w:shd w:val="clear" w:color="auto" w:fill="FFFFFF"/>
            <w:noWrap/>
            <w:vAlign w:val="center"/>
          </w:tcPr>
          <w:p w:rsidR="00F30C6B" w:rsidRPr="00F30C6B" w:rsidRDefault="00F30C6B" w:rsidP="004D3A1C">
            <w:pPr>
              <w:jc w:val="center"/>
            </w:pPr>
            <w:r w:rsidRPr="00F30C6B">
              <w:rPr>
                <w:sz w:val="22"/>
                <w:szCs w:val="22"/>
              </w:rPr>
              <w:t>25</w:t>
            </w:r>
          </w:p>
        </w:tc>
        <w:tc>
          <w:tcPr>
            <w:tcW w:w="335"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27</w:t>
            </w:r>
          </w:p>
        </w:tc>
        <w:tc>
          <w:tcPr>
            <w:tcW w:w="344" w:type="pct"/>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31</w:t>
            </w:r>
          </w:p>
        </w:tc>
        <w:tc>
          <w:tcPr>
            <w:tcW w:w="297" w:type="pct"/>
            <w:gridSpan w:val="2"/>
            <w:tcBorders>
              <w:top w:val="single" w:sz="4" w:space="0" w:color="auto"/>
              <w:left w:val="nil"/>
              <w:bottom w:val="single" w:sz="4" w:space="0" w:color="auto"/>
              <w:right w:val="single" w:sz="4" w:space="0" w:color="auto"/>
            </w:tcBorders>
            <w:shd w:val="clear" w:color="auto" w:fill="FFFFFF"/>
            <w:vAlign w:val="center"/>
          </w:tcPr>
          <w:p w:rsidR="00F30C6B" w:rsidRPr="00F30C6B" w:rsidRDefault="00F30C6B" w:rsidP="004D3A1C">
            <w:pPr>
              <w:jc w:val="center"/>
            </w:pPr>
            <w:r w:rsidRPr="00F30C6B">
              <w:rPr>
                <w:sz w:val="22"/>
                <w:szCs w:val="22"/>
              </w:rPr>
              <w:t>34</w:t>
            </w:r>
          </w:p>
        </w:tc>
      </w:tr>
    </w:tbl>
    <w:p w:rsidR="00F30C6B" w:rsidRPr="00F30C6B" w:rsidRDefault="00F30C6B" w:rsidP="00F30C6B">
      <w:pPr>
        <w:widowControl w:val="0"/>
        <w:tabs>
          <w:tab w:val="left" w:pos="13041"/>
        </w:tabs>
        <w:autoSpaceDE w:val="0"/>
        <w:autoSpaceDN w:val="0"/>
        <w:adjustRightInd w:val="0"/>
        <w:ind w:left="11907" w:right="-314"/>
        <w:rPr>
          <w:sz w:val="22"/>
          <w:szCs w:val="22"/>
        </w:rPr>
      </w:pPr>
      <w:r w:rsidRPr="00F30C6B">
        <w:rPr>
          <w:sz w:val="22"/>
          <w:szCs w:val="22"/>
        </w:rPr>
        <w:br w:type="page"/>
      </w:r>
      <w:r w:rsidRPr="00F30C6B">
        <w:rPr>
          <w:sz w:val="22"/>
          <w:szCs w:val="22"/>
        </w:rPr>
        <w:lastRenderedPageBreak/>
        <w:t>Приложение № 2</w:t>
      </w:r>
      <w:r w:rsidRPr="00F30C6B">
        <w:rPr>
          <w:sz w:val="22"/>
          <w:szCs w:val="22"/>
        </w:rPr>
        <w:br/>
        <w:t xml:space="preserve">к муниципальной программе </w:t>
      </w:r>
    </w:p>
    <w:p w:rsidR="00F30C6B" w:rsidRPr="00F30C6B" w:rsidRDefault="00F30C6B" w:rsidP="00F30C6B">
      <w:pPr>
        <w:widowControl w:val="0"/>
        <w:tabs>
          <w:tab w:val="left" w:pos="13041"/>
        </w:tabs>
        <w:autoSpaceDE w:val="0"/>
        <w:autoSpaceDN w:val="0"/>
        <w:adjustRightInd w:val="0"/>
        <w:ind w:right="-314" w:firstLine="709"/>
        <w:rPr>
          <w:sz w:val="22"/>
          <w:szCs w:val="22"/>
        </w:rPr>
      </w:pPr>
    </w:p>
    <w:p w:rsidR="00F30C6B" w:rsidRPr="00F30C6B" w:rsidRDefault="00F30C6B" w:rsidP="00F30C6B">
      <w:pPr>
        <w:pStyle w:val="ConsPlusNormal"/>
        <w:ind w:firstLine="709"/>
        <w:jc w:val="center"/>
        <w:rPr>
          <w:rFonts w:ascii="Times New Roman" w:hAnsi="Times New Roman" w:cs="Times New Roman"/>
          <w:b/>
          <w:color w:val="000000"/>
          <w:sz w:val="22"/>
          <w:szCs w:val="22"/>
        </w:rPr>
      </w:pPr>
      <w:r w:rsidRPr="00F30C6B">
        <w:rPr>
          <w:rFonts w:ascii="Times New Roman" w:hAnsi="Times New Roman" w:cs="Times New Roman"/>
          <w:b/>
          <w:sz w:val="22"/>
          <w:szCs w:val="22"/>
        </w:rPr>
        <w:t xml:space="preserve">Перечень основных мероприятий </w:t>
      </w:r>
      <w:r w:rsidRPr="00F30C6B">
        <w:rPr>
          <w:rFonts w:ascii="Times New Roman" w:hAnsi="Times New Roman" w:cs="Times New Roman"/>
          <w:b/>
          <w:bCs/>
          <w:color w:val="000000"/>
          <w:sz w:val="22"/>
          <w:szCs w:val="22"/>
        </w:rPr>
        <w:t>муниципальной программы городского поселения город Лиски</w:t>
      </w:r>
      <w:r w:rsidRPr="00F30C6B">
        <w:rPr>
          <w:rFonts w:ascii="Times New Roman" w:hAnsi="Times New Roman" w:cs="Times New Roman"/>
          <w:b/>
          <w:bCs/>
          <w:color w:val="000000"/>
          <w:sz w:val="22"/>
          <w:szCs w:val="22"/>
        </w:rPr>
        <w:br/>
        <w:t xml:space="preserve"> Лискинского муниципального района Воронежской области «</w:t>
      </w:r>
      <w:r w:rsidRPr="00F30C6B">
        <w:rPr>
          <w:rFonts w:ascii="Times New Roman" w:hAnsi="Times New Roman" w:cs="Times New Roman"/>
          <w:b/>
          <w:color w:val="000000"/>
          <w:sz w:val="22"/>
          <w:szCs w:val="22"/>
        </w:rPr>
        <w:t xml:space="preserve">Формирование современной на территории городской среды </w:t>
      </w:r>
    </w:p>
    <w:p w:rsidR="00F30C6B" w:rsidRPr="00F30C6B" w:rsidRDefault="00F30C6B" w:rsidP="00F30C6B">
      <w:pPr>
        <w:pStyle w:val="ConsPlusNormal"/>
        <w:ind w:firstLine="709"/>
        <w:jc w:val="center"/>
        <w:rPr>
          <w:rFonts w:ascii="Times New Roman" w:hAnsi="Times New Roman" w:cs="Times New Roman"/>
          <w:b/>
          <w:bCs/>
          <w:color w:val="000000"/>
          <w:sz w:val="22"/>
          <w:szCs w:val="22"/>
        </w:rPr>
      </w:pPr>
      <w:r w:rsidRPr="00F30C6B">
        <w:rPr>
          <w:rFonts w:ascii="Times New Roman" w:hAnsi="Times New Roman" w:cs="Times New Roman"/>
          <w:b/>
          <w:color w:val="000000"/>
          <w:sz w:val="22"/>
          <w:szCs w:val="22"/>
        </w:rPr>
        <w:t>городского поселения город Лиски на 2018-2024 годы»</w:t>
      </w:r>
      <w:r w:rsidRPr="00F30C6B">
        <w:rPr>
          <w:rFonts w:ascii="Times New Roman" w:hAnsi="Times New Roman" w:cs="Times New Roman"/>
          <w:b/>
          <w:bCs/>
          <w:color w:val="000000"/>
          <w:sz w:val="22"/>
          <w:szCs w:val="22"/>
        </w:rPr>
        <w:t xml:space="preserve"> </w:t>
      </w:r>
    </w:p>
    <w:p w:rsidR="00F30C6B" w:rsidRPr="00F30C6B" w:rsidRDefault="00F30C6B" w:rsidP="00F30C6B">
      <w:pPr>
        <w:pStyle w:val="ConsPlusNormal"/>
        <w:ind w:firstLine="709"/>
        <w:jc w:val="cente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601"/>
        <w:gridCol w:w="1993"/>
        <w:gridCol w:w="103"/>
        <w:gridCol w:w="2153"/>
        <w:gridCol w:w="1685"/>
        <w:gridCol w:w="1700"/>
        <w:gridCol w:w="2501"/>
        <w:gridCol w:w="94"/>
        <w:gridCol w:w="1733"/>
        <w:gridCol w:w="64"/>
        <w:gridCol w:w="2495"/>
      </w:tblGrid>
      <w:tr w:rsidR="00F30C6B" w:rsidRPr="00F30C6B" w:rsidTr="004D3A1C">
        <w:tc>
          <w:tcPr>
            <w:tcW w:w="199" w:type="pct"/>
            <w:vMerge w:val="restar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 п/п</w:t>
            </w:r>
          </w:p>
        </w:tc>
        <w:tc>
          <w:tcPr>
            <w:tcW w:w="693" w:type="pct"/>
            <w:gridSpan w:val="2"/>
            <w:vMerge w:val="restar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Номер и наименование основного мероприятия</w:t>
            </w:r>
          </w:p>
        </w:tc>
        <w:tc>
          <w:tcPr>
            <w:tcW w:w="712" w:type="pct"/>
            <w:vMerge w:val="restar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Ответственный исполнитель</w:t>
            </w:r>
          </w:p>
        </w:tc>
        <w:tc>
          <w:tcPr>
            <w:tcW w:w="1119" w:type="pct"/>
            <w:gridSpan w:val="2"/>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Срок</w:t>
            </w:r>
          </w:p>
        </w:tc>
        <w:tc>
          <w:tcPr>
            <w:tcW w:w="827" w:type="pct"/>
            <w:vMerge w:val="restar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Ожидаемый непосредственный результат (краткое описание)</w:t>
            </w:r>
          </w:p>
        </w:tc>
        <w:tc>
          <w:tcPr>
            <w:tcW w:w="604" w:type="pct"/>
            <w:gridSpan w:val="2"/>
            <w:vMerge w:val="restar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Основные направления реализации</w:t>
            </w:r>
          </w:p>
        </w:tc>
        <w:tc>
          <w:tcPr>
            <w:tcW w:w="846" w:type="pct"/>
            <w:gridSpan w:val="2"/>
            <w:vMerge w:val="restar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Связь с показателями Программы (подпрограммы)</w:t>
            </w:r>
          </w:p>
        </w:tc>
      </w:tr>
      <w:tr w:rsidR="00F30C6B" w:rsidRPr="00F30C6B" w:rsidTr="004D3A1C">
        <w:tc>
          <w:tcPr>
            <w:tcW w:w="199" w:type="pct"/>
            <w:vMerge/>
          </w:tcPr>
          <w:p w:rsidR="00F30C6B" w:rsidRPr="00F30C6B" w:rsidRDefault="00F30C6B" w:rsidP="004D3A1C"/>
        </w:tc>
        <w:tc>
          <w:tcPr>
            <w:tcW w:w="693" w:type="pct"/>
            <w:gridSpan w:val="2"/>
            <w:vMerge/>
          </w:tcPr>
          <w:p w:rsidR="00F30C6B" w:rsidRPr="00F30C6B" w:rsidRDefault="00F30C6B" w:rsidP="004D3A1C"/>
        </w:tc>
        <w:tc>
          <w:tcPr>
            <w:tcW w:w="712" w:type="pct"/>
            <w:vMerge/>
          </w:tcPr>
          <w:p w:rsidR="00F30C6B" w:rsidRPr="00F30C6B" w:rsidRDefault="00F30C6B" w:rsidP="004D3A1C"/>
        </w:tc>
        <w:tc>
          <w:tcPr>
            <w:tcW w:w="557"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начала реализации</w:t>
            </w:r>
          </w:p>
        </w:tc>
        <w:tc>
          <w:tcPr>
            <w:tcW w:w="562"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окончания реализации</w:t>
            </w:r>
          </w:p>
        </w:tc>
        <w:tc>
          <w:tcPr>
            <w:tcW w:w="827" w:type="pct"/>
            <w:vMerge/>
          </w:tcPr>
          <w:p w:rsidR="00F30C6B" w:rsidRPr="00F30C6B" w:rsidRDefault="00F30C6B" w:rsidP="004D3A1C"/>
        </w:tc>
        <w:tc>
          <w:tcPr>
            <w:tcW w:w="604" w:type="pct"/>
            <w:gridSpan w:val="2"/>
            <w:vMerge/>
          </w:tcPr>
          <w:p w:rsidR="00F30C6B" w:rsidRPr="00F30C6B" w:rsidRDefault="00F30C6B" w:rsidP="004D3A1C"/>
        </w:tc>
        <w:tc>
          <w:tcPr>
            <w:tcW w:w="846" w:type="pct"/>
            <w:gridSpan w:val="2"/>
            <w:vMerge/>
          </w:tcPr>
          <w:p w:rsidR="00F30C6B" w:rsidRPr="00F30C6B" w:rsidRDefault="00F30C6B" w:rsidP="004D3A1C"/>
        </w:tc>
      </w:tr>
      <w:tr w:rsidR="00F30C6B" w:rsidRPr="00F30C6B" w:rsidTr="004D3A1C">
        <w:trPr>
          <w:trHeight w:val="155"/>
        </w:trPr>
        <w:tc>
          <w:tcPr>
            <w:tcW w:w="199" w:type="pct"/>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1</w:t>
            </w:r>
          </w:p>
        </w:tc>
        <w:tc>
          <w:tcPr>
            <w:tcW w:w="693" w:type="pct"/>
            <w:gridSpan w:val="2"/>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2</w:t>
            </w:r>
          </w:p>
        </w:tc>
        <w:tc>
          <w:tcPr>
            <w:tcW w:w="712" w:type="pct"/>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3</w:t>
            </w:r>
          </w:p>
        </w:tc>
        <w:tc>
          <w:tcPr>
            <w:tcW w:w="557" w:type="pct"/>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4</w:t>
            </w:r>
          </w:p>
        </w:tc>
        <w:tc>
          <w:tcPr>
            <w:tcW w:w="562" w:type="pct"/>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5</w:t>
            </w:r>
          </w:p>
        </w:tc>
        <w:tc>
          <w:tcPr>
            <w:tcW w:w="827" w:type="pct"/>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6</w:t>
            </w:r>
          </w:p>
        </w:tc>
        <w:tc>
          <w:tcPr>
            <w:tcW w:w="604" w:type="pct"/>
            <w:gridSpan w:val="2"/>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7</w:t>
            </w:r>
          </w:p>
        </w:tc>
        <w:tc>
          <w:tcPr>
            <w:tcW w:w="846" w:type="pct"/>
            <w:gridSpan w:val="2"/>
          </w:tcPr>
          <w:p w:rsidR="00F30C6B" w:rsidRPr="00F30C6B" w:rsidRDefault="00F30C6B" w:rsidP="004D3A1C">
            <w:pPr>
              <w:pStyle w:val="ConsPlusNormal"/>
              <w:ind w:firstLine="0"/>
              <w:jc w:val="center"/>
              <w:rPr>
                <w:rFonts w:ascii="Times New Roman" w:hAnsi="Times New Roman" w:cs="Times New Roman"/>
                <w:color w:val="000000"/>
                <w:sz w:val="22"/>
                <w:szCs w:val="22"/>
              </w:rPr>
            </w:pPr>
            <w:r w:rsidRPr="00F30C6B">
              <w:rPr>
                <w:rFonts w:ascii="Times New Roman" w:hAnsi="Times New Roman" w:cs="Times New Roman"/>
                <w:color w:val="000000"/>
                <w:sz w:val="22"/>
                <w:szCs w:val="22"/>
              </w:rPr>
              <w:t>8</w:t>
            </w:r>
          </w:p>
        </w:tc>
      </w:tr>
      <w:tr w:rsidR="00F30C6B" w:rsidRPr="00F30C6B" w:rsidTr="004D3A1C">
        <w:tc>
          <w:tcPr>
            <w:tcW w:w="199" w:type="pct"/>
          </w:tcPr>
          <w:p w:rsidR="00F30C6B" w:rsidRPr="00F30C6B" w:rsidRDefault="00F30C6B" w:rsidP="004D3A1C">
            <w:pPr>
              <w:pStyle w:val="ConsPlusNormal"/>
              <w:ind w:firstLine="0"/>
              <w:jc w:val="center"/>
              <w:rPr>
                <w:rFonts w:ascii="Times New Roman" w:hAnsi="Times New Roman" w:cs="Times New Roman"/>
                <w:color w:val="000000"/>
                <w:sz w:val="22"/>
                <w:szCs w:val="22"/>
              </w:rPr>
            </w:pPr>
          </w:p>
        </w:tc>
        <w:tc>
          <w:tcPr>
            <w:tcW w:w="4801" w:type="pct"/>
            <w:gridSpan w:val="10"/>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color w:val="000000"/>
                <w:sz w:val="22"/>
                <w:szCs w:val="22"/>
              </w:rPr>
              <w:t>Формирование современной городской среды на территории городского поселения город Лиски на 2018-2024 годы</w:t>
            </w:r>
          </w:p>
        </w:tc>
      </w:tr>
      <w:tr w:rsidR="00F30C6B" w:rsidRPr="00F30C6B" w:rsidTr="004D3A1C">
        <w:tc>
          <w:tcPr>
            <w:tcW w:w="199" w:type="pct"/>
          </w:tcPr>
          <w:p w:rsidR="00F30C6B" w:rsidRPr="00F30C6B" w:rsidRDefault="00F30C6B" w:rsidP="004D3A1C">
            <w:pPr>
              <w:pStyle w:val="ConsPlusNormal"/>
              <w:ind w:firstLine="0"/>
              <w:outlineLvl w:val="2"/>
              <w:rPr>
                <w:rFonts w:ascii="Times New Roman" w:hAnsi="Times New Roman" w:cs="Times New Roman"/>
                <w:sz w:val="22"/>
                <w:szCs w:val="22"/>
              </w:rPr>
            </w:pPr>
          </w:p>
        </w:tc>
        <w:tc>
          <w:tcPr>
            <w:tcW w:w="4801" w:type="pct"/>
            <w:gridSpan w:val="10"/>
          </w:tcPr>
          <w:p w:rsidR="00F30C6B" w:rsidRPr="00F30C6B" w:rsidRDefault="00F30C6B" w:rsidP="004D3A1C">
            <w:pPr>
              <w:pStyle w:val="ConsPlusNormal"/>
              <w:ind w:firstLine="0"/>
              <w:outlineLvl w:val="2"/>
              <w:rPr>
                <w:rFonts w:ascii="Times New Roman" w:hAnsi="Times New Roman" w:cs="Times New Roman"/>
                <w:sz w:val="22"/>
                <w:szCs w:val="22"/>
              </w:rPr>
            </w:pPr>
            <w:r w:rsidRPr="00F30C6B">
              <w:rPr>
                <w:rFonts w:ascii="Times New Roman" w:hAnsi="Times New Roman" w:cs="Times New Roman"/>
                <w:sz w:val="22"/>
                <w:szCs w:val="22"/>
              </w:rPr>
              <w:t>Цель. Повышение качества и комфорта городской среды на территории городского поселения город Лиски</w:t>
            </w:r>
          </w:p>
        </w:tc>
      </w:tr>
      <w:tr w:rsidR="00F30C6B" w:rsidRPr="00F30C6B" w:rsidTr="004D3A1C">
        <w:tc>
          <w:tcPr>
            <w:tcW w:w="199" w:type="pct"/>
          </w:tcPr>
          <w:p w:rsidR="00F30C6B" w:rsidRPr="00F30C6B" w:rsidRDefault="00F30C6B" w:rsidP="004D3A1C">
            <w:pPr>
              <w:autoSpaceDE w:val="0"/>
              <w:autoSpaceDN w:val="0"/>
              <w:adjustRightInd w:val="0"/>
              <w:jc w:val="both"/>
            </w:pPr>
            <w:r w:rsidRPr="00F30C6B">
              <w:rPr>
                <w:sz w:val="22"/>
                <w:szCs w:val="22"/>
              </w:rPr>
              <w:t>1</w:t>
            </w:r>
          </w:p>
        </w:tc>
        <w:tc>
          <w:tcPr>
            <w:tcW w:w="4801" w:type="pct"/>
            <w:gridSpan w:val="10"/>
          </w:tcPr>
          <w:p w:rsidR="00F30C6B" w:rsidRPr="00F30C6B" w:rsidRDefault="00F30C6B" w:rsidP="004D3A1C">
            <w:pPr>
              <w:autoSpaceDE w:val="0"/>
              <w:autoSpaceDN w:val="0"/>
              <w:adjustRightInd w:val="0"/>
              <w:jc w:val="both"/>
            </w:pPr>
            <w:r w:rsidRPr="00F30C6B">
              <w:rPr>
                <w:sz w:val="22"/>
                <w:szCs w:val="22"/>
              </w:rPr>
              <w:t>Задача 1. Обеспечение проведения мероприятий по благоустройству  дворовых территорий многоквартирных домов городского поселения город Лиски</w:t>
            </w:r>
          </w:p>
        </w:tc>
      </w:tr>
      <w:tr w:rsidR="00F30C6B" w:rsidRPr="00F30C6B" w:rsidTr="004D3A1C">
        <w:tc>
          <w:tcPr>
            <w:tcW w:w="199" w:type="pct"/>
          </w:tcPr>
          <w:p w:rsidR="00F30C6B" w:rsidRPr="00F30C6B" w:rsidRDefault="00F30C6B" w:rsidP="004D3A1C">
            <w:r w:rsidRPr="00F30C6B">
              <w:rPr>
                <w:sz w:val="22"/>
                <w:szCs w:val="22"/>
              </w:rPr>
              <w:t>1.1.</w:t>
            </w:r>
          </w:p>
        </w:tc>
        <w:tc>
          <w:tcPr>
            <w:tcW w:w="693" w:type="pct"/>
            <w:gridSpan w:val="2"/>
          </w:tcPr>
          <w:p w:rsidR="00F30C6B" w:rsidRPr="00F30C6B" w:rsidRDefault="00F30C6B" w:rsidP="004D3A1C">
            <w:pPr>
              <w:rPr>
                <w:b/>
                <w:bCs/>
              </w:rPr>
            </w:pPr>
            <w:r w:rsidRPr="00F30C6B">
              <w:rPr>
                <w:sz w:val="22"/>
                <w:szCs w:val="22"/>
              </w:rPr>
              <w:t xml:space="preserve">Основное мероприятие 1.1. </w:t>
            </w:r>
            <w:r w:rsidRPr="00F30C6B">
              <w:rPr>
                <w:bCs/>
                <w:sz w:val="22"/>
                <w:szCs w:val="22"/>
              </w:rPr>
              <w:t>Благоустройство дворовых территорий многоквартирных домов в городском поселении город Лиски</w:t>
            </w:r>
            <w:r w:rsidRPr="00F30C6B">
              <w:rPr>
                <w:sz w:val="22"/>
                <w:szCs w:val="22"/>
              </w:rPr>
              <w:t xml:space="preserve"> </w:t>
            </w:r>
          </w:p>
        </w:tc>
        <w:tc>
          <w:tcPr>
            <w:tcW w:w="712" w:type="pct"/>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Администрация городского поселения город Лиски </w:t>
            </w:r>
          </w:p>
        </w:tc>
        <w:tc>
          <w:tcPr>
            <w:tcW w:w="557"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2018 год</w:t>
            </w:r>
          </w:p>
        </w:tc>
        <w:tc>
          <w:tcPr>
            <w:tcW w:w="562"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2024 год</w:t>
            </w:r>
          </w:p>
        </w:tc>
        <w:tc>
          <w:tcPr>
            <w:tcW w:w="858" w:type="pct"/>
            <w:gridSpan w:val="2"/>
          </w:tcPr>
          <w:p w:rsidR="00F30C6B" w:rsidRPr="00F30C6B" w:rsidRDefault="00F30C6B" w:rsidP="004D3A1C">
            <w:pPr>
              <w:jc w:val="center"/>
            </w:pPr>
            <w:r w:rsidRPr="00F30C6B">
              <w:rPr>
                <w:sz w:val="22"/>
                <w:szCs w:val="22"/>
              </w:rPr>
              <w:t>Благоустройство дворовых территорий многоквартирных домов согласно минимальному перечню работ</w:t>
            </w:r>
          </w:p>
        </w:tc>
        <w:tc>
          <w:tcPr>
            <w:tcW w:w="594" w:type="pct"/>
            <w:gridSpan w:val="2"/>
          </w:tcPr>
          <w:p w:rsidR="00F30C6B" w:rsidRPr="00F30C6B" w:rsidRDefault="00F30C6B" w:rsidP="004D3A1C">
            <w:pPr>
              <w:pStyle w:val="ConsPlusNormal"/>
              <w:ind w:firstLine="0"/>
              <w:jc w:val="center"/>
              <w:rPr>
                <w:rFonts w:ascii="Times New Roman" w:hAnsi="Times New Roman" w:cs="Times New Roman"/>
                <w:sz w:val="22"/>
                <w:szCs w:val="22"/>
              </w:rPr>
            </w:pPr>
          </w:p>
        </w:tc>
        <w:tc>
          <w:tcPr>
            <w:tcW w:w="825" w:type="pct"/>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Показатель 1. Доля благоустроенных дворовых территорий многоквартирных домов в городском поселении город Лиски от общего количества дворовых территорий многоквартирных домов в городском поселении город Лиски.</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Показатель 2. Доля населения, проживающего в жилом фонде с благоустроенными дворовыми </w:t>
            </w:r>
            <w:r w:rsidRPr="00F30C6B">
              <w:rPr>
                <w:rFonts w:ascii="Times New Roman" w:hAnsi="Times New Roman" w:cs="Times New Roman"/>
                <w:sz w:val="22"/>
                <w:szCs w:val="22"/>
              </w:rPr>
              <w:lastRenderedPageBreak/>
              <w:t>территориями многоквартирных домов в городском поселении город Лиски от общей численности населения муниципального образования.</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Показатель 3. Количество благоустроенных дворовых территорий многоквартирных домов в городском поселении город Лиски.</w:t>
            </w:r>
          </w:p>
        </w:tc>
      </w:tr>
      <w:tr w:rsidR="00F30C6B" w:rsidRPr="00F30C6B" w:rsidTr="004D3A1C">
        <w:trPr>
          <w:trHeight w:val="329"/>
        </w:trPr>
        <w:tc>
          <w:tcPr>
            <w:tcW w:w="199" w:type="pct"/>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lastRenderedPageBreak/>
              <w:t>2</w:t>
            </w:r>
          </w:p>
        </w:tc>
        <w:tc>
          <w:tcPr>
            <w:tcW w:w="4801" w:type="pct"/>
            <w:gridSpan w:val="10"/>
            <w:vAlign w:val="bottom"/>
          </w:tcPr>
          <w:p w:rsidR="00F30C6B" w:rsidRPr="00F30C6B" w:rsidRDefault="00F30C6B" w:rsidP="004D3A1C">
            <w:pPr>
              <w:autoSpaceDE w:val="0"/>
              <w:autoSpaceDN w:val="0"/>
              <w:adjustRightInd w:val="0"/>
              <w:jc w:val="both"/>
            </w:pPr>
            <w:r w:rsidRPr="00F30C6B">
              <w:rPr>
                <w:sz w:val="22"/>
                <w:szCs w:val="22"/>
              </w:rPr>
              <w:t>Задача 2. Обеспечение проведения мероприятий по благоустройству  общественных территорий городского поселения город Лиски</w:t>
            </w:r>
          </w:p>
        </w:tc>
      </w:tr>
      <w:tr w:rsidR="00F30C6B" w:rsidRPr="00F30C6B" w:rsidTr="004D3A1C">
        <w:tc>
          <w:tcPr>
            <w:tcW w:w="199" w:type="pct"/>
          </w:tcPr>
          <w:p w:rsidR="00F30C6B" w:rsidRPr="00F30C6B" w:rsidRDefault="00F30C6B" w:rsidP="004D3A1C">
            <w:r w:rsidRPr="00F30C6B">
              <w:rPr>
                <w:sz w:val="22"/>
                <w:szCs w:val="22"/>
              </w:rPr>
              <w:t>2.1.</w:t>
            </w:r>
          </w:p>
        </w:tc>
        <w:tc>
          <w:tcPr>
            <w:tcW w:w="659" w:type="pct"/>
          </w:tcPr>
          <w:p w:rsidR="00F30C6B" w:rsidRPr="00F30C6B" w:rsidRDefault="00F30C6B" w:rsidP="004D3A1C">
            <w:pPr>
              <w:rPr>
                <w:b/>
                <w:bCs/>
              </w:rPr>
            </w:pPr>
            <w:r w:rsidRPr="00F30C6B">
              <w:rPr>
                <w:sz w:val="22"/>
                <w:szCs w:val="22"/>
              </w:rPr>
              <w:t>Основное мероприятие 2.1.</w:t>
            </w:r>
            <w:r w:rsidRPr="00F30C6B">
              <w:rPr>
                <w:b/>
                <w:bCs/>
                <w:sz w:val="22"/>
                <w:szCs w:val="22"/>
              </w:rPr>
              <w:t xml:space="preserve"> </w:t>
            </w:r>
            <w:r w:rsidRPr="00F30C6B">
              <w:rPr>
                <w:bCs/>
                <w:sz w:val="22"/>
                <w:szCs w:val="22"/>
              </w:rPr>
              <w:t xml:space="preserve">Благоустройство общественных территорий в городском поселении город </w:t>
            </w:r>
            <w:r w:rsidRPr="00F30C6B">
              <w:rPr>
                <w:sz w:val="22"/>
                <w:szCs w:val="22"/>
              </w:rPr>
              <w:t>Лиски</w:t>
            </w:r>
          </w:p>
        </w:tc>
        <w:tc>
          <w:tcPr>
            <w:tcW w:w="746" w:type="pct"/>
            <w:gridSpan w:val="2"/>
          </w:tcPr>
          <w:p w:rsidR="00F30C6B" w:rsidRPr="00F30C6B" w:rsidRDefault="00F30C6B" w:rsidP="004D3A1C">
            <w:pPr>
              <w:jc w:val="both"/>
            </w:pPr>
            <w:r w:rsidRPr="00F30C6B">
              <w:rPr>
                <w:sz w:val="22"/>
                <w:szCs w:val="22"/>
              </w:rPr>
              <w:t>Администрация городского поселения город Лиски</w:t>
            </w:r>
          </w:p>
          <w:p w:rsidR="00F30C6B" w:rsidRPr="00F30C6B" w:rsidRDefault="00F30C6B" w:rsidP="004D3A1C">
            <w:pPr>
              <w:pStyle w:val="ConsPlusNormal"/>
              <w:ind w:firstLine="0"/>
              <w:jc w:val="center"/>
              <w:rPr>
                <w:rFonts w:ascii="Times New Roman" w:hAnsi="Times New Roman" w:cs="Times New Roman"/>
                <w:sz w:val="22"/>
                <w:szCs w:val="22"/>
              </w:rPr>
            </w:pPr>
          </w:p>
        </w:tc>
        <w:tc>
          <w:tcPr>
            <w:tcW w:w="557"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2018 год</w:t>
            </w:r>
          </w:p>
        </w:tc>
        <w:tc>
          <w:tcPr>
            <w:tcW w:w="562"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2024 год</w:t>
            </w:r>
          </w:p>
        </w:tc>
        <w:tc>
          <w:tcPr>
            <w:tcW w:w="858" w:type="pct"/>
            <w:gridSpan w:val="2"/>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 xml:space="preserve">Благоустройство общественных территорий </w:t>
            </w:r>
          </w:p>
        </w:tc>
        <w:tc>
          <w:tcPr>
            <w:tcW w:w="594" w:type="pct"/>
            <w:gridSpan w:val="2"/>
          </w:tcPr>
          <w:p w:rsidR="00F30C6B" w:rsidRPr="00F30C6B" w:rsidRDefault="00F30C6B" w:rsidP="004D3A1C">
            <w:pPr>
              <w:pStyle w:val="ConsPlusNormal"/>
              <w:ind w:firstLine="0"/>
              <w:jc w:val="center"/>
              <w:rPr>
                <w:rFonts w:ascii="Times New Roman" w:hAnsi="Times New Roman" w:cs="Times New Roman"/>
                <w:sz w:val="22"/>
                <w:szCs w:val="22"/>
              </w:rPr>
            </w:pPr>
          </w:p>
        </w:tc>
        <w:tc>
          <w:tcPr>
            <w:tcW w:w="825" w:type="pct"/>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Показатель 1. Доля благоустроенных общественных территорий в городском поселении город Лиски от общего количества общественных территорий в городском поселении город Лиски.</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Показатель 2. Доля проектов благоустройства общественных территорий, реализованных с трудовым участием граждан, заинтересованных организаций.</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lastRenderedPageBreak/>
              <w:t>Показатель 3. Количество благоустроенных общественных территорий в городском поселении город Лиски.</w:t>
            </w:r>
          </w:p>
        </w:tc>
      </w:tr>
      <w:tr w:rsidR="00F30C6B" w:rsidRPr="00F30C6B" w:rsidTr="004D3A1C">
        <w:tc>
          <w:tcPr>
            <w:tcW w:w="199" w:type="pct"/>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lastRenderedPageBreak/>
              <w:t>3</w:t>
            </w:r>
          </w:p>
        </w:tc>
        <w:tc>
          <w:tcPr>
            <w:tcW w:w="4801" w:type="pct"/>
            <w:gridSpan w:val="10"/>
            <w:vAlign w:val="bottom"/>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Задача 3. Обеспечение проведения мероприятий по обустройству  городского парка культуры и отдыха в г. Лиски</w:t>
            </w:r>
          </w:p>
        </w:tc>
      </w:tr>
      <w:tr w:rsidR="00F30C6B" w:rsidRPr="00F30C6B" w:rsidTr="004D3A1C">
        <w:tc>
          <w:tcPr>
            <w:tcW w:w="199" w:type="pct"/>
          </w:tcPr>
          <w:p w:rsidR="00F30C6B" w:rsidRPr="00F30C6B" w:rsidRDefault="00F30C6B" w:rsidP="004D3A1C">
            <w:r w:rsidRPr="00F30C6B">
              <w:rPr>
                <w:sz w:val="22"/>
                <w:szCs w:val="22"/>
              </w:rPr>
              <w:t>3.1.</w:t>
            </w:r>
          </w:p>
        </w:tc>
        <w:tc>
          <w:tcPr>
            <w:tcW w:w="659" w:type="pct"/>
          </w:tcPr>
          <w:p w:rsidR="00F30C6B" w:rsidRPr="00F30C6B" w:rsidRDefault="00F30C6B" w:rsidP="004D3A1C">
            <w:pPr>
              <w:rPr>
                <w:b/>
                <w:bCs/>
              </w:rPr>
            </w:pPr>
            <w:r w:rsidRPr="00F30C6B">
              <w:rPr>
                <w:sz w:val="22"/>
                <w:szCs w:val="22"/>
              </w:rPr>
              <w:t>Основное мероприятие 3.1.</w:t>
            </w:r>
            <w:r w:rsidRPr="00F30C6B">
              <w:rPr>
                <w:b/>
                <w:bCs/>
                <w:sz w:val="22"/>
                <w:szCs w:val="22"/>
              </w:rPr>
              <w:t xml:space="preserve"> </w:t>
            </w:r>
            <w:r w:rsidRPr="00F30C6B">
              <w:rPr>
                <w:sz w:val="22"/>
                <w:szCs w:val="22"/>
              </w:rPr>
              <w:t>Обустройству  городского парка культуры и отдыха в г. Лиски</w:t>
            </w:r>
          </w:p>
        </w:tc>
        <w:tc>
          <w:tcPr>
            <w:tcW w:w="746" w:type="pct"/>
            <w:gridSpan w:val="2"/>
          </w:tcPr>
          <w:p w:rsidR="00F30C6B" w:rsidRPr="00F30C6B" w:rsidRDefault="00F30C6B" w:rsidP="004D3A1C">
            <w:pPr>
              <w:jc w:val="both"/>
            </w:pPr>
            <w:r w:rsidRPr="00F30C6B">
              <w:rPr>
                <w:sz w:val="22"/>
                <w:szCs w:val="22"/>
              </w:rPr>
              <w:t>Администрация городского поселения город Лиски</w:t>
            </w:r>
          </w:p>
          <w:p w:rsidR="00F30C6B" w:rsidRPr="00F30C6B" w:rsidRDefault="00F30C6B" w:rsidP="004D3A1C">
            <w:pPr>
              <w:pStyle w:val="ConsPlusNormal"/>
              <w:ind w:firstLine="0"/>
              <w:jc w:val="center"/>
              <w:rPr>
                <w:rFonts w:ascii="Times New Roman" w:hAnsi="Times New Roman" w:cs="Times New Roman"/>
                <w:sz w:val="22"/>
                <w:szCs w:val="22"/>
              </w:rPr>
            </w:pPr>
          </w:p>
        </w:tc>
        <w:tc>
          <w:tcPr>
            <w:tcW w:w="557"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2019 год</w:t>
            </w:r>
          </w:p>
        </w:tc>
        <w:tc>
          <w:tcPr>
            <w:tcW w:w="562" w:type="pct"/>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2019 год</w:t>
            </w:r>
          </w:p>
        </w:tc>
        <w:tc>
          <w:tcPr>
            <w:tcW w:w="858" w:type="pct"/>
            <w:gridSpan w:val="2"/>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 xml:space="preserve">Обустройству  городского парка культуры и отдыха </w:t>
            </w:r>
          </w:p>
        </w:tc>
        <w:tc>
          <w:tcPr>
            <w:tcW w:w="594" w:type="pct"/>
            <w:gridSpan w:val="2"/>
          </w:tcPr>
          <w:p w:rsidR="00F30C6B" w:rsidRPr="00F30C6B" w:rsidRDefault="00F30C6B" w:rsidP="004D3A1C">
            <w:pPr>
              <w:pStyle w:val="ConsPlusNormal"/>
              <w:ind w:firstLine="0"/>
              <w:jc w:val="center"/>
              <w:rPr>
                <w:rFonts w:ascii="Times New Roman" w:hAnsi="Times New Roman" w:cs="Times New Roman"/>
                <w:sz w:val="22"/>
                <w:szCs w:val="22"/>
              </w:rPr>
            </w:pPr>
          </w:p>
        </w:tc>
        <w:tc>
          <w:tcPr>
            <w:tcW w:w="825" w:type="pct"/>
          </w:tcPr>
          <w:p w:rsidR="00F30C6B" w:rsidRPr="00F30C6B" w:rsidRDefault="00F30C6B" w:rsidP="004D3A1C">
            <w:pPr>
              <w:pStyle w:val="af1"/>
              <w:rPr>
                <w:rFonts w:ascii="Times New Roman" w:hAnsi="Times New Roman" w:cs="Times New Roman"/>
              </w:rPr>
            </w:pPr>
            <w:r w:rsidRPr="00F30C6B">
              <w:rPr>
                <w:rFonts w:ascii="Times New Roman" w:hAnsi="Times New Roman" w:cs="Times New Roman"/>
              </w:rPr>
              <w:t>Показатель 1. Приведение территории городского парка культуры и отдыха в соответствии с современными требованиями к уровню благоустройства мест массового отдыха населения.</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Показатель 2. Обеспечение эффективного расходования финансовых средств при реализации разработанных проектов, направленных на формирование и восстановление естественных и искусственных ландшафтов.</w:t>
            </w:r>
          </w:p>
        </w:tc>
      </w:tr>
    </w:tbl>
    <w:p w:rsidR="00F30C6B" w:rsidRPr="00F30C6B" w:rsidRDefault="00F30C6B" w:rsidP="00F30C6B">
      <w:pPr>
        <w:widowControl w:val="0"/>
        <w:tabs>
          <w:tab w:val="left" w:pos="13041"/>
        </w:tabs>
        <w:autoSpaceDE w:val="0"/>
        <w:autoSpaceDN w:val="0"/>
        <w:adjustRightInd w:val="0"/>
        <w:ind w:left="11907" w:right="-314"/>
        <w:rPr>
          <w:sz w:val="22"/>
          <w:szCs w:val="22"/>
        </w:rPr>
      </w:pPr>
      <w:r w:rsidRPr="00F30C6B">
        <w:rPr>
          <w:sz w:val="22"/>
          <w:szCs w:val="22"/>
        </w:rPr>
        <w:t>Приложение № 3</w:t>
      </w:r>
      <w:r w:rsidRPr="00F30C6B">
        <w:rPr>
          <w:sz w:val="22"/>
          <w:szCs w:val="22"/>
        </w:rPr>
        <w:br/>
        <w:t>к муниципальной программе</w:t>
      </w:r>
    </w:p>
    <w:p w:rsidR="00F30C6B" w:rsidRPr="00F30C6B" w:rsidRDefault="00F30C6B" w:rsidP="00F30C6B">
      <w:pPr>
        <w:widowControl w:val="0"/>
        <w:tabs>
          <w:tab w:val="left" w:pos="13041"/>
        </w:tabs>
        <w:autoSpaceDE w:val="0"/>
        <w:autoSpaceDN w:val="0"/>
        <w:adjustRightInd w:val="0"/>
        <w:ind w:left="11907" w:right="-314"/>
        <w:rPr>
          <w:sz w:val="22"/>
          <w:szCs w:val="22"/>
        </w:rPr>
      </w:pPr>
    </w:p>
    <w:p w:rsidR="00F30C6B" w:rsidRPr="00F30C6B" w:rsidRDefault="00F30C6B" w:rsidP="00F30C6B">
      <w:pPr>
        <w:widowControl w:val="0"/>
        <w:tabs>
          <w:tab w:val="left" w:pos="13041"/>
        </w:tabs>
        <w:autoSpaceDE w:val="0"/>
        <w:autoSpaceDN w:val="0"/>
        <w:adjustRightInd w:val="0"/>
        <w:ind w:left="11907" w:right="-314"/>
        <w:rPr>
          <w:sz w:val="22"/>
          <w:szCs w:val="22"/>
        </w:rPr>
      </w:pPr>
    </w:p>
    <w:p w:rsidR="00F30C6B" w:rsidRPr="00F30C6B" w:rsidRDefault="00F30C6B" w:rsidP="00F30C6B">
      <w:pPr>
        <w:pStyle w:val="ConsPlusNormal"/>
        <w:ind w:firstLine="709"/>
        <w:jc w:val="center"/>
        <w:rPr>
          <w:rFonts w:ascii="Times New Roman" w:hAnsi="Times New Roman" w:cs="Times New Roman"/>
          <w:b/>
          <w:bCs/>
          <w:color w:val="000000"/>
          <w:sz w:val="22"/>
          <w:szCs w:val="22"/>
        </w:rPr>
      </w:pPr>
      <w:r w:rsidRPr="00F30C6B">
        <w:rPr>
          <w:rFonts w:ascii="Times New Roman" w:hAnsi="Times New Roman" w:cs="Times New Roman"/>
          <w:b/>
          <w:sz w:val="22"/>
          <w:szCs w:val="22"/>
        </w:rPr>
        <w:lastRenderedPageBreak/>
        <w:t xml:space="preserve">Ресурсное обеспечение реализации муниципальной программы </w:t>
      </w:r>
      <w:r w:rsidRPr="00F30C6B">
        <w:rPr>
          <w:rFonts w:ascii="Times New Roman" w:hAnsi="Times New Roman" w:cs="Times New Roman"/>
          <w:b/>
          <w:bCs/>
          <w:color w:val="000000"/>
          <w:sz w:val="22"/>
          <w:szCs w:val="22"/>
        </w:rPr>
        <w:t xml:space="preserve">городского поселения город </w:t>
      </w:r>
      <w:r w:rsidRPr="00F30C6B">
        <w:rPr>
          <w:rFonts w:ascii="Times New Roman" w:hAnsi="Times New Roman" w:cs="Times New Roman"/>
          <w:b/>
          <w:sz w:val="22"/>
          <w:szCs w:val="22"/>
        </w:rPr>
        <w:t>Лиски</w:t>
      </w:r>
    </w:p>
    <w:p w:rsidR="00F30C6B" w:rsidRPr="00F30C6B" w:rsidRDefault="00F30C6B" w:rsidP="00F30C6B">
      <w:pPr>
        <w:pStyle w:val="ConsPlusNormal"/>
        <w:ind w:firstLine="709"/>
        <w:jc w:val="center"/>
        <w:rPr>
          <w:rFonts w:ascii="Times New Roman" w:hAnsi="Times New Roman" w:cs="Times New Roman"/>
          <w:b/>
          <w:color w:val="000000"/>
          <w:sz w:val="22"/>
          <w:szCs w:val="22"/>
        </w:rPr>
      </w:pPr>
      <w:r w:rsidRPr="00F30C6B">
        <w:rPr>
          <w:rFonts w:ascii="Times New Roman" w:hAnsi="Times New Roman" w:cs="Times New Roman"/>
          <w:b/>
          <w:bCs/>
          <w:color w:val="000000"/>
          <w:sz w:val="22"/>
          <w:szCs w:val="22"/>
        </w:rPr>
        <w:t>Лискинского муниципального района Воронежской области «</w:t>
      </w:r>
      <w:r w:rsidRPr="00F30C6B">
        <w:rPr>
          <w:rFonts w:ascii="Times New Roman" w:hAnsi="Times New Roman" w:cs="Times New Roman"/>
          <w:b/>
          <w:color w:val="000000"/>
          <w:sz w:val="22"/>
          <w:szCs w:val="22"/>
        </w:rPr>
        <w:t xml:space="preserve">Формирование современной городской среды </w:t>
      </w:r>
    </w:p>
    <w:p w:rsidR="00F30C6B" w:rsidRPr="00F30C6B" w:rsidRDefault="00F30C6B" w:rsidP="00F30C6B">
      <w:pPr>
        <w:pStyle w:val="ConsPlusNormal"/>
        <w:ind w:firstLine="709"/>
        <w:jc w:val="center"/>
        <w:rPr>
          <w:rFonts w:ascii="Times New Roman" w:hAnsi="Times New Roman" w:cs="Times New Roman"/>
          <w:b/>
          <w:sz w:val="22"/>
          <w:szCs w:val="22"/>
        </w:rPr>
      </w:pPr>
      <w:r w:rsidRPr="00F30C6B">
        <w:rPr>
          <w:rFonts w:ascii="Times New Roman" w:hAnsi="Times New Roman" w:cs="Times New Roman"/>
          <w:b/>
          <w:color w:val="000000"/>
          <w:sz w:val="22"/>
          <w:szCs w:val="22"/>
        </w:rPr>
        <w:t>на территории городского поселения город Лиски» на 2018-2024 годы</w:t>
      </w:r>
      <w:r w:rsidRPr="00F30C6B">
        <w:rPr>
          <w:rFonts w:ascii="Times New Roman" w:hAnsi="Times New Roman" w:cs="Times New Roman"/>
          <w:b/>
          <w:bCs/>
          <w:color w:val="000000"/>
          <w:sz w:val="22"/>
          <w:szCs w:val="22"/>
        </w:rPr>
        <w:t xml:space="preserve">  </w:t>
      </w:r>
      <w:r w:rsidRPr="00F30C6B">
        <w:rPr>
          <w:rFonts w:ascii="Times New Roman" w:hAnsi="Times New Roman" w:cs="Times New Roman"/>
          <w:b/>
          <w:sz w:val="22"/>
          <w:szCs w:val="22"/>
        </w:rPr>
        <w:t>за счет всех источников финансирования</w:t>
      </w:r>
    </w:p>
    <w:p w:rsidR="00F30C6B" w:rsidRPr="00F30C6B" w:rsidRDefault="00F30C6B" w:rsidP="00F30C6B">
      <w:pPr>
        <w:autoSpaceDN w:val="0"/>
        <w:adjustRightInd w:val="0"/>
        <w:ind w:firstLine="709"/>
        <w:jc w:val="center"/>
        <w:rPr>
          <w:sz w:val="22"/>
          <w:szCs w:val="22"/>
        </w:rPr>
      </w:pPr>
    </w:p>
    <w:p w:rsidR="00F30C6B" w:rsidRPr="00F30C6B" w:rsidRDefault="00F30C6B" w:rsidP="00F30C6B">
      <w:pPr>
        <w:autoSpaceDN w:val="0"/>
        <w:adjustRightInd w:val="0"/>
        <w:ind w:firstLine="709"/>
        <w:jc w:val="center"/>
        <w:rPr>
          <w:sz w:val="22"/>
          <w:szCs w:val="22"/>
        </w:rPr>
      </w:pPr>
    </w:p>
    <w:tbl>
      <w:tblPr>
        <w:tblW w:w="5218" w:type="pct"/>
        <w:tblInd w:w="-459" w:type="dxa"/>
        <w:tblLayout w:type="fixed"/>
        <w:tblLook w:val="00A0"/>
      </w:tblPr>
      <w:tblGrid>
        <w:gridCol w:w="2693"/>
        <w:gridCol w:w="2553"/>
        <w:gridCol w:w="1702"/>
        <w:gridCol w:w="1245"/>
        <w:gridCol w:w="1073"/>
        <w:gridCol w:w="1070"/>
        <w:gridCol w:w="1073"/>
        <w:gridCol w:w="1203"/>
        <w:gridCol w:w="1134"/>
        <w:gridCol w:w="1137"/>
        <w:gridCol w:w="994"/>
      </w:tblGrid>
      <w:tr w:rsidR="00F30C6B" w:rsidRPr="00F30C6B" w:rsidTr="004D3A1C">
        <w:trPr>
          <w:trHeight w:val="20"/>
        </w:trPr>
        <w:tc>
          <w:tcPr>
            <w:tcW w:w="848" w:type="pct"/>
            <w:vMerge w:val="restart"/>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Статус</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jc w:val="center"/>
              <w:rPr>
                <w:b/>
                <w:bCs/>
                <w:color w:val="000000"/>
              </w:rPr>
            </w:pPr>
            <w:r w:rsidRPr="00F30C6B">
              <w:rPr>
                <w:b/>
                <w:bCs/>
                <w:color w:val="000000"/>
                <w:sz w:val="22"/>
                <w:szCs w:val="22"/>
              </w:rPr>
              <w:t xml:space="preserve">Наименование муниципальной программы, подпрограммы, </w:t>
            </w:r>
            <w:r w:rsidRPr="00F30C6B">
              <w:rPr>
                <w:b/>
                <w:bCs/>
                <w:color w:val="000000"/>
                <w:sz w:val="22"/>
                <w:szCs w:val="22"/>
              </w:rPr>
              <w:br/>
              <w:t xml:space="preserve">основного мероприятия </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Источники ресурсного обеспечения</w:t>
            </w:r>
          </w:p>
        </w:tc>
        <w:tc>
          <w:tcPr>
            <w:tcW w:w="2812" w:type="pct"/>
            <w:gridSpan w:val="8"/>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Оценка расходов по годам реализации муниципальной программы, тыс. руб.</w:t>
            </w:r>
          </w:p>
        </w:tc>
      </w:tr>
      <w:tr w:rsidR="00F30C6B" w:rsidRPr="00F30C6B" w:rsidTr="004D3A1C">
        <w:trPr>
          <w:trHeight w:val="20"/>
        </w:trPr>
        <w:tc>
          <w:tcPr>
            <w:tcW w:w="848"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color w:val="000000"/>
              </w:rPr>
            </w:pPr>
          </w:p>
        </w:tc>
        <w:tc>
          <w:tcPr>
            <w:tcW w:w="536"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392" w:type="pct"/>
            <w:vMerge w:val="restart"/>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Всего</w:t>
            </w:r>
          </w:p>
        </w:tc>
        <w:tc>
          <w:tcPr>
            <w:tcW w:w="2420" w:type="pct"/>
            <w:gridSpan w:val="7"/>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в том числе по годам реализации</w:t>
            </w:r>
          </w:p>
        </w:tc>
      </w:tr>
      <w:tr w:rsidR="00F30C6B" w:rsidRPr="00F30C6B" w:rsidTr="004D3A1C">
        <w:trPr>
          <w:trHeight w:val="20"/>
        </w:trPr>
        <w:tc>
          <w:tcPr>
            <w:tcW w:w="848"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color w:val="000000"/>
              </w:rPr>
            </w:pPr>
          </w:p>
        </w:tc>
        <w:tc>
          <w:tcPr>
            <w:tcW w:w="536"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392"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2018 г.</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2019 г.</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2020 г.</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2021 г.</w:t>
            </w: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2022 г.</w:t>
            </w:r>
          </w:p>
        </w:tc>
        <w:tc>
          <w:tcPr>
            <w:tcW w:w="358" w:type="pct"/>
            <w:tcBorders>
              <w:top w:val="nil"/>
              <w:left w:val="nil"/>
              <w:bottom w:val="single" w:sz="4" w:space="0" w:color="auto"/>
              <w:right w:val="single" w:sz="4" w:space="0" w:color="auto"/>
            </w:tcBorders>
          </w:tcPr>
          <w:p w:rsidR="00F30C6B" w:rsidRPr="00F30C6B" w:rsidRDefault="00F30C6B" w:rsidP="004D3A1C">
            <w:pPr>
              <w:spacing w:line="300" w:lineRule="auto"/>
              <w:jc w:val="center"/>
              <w:rPr>
                <w:b/>
                <w:bCs/>
              </w:rPr>
            </w:pPr>
          </w:p>
          <w:p w:rsidR="00F30C6B" w:rsidRPr="00F30C6B" w:rsidRDefault="00F30C6B" w:rsidP="004D3A1C">
            <w:pPr>
              <w:spacing w:line="300" w:lineRule="auto"/>
              <w:jc w:val="center"/>
              <w:rPr>
                <w:b/>
                <w:bCs/>
              </w:rPr>
            </w:pPr>
            <w:r w:rsidRPr="00F30C6B">
              <w:rPr>
                <w:b/>
                <w:bCs/>
                <w:sz w:val="22"/>
                <w:szCs w:val="22"/>
              </w:rPr>
              <w:t>2023 г.</w:t>
            </w:r>
          </w:p>
        </w:tc>
        <w:tc>
          <w:tcPr>
            <w:tcW w:w="313" w:type="pct"/>
            <w:tcBorders>
              <w:top w:val="nil"/>
              <w:left w:val="nil"/>
              <w:bottom w:val="single" w:sz="4" w:space="0" w:color="auto"/>
              <w:right w:val="single" w:sz="4" w:space="0" w:color="auto"/>
            </w:tcBorders>
          </w:tcPr>
          <w:p w:rsidR="00F30C6B" w:rsidRPr="00F30C6B" w:rsidRDefault="00F30C6B" w:rsidP="004D3A1C">
            <w:pPr>
              <w:spacing w:line="300" w:lineRule="auto"/>
              <w:jc w:val="center"/>
              <w:rPr>
                <w:b/>
                <w:bCs/>
              </w:rPr>
            </w:pPr>
          </w:p>
          <w:p w:rsidR="00F30C6B" w:rsidRPr="00F30C6B" w:rsidRDefault="00F30C6B" w:rsidP="004D3A1C">
            <w:pPr>
              <w:spacing w:line="300" w:lineRule="auto"/>
              <w:jc w:val="center"/>
              <w:rPr>
                <w:b/>
                <w:bCs/>
              </w:rPr>
            </w:pPr>
            <w:r w:rsidRPr="00F30C6B">
              <w:rPr>
                <w:b/>
                <w:bCs/>
                <w:sz w:val="22"/>
                <w:szCs w:val="22"/>
              </w:rPr>
              <w:t>2024 г.</w:t>
            </w:r>
          </w:p>
        </w:tc>
      </w:tr>
      <w:tr w:rsidR="00F30C6B" w:rsidRPr="00F30C6B" w:rsidTr="004D3A1C">
        <w:trPr>
          <w:trHeight w:val="20"/>
        </w:trPr>
        <w:tc>
          <w:tcPr>
            <w:tcW w:w="848" w:type="pct"/>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1</w:t>
            </w:r>
          </w:p>
        </w:tc>
        <w:tc>
          <w:tcPr>
            <w:tcW w:w="804"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2</w:t>
            </w: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3</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4</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5</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6</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7</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bCs/>
              </w:rPr>
            </w:pPr>
            <w:r w:rsidRPr="00F30C6B">
              <w:rPr>
                <w:b/>
                <w:bCs/>
                <w:sz w:val="22"/>
                <w:szCs w:val="22"/>
              </w:rPr>
              <w:t>8</w:t>
            </w:r>
          </w:p>
        </w:tc>
        <w:tc>
          <w:tcPr>
            <w:tcW w:w="357" w:type="pct"/>
            <w:tcBorders>
              <w:top w:val="nil"/>
              <w:left w:val="nil"/>
              <w:bottom w:val="single" w:sz="4" w:space="0" w:color="auto"/>
              <w:right w:val="single" w:sz="4" w:space="0" w:color="auto"/>
            </w:tcBorders>
          </w:tcPr>
          <w:p w:rsidR="00F30C6B" w:rsidRPr="00F30C6B" w:rsidRDefault="00F30C6B" w:rsidP="004D3A1C">
            <w:pPr>
              <w:spacing w:line="300" w:lineRule="auto"/>
              <w:jc w:val="center"/>
              <w:rPr>
                <w:b/>
                <w:bCs/>
              </w:rPr>
            </w:pPr>
            <w:r w:rsidRPr="00F30C6B">
              <w:rPr>
                <w:b/>
                <w:bCs/>
                <w:sz w:val="22"/>
                <w:szCs w:val="22"/>
              </w:rPr>
              <w:t>9</w:t>
            </w:r>
          </w:p>
        </w:tc>
        <w:tc>
          <w:tcPr>
            <w:tcW w:w="358" w:type="pct"/>
            <w:tcBorders>
              <w:top w:val="nil"/>
              <w:left w:val="nil"/>
              <w:bottom w:val="single" w:sz="4" w:space="0" w:color="auto"/>
              <w:right w:val="single" w:sz="4" w:space="0" w:color="auto"/>
            </w:tcBorders>
          </w:tcPr>
          <w:p w:rsidR="00F30C6B" w:rsidRPr="00F30C6B" w:rsidRDefault="00F30C6B" w:rsidP="004D3A1C">
            <w:pPr>
              <w:spacing w:line="300" w:lineRule="auto"/>
              <w:jc w:val="center"/>
              <w:rPr>
                <w:b/>
                <w:bCs/>
              </w:rPr>
            </w:pPr>
            <w:r w:rsidRPr="00F30C6B">
              <w:rPr>
                <w:b/>
                <w:bCs/>
                <w:sz w:val="22"/>
                <w:szCs w:val="22"/>
              </w:rPr>
              <w:t>10</w:t>
            </w:r>
          </w:p>
        </w:tc>
        <w:tc>
          <w:tcPr>
            <w:tcW w:w="313" w:type="pct"/>
            <w:tcBorders>
              <w:top w:val="nil"/>
              <w:left w:val="nil"/>
              <w:bottom w:val="single" w:sz="4" w:space="0" w:color="auto"/>
              <w:right w:val="single" w:sz="4" w:space="0" w:color="auto"/>
            </w:tcBorders>
          </w:tcPr>
          <w:p w:rsidR="00F30C6B" w:rsidRPr="00F30C6B" w:rsidRDefault="00F30C6B" w:rsidP="004D3A1C">
            <w:pPr>
              <w:spacing w:line="300" w:lineRule="auto"/>
              <w:jc w:val="center"/>
              <w:rPr>
                <w:b/>
                <w:bCs/>
              </w:rPr>
            </w:pPr>
            <w:r w:rsidRPr="00F30C6B">
              <w:rPr>
                <w:b/>
                <w:bCs/>
                <w:sz w:val="22"/>
                <w:szCs w:val="22"/>
              </w:rPr>
              <w:t>11</w:t>
            </w:r>
          </w:p>
        </w:tc>
      </w:tr>
      <w:tr w:rsidR="00F30C6B" w:rsidRPr="00F30C6B" w:rsidTr="004D3A1C">
        <w:trPr>
          <w:trHeight w:val="20"/>
        </w:trPr>
        <w:tc>
          <w:tcPr>
            <w:tcW w:w="848" w:type="pct"/>
            <w:vMerge w:val="restart"/>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МУНИЦИПАЛЬ-НАЯ ПРОГРАММА</w:t>
            </w:r>
          </w:p>
        </w:tc>
        <w:tc>
          <w:tcPr>
            <w:tcW w:w="804" w:type="pct"/>
            <w:vMerge w:val="restart"/>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Формирование современной городской среды на терриории городского поселения город Лиски на 2018-2024 годы</w:t>
            </w: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rPr>
                <w:b/>
                <w:bCs/>
                <w:color w:val="000000"/>
              </w:rPr>
            </w:pPr>
            <w:r w:rsidRPr="00F30C6B">
              <w:rPr>
                <w:b/>
                <w:bCs/>
                <w:color w:val="000000"/>
                <w:sz w:val="22"/>
                <w:szCs w:val="22"/>
              </w:rPr>
              <w:t>всего, в том числе:</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248 870,6</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 xml:space="preserve">14 616,8 </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20 826,8</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41 280,5</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122 545,5</w:t>
            </w: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25 400,1</w:t>
            </w:r>
          </w:p>
        </w:tc>
        <w:tc>
          <w:tcPr>
            <w:tcW w:w="35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24 300,0</w:t>
            </w:r>
          </w:p>
        </w:tc>
        <w:tc>
          <w:tcPr>
            <w:tcW w:w="313"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1,0</w:t>
            </w:r>
          </w:p>
        </w:tc>
      </w:tr>
      <w:tr w:rsidR="00F30C6B" w:rsidRPr="00F30C6B" w:rsidTr="004D3A1C">
        <w:trPr>
          <w:trHeight w:val="20"/>
        </w:trPr>
        <w:tc>
          <w:tcPr>
            <w:tcW w:w="848"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 xml:space="preserve">федеральный бюджет </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152 714,5</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11 361,8</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9 421,2</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34 291,5</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97 640,0</w:t>
            </w: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областной бюджет</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76 267,9</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2 005,0</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7 164,1</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1 699,8</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16 399,0</w:t>
            </w: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25 000,0</w:t>
            </w:r>
          </w:p>
        </w:tc>
        <w:tc>
          <w:tcPr>
            <w:tcW w:w="35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24 000,0</w:t>
            </w:r>
          </w:p>
        </w:tc>
        <w:tc>
          <w:tcPr>
            <w:tcW w:w="313"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местный бюджет</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19 888,2</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1 250,0</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4 241,5</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5 289,2</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8 506,5</w:t>
            </w: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300,0</w:t>
            </w:r>
          </w:p>
        </w:tc>
        <w:tc>
          <w:tcPr>
            <w:tcW w:w="35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300,0</w:t>
            </w:r>
          </w:p>
        </w:tc>
        <w:tc>
          <w:tcPr>
            <w:tcW w:w="313"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1,0</w:t>
            </w:r>
          </w:p>
        </w:tc>
      </w:tr>
      <w:tr w:rsidR="00F30C6B" w:rsidRPr="00F30C6B" w:rsidTr="004D3A1C">
        <w:trPr>
          <w:trHeight w:val="20"/>
        </w:trPr>
        <w:tc>
          <w:tcPr>
            <w:tcW w:w="848"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tcBorders>
              <w:top w:val="nil"/>
              <w:left w:val="single" w:sz="4" w:space="0" w:color="auto"/>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в том числе:</w:t>
            </w:r>
          </w:p>
          <w:p w:rsidR="00F30C6B" w:rsidRPr="00F30C6B" w:rsidRDefault="00F30C6B" w:rsidP="004D3A1C">
            <w:pPr>
              <w:spacing w:line="300" w:lineRule="auto"/>
            </w:pPr>
          </w:p>
          <w:p w:rsidR="00F30C6B" w:rsidRPr="00F30C6B" w:rsidRDefault="00F30C6B" w:rsidP="004D3A1C">
            <w:pPr>
              <w:spacing w:line="300" w:lineRule="auto"/>
            </w:pPr>
          </w:p>
        </w:tc>
        <w:tc>
          <w:tcPr>
            <w:tcW w:w="804" w:type="pct"/>
            <w:tcBorders>
              <w:top w:val="nil"/>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 </w:t>
            </w:r>
          </w:p>
        </w:tc>
        <w:tc>
          <w:tcPr>
            <w:tcW w:w="536" w:type="pct"/>
            <w:tcBorders>
              <w:top w:val="nil"/>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 </w:t>
            </w:r>
          </w:p>
        </w:tc>
        <w:tc>
          <w:tcPr>
            <w:tcW w:w="392"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3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38"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79"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57" w:type="pct"/>
            <w:tcBorders>
              <w:top w:val="nil"/>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58" w:type="pct"/>
            <w:tcBorders>
              <w:top w:val="nil"/>
              <w:left w:val="nil"/>
              <w:bottom w:val="single" w:sz="4" w:space="0" w:color="auto"/>
              <w:right w:val="single" w:sz="4" w:space="0" w:color="auto"/>
            </w:tcBorders>
          </w:tcPr>
          <w:p w:rsidR="00F30C6B" w:rsidRPr="00F30C6B" w:rsidRDefault="00F30C6B" w:rsidP="004D3A1C">
            <w:pPr>
              <w:spacing w:line="300" w:lineRule="auto"/>
              <w:jc w:val="center"/>
            </w:pPr>
          </w:p>
        </w:tc>
        <w:tc>
          <w:tcPr>
            <w:tcW w:w="313" w:type="pct"/>
            <w:tcBorders>
              <w:top w:val="nil"/>
              <w:left w:val="nil"/>
              <w:bottom w:val="single" w:sz="4" w:space="0" w:color="auto"/>
              <w:right w:val="single" w:sz="4" w:space="0" w:color="auto"/>
            </w:tcBorders>
          </w:tcPr>
          <w:p w:rsidR="00F30C6B" w:rsidRPr="00F30C6B" w:rsidRDefault="00F30C6B" w:rsidP="004D3A1C">
            <w:pPr>
              <w:spacing w:line="300" w:lineRule="auto"/>
              <w:jc w:val="center"/>
            </w:pPr>
          </w:p>
        </w:tc>
      </w:tr>
      <w:tr w:rsidR="00F30C6B" w:rsidRPr="00F30C6B" w:rsidTr="004D3A1C">
        <w:trPr>
          <w:trHeight w:val="20"/>
        </w:trPr>
        <w:tc>
          <w:tcPr>
            <w:tcW w:w="848" w:type="pct"/>
            <w:vMerge w:val="restart"/>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ПОДПРОГРАММА 1</w:t>
            </w:r>
          </w:p>
        </w:tc>
        <w:tc>
          <w:tcPr>
            <w:tcW w:w="804" w:type="pct"/>
            <w:vMerge w:val="restart"/>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 xml:space="preserve">Благоустройство дворовых территорий многоквартирных домов в городском поселении город </w:t>
            </w:r>
            <w:r w:rsidRPr="00F30C6B">
              <w:rPr>
                <w:b/>
                <w:bCs/>
                <w:sz w:val="22"/>
                <w:szCs w:val="22"/>
              </w:rPr>
              <w:lastRenderedPageBreak/>
              <w:t>Лиски</w:t>
            </w:r>
          </w:p>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b/>
                <w:bCs/>
                <w:color w:val="000000"/>
              </w:rPr>
            </w:pPr>
            <w:r w:rsidRPr="00F30C6B">
              <w:rPr>
                <w:b/>
                <w:bCs/>
                <w:color w:val="000000"/>
                <w:sz w:val="22"/>
                <w:szCs w:val="22"/>
              </w:rPr>
              <w:lastRenderedPageBreak/>
              <w:t>всего, в том 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77 209,1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9 868,5</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18 140,1</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25 100,0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24 100,0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0,5</w:t>
            </w:r>
          </w:p>
        </w:tc>
      </w:tr>
      <w:tr w:rsidR="00F30C6B" w:rsidRPr="00F30C6B" w:rsidTr="004D3A1C">
        <w:trPr>
          <w:trHeight w:val="20"/>
        </w:trPr>
        <w:tc>
          <w:tcPr>
            <w:tcW w:w="848"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25 680,9</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9 421,2</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16 259,7</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 xml:space="preserve">областной </w:t>
            </w:r>
            <w:r w:rsidRPr="00F30C6B">
              <w:rPr>
                <w:sz w:val="22"/>
                <w:szCs w:val="22"/>
              </w:rPr>
              <w:lastRenderedPageBreak/>
              <w:t>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lastRenderedPageBreak/>
              <w:t>50 524,1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192,3</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1 331,8</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25 000,0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24 000,0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1 004,1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255,0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548,6</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0,5</w:t>
            </w:r>
          </w:p>
        </w:tc>
      </w:tr>
      <w:tr w:rsidR="00F30C6B" w:rsidRPr="00F30C6B" w:rsidTr="004D3A1C">
        <w:trPr>
          <w:trHeight w:val="20"/>
        </w:trPr>
        <w:tc>
          <w:tcPr>
            <w:tcW w:w="848"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 xml:space="preserve">Основное </w:t>
            </w:r>
            <w:r w:rsidRPr="00F30C6B">
              <w:rPr>
                <w:bCs/>
                <w:sz w:val="22"/>
                <w:szCs w:val="22"/>
              </w:rPr>
              <w:br/>
              <w:t xml:space="preserve">мероприятие 1.1 </w:t>
            </w:r>
          </w:p>
        </w:tc>
        <w:tc>
          <w:tcPr>
            <w:tcW w:w="804"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Благоустройство дворовых территорий многоквартирных домов в городском поселении город Лиски</w:t>
            </w: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bCs/>
                <w:color w:val="000000"/>
              </w:rPr>
            </w:pPr>
            <w:r w:rsidRPr="00F30C6B">
              <w:rPr>
                <w:bCs/>
                <w:color w:val="000000"/>
                <w:sz w:val="22"/>
                <w:szCs w:val="22"/>
              </w:rPr>
              <w:t>всего, в том 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77 209,1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9 868,5</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18 140,1</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25 100,0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24 100,0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0,5</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25 680,9</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9 421,2</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16 259,7</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областной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50 524,1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192,3</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1 331,8</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25 000,0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24 000,0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pPr>
            <w:r w:rsidRPr="00F30C6B">
              <w:rPr>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1 004,1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255,0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548,6</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0,5</w:t>
            </w:r>
          </w:p>
        </w:tc>
      </w:tr>
      <w:tr w:rsidR="00F30C6B" w:rsidRPr="00F30C6B" w:rsidTr="004D3A1C">
        <w:trPr>
          <w:trHeight w:val="20"/>
        </w:trPr>
        <w:tc>
          <w:tcPr>
            <w:tcW w:w="848"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ПОДПРОГРАММА 2</w:t>
            </w:r>
          </w:p>
        </w:tc>
        <w:tc>
          <w:tcPr>
            <w:tcW w:w="804"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Благоустройство общественных территорий в городском поселении город Лиски</w:t>
            </w:r>
          </w:p>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b/>
                <w:bCs/>
                <w:color w:val="000000"/>
              </w:rPr>
            </w:pPr>
            <w:r w:rsidRPr="00F30C6B">
              <w:rPr>
                <w:b/>
                <w:bCs/>
                <w:color w:val="000000"/>
                <w:sz w:val="22"/>
                <w:szCs w:val="22"/>
              </w:rPr>
              <w:t>всего, в том 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160 905,9</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14 616,8</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202,7</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23 140,4</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122 545,5</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0,5</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127 033,6</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11 361,8</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18 031,8</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97 640,0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областной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18 772,0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2 005,0</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368,0</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16 399,0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15 100,3</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1 250,0</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202,7</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4 740,6</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8 506,5</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0,5</w:t>
            </w:r>
          </w:p>
        </w:tc>
      </w:tr>
      <w:tr w:rsidR="00F30C6B" w:rsidRPr="00F30C6B" w:rsidTr="004D3A1C">
        <w:trPr>
          <w:trHeight w:val="20"/>
        </w:trPr>
        <w:tc>
          <w:tcPr>
            <w:tcW w:w="848"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804"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 xml:space="preserve">Основное </w:t>
            </w:r>
            <w:r w:rsidRPr="00F30C6B">
              <w:rPr>
                <w:bCs/>
                <w:sz w:val="22"/>
                <w:szCs w:val="22"/>
              </w:rPr>
              <w:br/>
              <w:t xml:space="preserve">мероприятие 2.1 </w:t>
            </w:r>
          </w:p>
        </w:tc>
        <w:tc>
          <w:tcPr>
            <w:tcW w:w="804"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Благоустройство общественных территорий в городском поселении город Лиски</w:t>
            </w:r>
          </w:p>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bCs/>
                <w:color w:val="000000"/>
              </w:rPr>
            </w:pPr>
            <w:r w:rsidRPr="00F30C6B">
              <w:rPr>
                <w:bCs/>
                <w:color w:val="000000"/>
                <w:sz w:val="22"/>
                <w:szCs w:val="22"/>
              </w:rPr>
              <w:lastRenderedPageBreak/>
              <w:t>всего, в том 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59 415,9</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14 616,8</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202,7</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23 140,4</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21 016,5</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200,0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0,5</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47 033,6</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11 361,8</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18 031,8</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17 640,0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областной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2 772,0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2 005,0</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368,0</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399,0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9 610,3</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1 250,0</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202,7</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4 740,6</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3 016,5</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200,0</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200,0</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0,5</w:t>
            </w:r>
          </w:p>
        </w:tc>
      </w:tr>
      <w:tr w:rsidR="00F30C6B" w:rsidRPr="00F30C6B" w:rsidTr="004D3A1C">
        <w:trPr>
          <w:trHeight w:val="20"/>
        </w:trPr>
        <w:tc>
          <w:tcPr>
            <w:tcW w:w="848"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90"/>
        </w:trPr>
        <w:tc>
          <w:tcPr>
            <w:tcW w:w="848" w:type="pct"/>
            <w:vMerge w:val="restart"/>
            <w:tcBorders>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 xml:space="preserve">Основное </w:t>
            </w:r>
            <w:r w:rsidRPr="00F30C6B">
              <w:rPr>
                <w:bCs/>
                <w:sz w:val="22"/>
                <w:szCs w:val="22"/>
              </w:rPr>
              <w:br/>
              <w:t>мероприятие 2.2</w:t>
            </w:r>
          </w:p>
        </w:tc>
        <w:tc>
          <w:tcPr>
            <w:tcW w:w="804" w:type="pct"/>
            <w:vMerge w:val="restart"/>
            <w:tcBorders>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Реализация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bCs/>
                <w:color w:val="000000"/>
              </w:rPr>
            </w:pPr>
            <w:r w:rsidRPr="00F30C6B">
              <w:rPr>
                <w:bCs/>
                <w:color w:val="000000"/>
                <w:sz w:val="22"/>
                <w:szCs w:val="22"/>
              </w:rPr>
              <w:t>всего, в том 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101 490,0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101 490,0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r>
      <w:tr w:rsidR="00F30C6B" w:rsidRPr="00F30C6B" w:rsidTr="004D3A1C">
        <w:trPr>
          <w:trHeight w:val="15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80 000,0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80 000,0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1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областной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16 000,0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16 000,0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1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5 490,0</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5 490,0</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10"/>
        </w:trPr>
        <w:tc>
          <w:tcPr>
            <w:tcW w:w="848"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ПОДПРОГРАММА 3</w:t>
            </w:r>
          </w:p>
        </w:tc>
        <w:tc>
          <w:tcPr>
            <w:tcW w:w="804" w:type="pct"/>
            <w:vMerge w:val="restart"/>
            <w:tcBorders>
              <w:top w:val="single" w:sz="4" w:space="0" w:color="auto"/>
              <w:left w:val="single" w:sz="4" w:space="0" w:color="auto"/>
              <w:right w:val="single" w:sz="4" w:space="0" w:color="auto"/>
            </w:tcBorders>
            <w:vAlign w:val="center"/>
          </w:tcPr>
          <w:p w:rsidR="00F30C6B" w:rsidRPr="00F30C6B" w:rsidRDefault="00F30C6B" w:rsidP="004D3A1C">
            <w:pPr>
              <w:spacing w:line="300" w:lineRule="auto"/>
              <w:rPr>
                <w:b/>
                <w:bCs/>
              </w:rPr>
            </w:pPr>
            <w:r w:rsidRPr="00F30C6B">
              <w:rPr>
                <w:b/>
                <w:bCs/>
                <w:sz w:val="22"/>
                <w:szCs w:val="22"/>
              </w:rPr>
              <w:t>Обустройство городского парка культуры и отдыха в г. Лиски</w:t>
            </w:r>
          </w:p>
          <w:p w:rsidR="00F30C6B" w:rsidRPr="00F30C6B" w:rsidRDefault="00F30C6B" w:rsidP="004D3A1C">
            <w:pPr>
              <w:spacing w:line="300" w:lineRule="auto"/>
              <w:rPr>
                <w:b/>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b/>
                <w:color w:val="000000"/>
              </w:rPr>
            </w:pPr>
            <w:r w:rsidRPr="00F30C6B">
              <w:rPr>
                <w:b/>
                <w:color w:val="000000"/>
                <w:sz w:val="22"/>
                <w:szCs w:val="22"/>
              </w:rPr>
              <w:t>всего, в том 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10 755,6</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10 755,6</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областной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6 971,8</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6 971,8</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3 784,1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3 784,1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val="restart"/>
            <w:tcBorders>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t xml:space="preserve">Основное </w:t>
            </w:r>
            <w:r w:rsidRPr="00F30C6B">
              <w:rPr>
                <w:bCs/>
                <w:sz w:val="22"/>
                <w:szCs w:val="22"/>
              </w:rPr>
              <w:br/>
            </w:r>
            <w:r w:rsidRPr="00F30C6B">
              <w:rPr>
                <w:bCs/>
                <w:sz w:val="22"/>
                <w:szCs w:val="22"/>
              </w:rPr>
              <w:lastRenderedPageBreak/>
              <w:t xml:space="preserve">мероприятие 2.1 </w:t>
            </w:r>
          </w:p>
        </w:tc>
        <w:tc>
          <w:tcPr>
            <w:tcW w:w="804" w:type="pct"/>
            <w:vMerge w:val="restart"/>
            <w:tcBorders>
              <w:left w:val="single" w:sz="4" w:space="0" w:color="auto"/>
              <w:right w:val="single" w:sz="4" w:space="0" w:color="auto"/>
            </w:tcBorders>
            <w:vAlign w:val="center"/>
          </w:tcPr>
          <w:p w:rsidR="00F30C6B" w:rsidRPr="00F30C6B" w:rsidRDefault="00F30C6B" w:rsidP="004D3A1C">
            <w:pPr>
              <w:spacing w:line="300" w:lineRule="auto"/>
              <w:rPr>
                <w:bCs/>
              </w:rPr>
            </w:pPr>
            <w:r w:rsidRPr="00F30C6B">
              <w:rPr>
                <w:bCs/>
                <w:sz w:val="22"/>
                <w:szCs w:val="22"/>
              </w:rPr>
              <w:lastRenderedPageBreak/>
              <w:t xml:space="preserve">Обустройство </w:t>
            </w:r>
            <w:r w:rsidRPr="00F30C6B">
              <w:rPr>
                <w:bCs/>
                <w:sz w:val="22"/>
                <w:szCs w:val="22"/>
              </w:rPr>
              <w:lastRenderedPageBreak/>
              <w:t>городского парка культуры и отдыха в г. Лиски</w:t>
            </w:r>
          </w:p>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lastRenderedPageBreak/>
              <w:t xml:space="preserve">всего, в том </w:t>
            </w:r>
            <w:r w:rsidRPr="00F30C6B">
              <w:rPr>
                <w:color w:val="000000"/>
                <w:sz w:val="22"/>
                <w:szCs w:val="22"/>
              </w:rPr>
              <w:lastRenderedPageBreak/>
              <w:t>числе:</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lastRenderedPageBreak/>
              <w:t>10 755,6</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10 755,6</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rPr>
                <w:b/>
              </w:rPr>
            </w:pPr>
            <w:r w:rsidRPr="00F30C6B">
              <w:rPr>
                <w:b/>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 xml:space="preserve">федеральный бюджет </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областной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6 971,8</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6 971,8</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местный бюджет</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3 784,1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3 784,1</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r w:rsidR="00F30C6B" w:rsidRPr="00F30C6B" w:rsidTr="004D3A1C">
        <w:trPr>
          <w:trHeight w:val="20"/>
        </w:trPr>
        <w:tc>
          <w:tcPr>
            <w:tcW w:w="848"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804" w:type="pct"/>
            <w:vMerge/>
            <w:tcBorders>
              <w:left w:val="single" w:sz="4" w:space="0" w:color="auto"/>
              <w:bottom w:val="single" w:sz="4" w:space="0" w:color="auto"/>
              <w:right w:val="single" w:sz="4" w:space="0" w:color="auto"/>
            </w:tcBorders>
            <w:vAlign w:val="center"/>
          </w:tcPr>
          <w:p w:rsidR="00F30C6B" w:rsidRPr="00F30C6B" w:rsidRDefault="00F30C6B" w:rsidP="004D3A1C">
            <w:pPr>
              <w:spacing w:line="300" w:lineRule="auto"/>
              <w:rPr>
                <w:bCs/>
              </w:rPr>
            </w:pPr>
          </w:p>
        </w:tc>
        <w:tc>
          <w:tcPr>
            <w:tcW w:w="536"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rPr>
                <w:color w:val="000000"/>
              </w:rPr>
            </w:pPr>
            <w:r w:rsidRPr="00F30C6B">
              <w:rPr>
                <w:color w:val="000000"/>
                <w:sz w:val="22"/>
                <w:szCs w:val="22"/>
              </w:rPr>
              <w:t>внебюджетные источники</w:t>
            </w:r>
          </w:p>
        </w:tc>
        <w:tc>
          <w:tcPr>
            <w:tcW w:w="392"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3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79"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7"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58"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c>
          <w:tcPr>
            <w:tcW w:w="313" w:type="pct"/>
            <w:tcBorders>
              <w:top w:val="single" w:sz="4" w:space="0" w:color="auto"/>
              <w:left w:val="nil"/>
              <w:bottom w:val="single" w:sz="4" w:space="0" w:color="auto"/>
              <w:right w:val="single" w:sz="4" w:space="0" w:color="auto"/>
            </w:tcBorders>
            <w:vAlign w:val="center"/>
          </w:tcPr>
          <w:p w:rsidR="00F30C6B" w:rsidRPr="00F30C6B" w:rsidRDefault="00F30C6B" w:rsidP="004D3A1C">
            <w:pPr>
              <w:spacing w:line="300" w:lineRule="auto"/>
              <w:jc w:val="center"/>
            </w:pPr>
            <w:r w:rsidRPr="00F30C6B">
              <w:rPr>
                <w:sz w:val="22"/>
                <w:szCs w:val="22"/>
              </w:rPr>
              <w:t>-</w:t>
            </w:r>
          </w:p>
        </w:tc>
      </w:tr>
    </w:tbl>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p>
    <w:p w:rsidR="00F30C6B" w:rsidRPr="00F30C6B" w:rsidRDefault="00F30C6B" w:rsidP="00F30C6B">
      <w:pPr>
        <w:tabs>
          <w:tab w:val="left" w:pos="12616"/>
        </w:tabs>
        <w:autoSpaceDE w:val="0"/>
        <w:autoSpaceDN w:val="0"/>
        <w:adjustRightInd w:val="0"/>
        <w:ind w:left="11907" w:right="-314"/>
        <w:rPr>
          <w:sz w:val="22"/>
          <w:szCs w:val="22"/>
        </w:rPr>
      </w:pPr>
      <w:r w:rsidRPr="00F30C6B">
        <w:rPr>
          <w:sz w:val="22"/>
          <w:szCs w:val="22"/>
        </w:rPr>
        <w:t>Приложение № 4</w:t>
      </w:r>
      <w:r w:rsidRPr="00F30C6B">
        <w:rPr>
          <w:sz w:val="22"/>
          <w:szCs w:val="22"/>
        </w:rPr>
        <w:br/>
        <w:t>к муниципальной программе</w:t>
      </w:r>
    </w:p>
    <w:p w:rsidR="00F30C6B" w:rsidRPr="00F30C6B" w:rsidRDefault="00F30C6B" w:rsidP="00F30C6B">
      <w:pPr>
        <w:autoSpaceDE w:val="0"/>
        <w:autoSpaceDN w:val="0"/>
        <w:adjustRightInd w:val="0"/>
        <w:ind w:right="-314" w:firstLine="709"/>
        <w:jc w:val="right"/>
        <w:rPr>
          <w:sz w:val="22"/>
          <w:szCs w:val="22"/>
        </w:rPr>
      </w:pPr>
    </w:p>
    <w:p w:rsidR="00F30C6B" w:rsidRPr="00F30C6B" w:rsidRDefault="00F30C6B" w:rsidP="00F30C6B">
      <w:pPr>
        <w:pStyle w:val="ConsPlusNormal"/>
        <w:ind w:firstLine="709"/>
        <w:jc w:val="center"/>
        <w:rPr>
          <w:rFonts w:ascii="Times New Roman" w:hAnsi="Times New Roman" w:cs="Times New Roman"/>
          <w:b/>
          <w:bCs/>
          <w:color w:val="000000"/>
          <w:sz w:val="22"/>
          <w:szCs w:val="22"/>
        </w:rPr>
      </w:pPr>
      <w:r w:rsidRPr="00F30C6B">
        <w:rPr>
          <w:rFonts w:ascii="Times New Roman" w:hAnsi="Times New Roman" w:cs="Times New Roman"/>
          <w:b/>
          <w:sz w:val="22"/>
          <w:szCs w:val="22"/>
        </w:rPr>
        <w:t xml:space="preserve">План реализации муниципальной программы </w:t>
      </w:r>
      <w:r w:rsidRPr="00F30C6B">
        <w:rPr>
          <w:rFonts w:ascii="Times New Roman" w:hAnsi="Times New Roman" w:cs="Times New Roman"/>
          <w:b/>
          <w:bCs/>
          <w:color w:val="000000"/>
          <w:sz w:val="22"/>
          <w:szCs w:val="22"/>
        </w:rPr>
        <w:t>городского поселения город Лиски</w:t>
      </w:r>
    </w:p>
    <w:p w:rsidR="00F30C6B" w:rsidRPr="00F30C6B" w:rsidRDefault="00F30C6B" w:rsidP="00F30C6B">
      <w:pPr>
        <w:pStyle w:val="ConsPlusNormal"/>
        <w:ind w:firstLine="709"/>
        <w:jc w:val="center"/>
        <w:rPr>
          <w:rFonts w:ascii="Times New Roman" w:hAnsi="Times New Roman" w:cs="Times New Roman"/>
          <w:b/>
          <w:color w:val="000000"/>
          <w:sz w:val="22"/>
          <w:szCs w:val="22"/>
        </w:rPr>
      </w:pPr>
      <w:r w:rsidRPr="00F30C6B">
        <w:rPr>
          <w:rFonts w:ascii="Times New Roman" w:hAnsi="Times New Roman" w:cs="Times New Roman"/>
          <w:b/>
          <w:bCs/>
          <w:color w:val="000000"/>
          <w:sz w:val="22"/>
          <w:szCs w:val="22"/>
        </w:rPr>
        <w:t xml:space="preserve"> Лискинского муниципального района Воронежской области «</w:t>
      </w:r>
      <w:r w:rsidRPr="00F30C6B">
        <w:rPr>
          <w:rFonts w:ascii="Times New Roman" w:hAnsi="Times New Roman" w:cs="Times New Roman"/>
          <w:b/>
          <w:color w:val="000000"/>
          <w:sz w:val="22"/>
          <w:szCs w:val="22"/>
        </w:rPr>
        <w:t xml:space="preserve">Формирование современной городской среды </w:t>
      </w:r>
    </w:p>
    <w:p w:rsidR="00F30C6B" w:rsidRPr="00F30C6B" w:rsidRDefault="00F30C6B" w:rsidP="00F30C6B">
      <w:pPr>
        <w:pStyle w:val="ConsPlusNormal"/>
        <w:ind w:firstLine="709"/>
        <w:jc w:val="center"/>
        <w:rPr>
          <w:rFonts w:ascii="Times New Roman" w:hAnsi="Times New Roman" w:cs="Times New Roman"/>
          <w:b/>
          <w:sz w:val="22"/>
          <w:szCs w:val="22"/>
        </w:rPr>
      </w:pPr>
      <w:r w:rsidRPr="00F30C6B">
        <w:rPr>
          <w:rFonts w:ascii="Times New Roman" w:hAnsi="Times New Roman" w:cs="Times New Roman"/>
          <w:b/>
          <w:color w:val="000000"/>
          <w:sz w:val="22"/>
          <w:szCs w:val="22"/>
        </w:rPr>
        <w:t>На территории городского поселения город Лиски на 2018-2024 годы»</w:t>
      </w:r>
    </w:p>
    <w:p w:rsidR="00F30C6B" w:rsidRPr="00F30C6B" w:rsidRDefault="00F30C6B" w:rsidP="00F30C6B">
      <w:pPr>
        <w:autoSpaceDE w:val="0"/>
        <w:autoSpaceDN w:val="0"/>
        <w:adjustRightInd w:val="0"/>
        <w:ind w:right="-314" w:firstLine="709"/>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4072"/>
        <w:gridCol w:w="3804"/>
      </w:tblGrid>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 п/п</w:t>
            </w:r>
          </w:p>
        </w:tc>
        <w:tc>
          <w:tcPr>
            <w:tcW w:w="6663"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Наименование контрольного события</w:t>
            </w:r>
          </w:p>
        </w:tc>
        <w:tc>
          <w:tcPr>
            <w:tcW w:w="4072"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Ответственный исполнитель</w:t>
            </w:r>
          </w:p>
        </w:tc>
        <w:tc>
          <w:tcPr>
            <w:tcW w:w="3804"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План наступления контрольного события</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дворовых территорий МКД в городском поселении город Лиски в 2018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2017г.-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lastRenderedPageBreak/>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дворовых территорий МКД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2018г.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общественных территорий в городском поселении город Лиски в 2018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2017г.-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2018г.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дворовых территорий МКД в городском поселении город Лиски в 2019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2018г.-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2019г.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2019г.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2019г.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дворовых территорий МКД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2019г.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общественных территорий в городском поселении город Лиски в 2019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2018г.-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2019г.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2019г.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2019г.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2019г.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дворовых территорий МКД в городском поселении город Лиски в 2020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2019г.-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2020г.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Заключение соглашения по финансированию мероприятий по </w:t>
            </w:r>
            <w:r w:rsidRPr="00F30C6B">
              <w:rPr>
                <w:rFonts w:ascii="Times New Roman" w:hAnsi="Times New Roman" w:cs="Times New Roman"/>
                <w:sz w:val="22"/>
                <w:szCs w:val="22"/>
              </w:rPr>
              <w:lastRenderedPageBreak/>
              <w:t>благоустройству дворовых территорий МКД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lastRenderedPageBreak/>
              <w:t xml:space="preserve">Администрация городского поселения </w:t>
            </w:r>
            <w:r w:rsidRPr="00F30C6B">
              <w:rPr>
                <w:rFonts w:ascii="Times New Roman" w:hAnsi="Times New Roman" w:cs="Times New Roman"/>
                <w:sz w:val="22"/>
                <w:szCs w:val="22"/>
              </w:rPr>
              <w:lastRenderedPageBreak/>
              <w:t>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lastRenderedPageBreak/>
              <w:t>май-июнь 2020г.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lastRenderedPageBreak/>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2020г.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дворовых территорий МКД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2020г.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общественных территорий в городском поселении город Лиски в 2020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2019г.-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2020г.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2020г.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2020г.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2024г.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дворовых территорий МКД в городском поселении город Лиски в 2024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2020г.-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2024г.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2021г.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2021г.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дворовых территорий МКД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2021г.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общественных территорий в городском поселении город Лиски в 2021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2020г.-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2021г.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2021г.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2021г.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2021г.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lastRenderedPageBreak/>
              <w:t>Благоустройство дворовых территорий МКД в городском поселении город Лиски в 2022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2021г.-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2022г.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дворовых территорий МКД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2022г.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Определение подрядных организаций для проведения работ по благоустройству дворовых территорий МКД</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2022г.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дворовых территорий МКД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2022г.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Благоустройство общественных территорий в городском поселении город Лиски в 2022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ноябрь 2021г.- </w:t>
            </w:r>
          </w:p>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февраль 2022г.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2022г.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2022г.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2022г.</w:t>
            </w:r>
          </w:p>
        </w:tc>
      </w:tr>
      <w:tr w:rsidR="00F30C6B" w:rsidRPr="00F30C6B" w:rsidTr="004D3A1C">
        <w:tc>
          <w:tcPr>
            <w:tcW w:w="15214" w:type="dxa"/>
            <w:gridSpan w:val="4"/>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 xml:space="preserve">Обустройство городского парка культуры и отдыха в г. Лиски в 2019 году </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1.</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Обсуждение и выбор мероприятий по обустройству  городского парка культуры и отдыха</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август-сентябрь 2018 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2.</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Подготовка, обсуждение и согласование дизайн-проектов благоустройства общественных территорий</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Отдел по строительству и архитектуре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Сентябрь-ноябрь 2018г.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3.</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Заключение соглашения по финансированию мероприятий по благоустройству общественных территорий за счет средств федерального и (или) областного бюджетов</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май-июнь 2024г.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4.</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Определение подрядных организаций для проведения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январь-июнь 2024г.</w:t>
            </w:r>
          </w:p>
        </w:tc>
      </w:tr>
      <w:tr w:rsidR="00F30C6B" w:rsidRPr="00F30C6B" w:rsidTr="004D3A1C">
        <w:tc>
          <w:tcPr>
            <w:tcW w:w="675" w:type="dxa"/>
          </w:tcPr>
          <w:p w:rsidR="00F30C6B" w:rsidRPr="00F30C6B" w:rsidRDefault="00F30C6B" w:rsidP="004D3A1C">
            <w:pPr>
              <w:pStyle w:val="ConsPlusNormal"/>
              <w:ind w:firstLine="0"/>
              <w:jc w:val="center"/>
              <w:rPr>
                <w:rFonts w:ascii="Times New Roman" w:hAnsi="Times New Roman" w:cs="Times New Roman"/>
                <w:sz w:val="22"/>
                <w:szCs w:val="22"/>
              </w:rPr>
            </w:pPr>
            <w:r w:rsidRPr="00F30C6B">
              <w:rPr>
                <w:rFonts w:ascii="Times New Roman" w:hAnsi="Times New Roman" w:cs="Times New Roman"/>
                <w:sz w:val="22"/>
                <w:szCs w:val="22"/>
              </w:rPr>
              <w:t>5.</w:t>
            </w:r>
          </w:p>
        </w:tc>
        <w:tc>
          <w:tcPr>
            <w:tcW w:w="6663"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 xml:space="preserve">Приемка выполненных работ по благоустройству общественных территорий </w:t>
            </w:r>
          </w:p>
        </w:tc>
        <w:tc>
          <w:tcPr>
            <w:tcW w:w="4072"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Администрация городского поселения город Лиски</w:t>
            </w:r>
          </w:p>
        </w:tc>
        <w:tc>
          <w:tcPr>
            <w:tcW w:w="3804" w:type="dxa"/>
          </w:tcPr>
          <w:p w:rsidR="00F30C6B" w:rsidRPr="00F30C6B" w:rsidRDefault="00F30C6B" w:rsidP="004D3A1C">
            <w:pPr>
              <w:pStyle w:val="ConsPlusNormal"/>
              <w:ind w:firstLine="0"/>
              <w:rPr>
                <w:rFonts w:ascii="Times New Roman" w:hAnsi="Times New Roman" w:cs="Times New Roman"/>
                <w:sz w:val="22"/>
                <w:szCs w:val="22"/>
              </w:rPr>
            </w:pPr>
            <w:r w:rsidRPr="00F30C6B">
              <w:rPr>
                <w:rFonts w:ascii="Times New Roman" w:hAnsi="Times New Roman" w:cs="Times New Roman"/>
                <w:sz w:val="22"/>
                <w:szCs w:val="22"/>
              </w:rPr>
              <w:t>октябрь- декабрь 2024г.</w:t>
            </w:r>
          </w:p>
        </w:tc>
      </w:tr>
    </w:tbl>
    <w:p w:rsidR="00F30C6B" w:rsidRPr="00F30C6B" w:rsidRDefault="00F30C6B" w:rsidP="00F30C6B">
      <w:pPr>
        <w:pStyle w:val="ConsPlusNormal"/>
        <w:ind w:firstLine="709"/>
        <w:jc w:val="center"/>
        <w:rPr>
          <w:rFonts w:ascii="Times New Roman" w:hAnsi="Times New Roman" w:cs="Times New Roman"/>
          <w:sz w:val="22"/>
          <w:szCs w:val="22"/>
        </w:rPr>
        <w:sectPr w:rsidR="00F30C6B" w:rsidRPr="00F30C6B" w:rsidSect="00251B9D">
          <w:pgSz w:w="16838" w:h="11905" w:orient="landscape" w:code="9"/>
          <w:pgMar w:top="1134" w:right="706" w:bottom="709" w:left="1134" w:header="720" w:footer="720" w:gutter="0"/>
          <w:cols w:space="720"/>
          <w:noEndnote/>
          <w:titlePg/>
          <w:docGrid w:linePitch="299"/>
        </w:sectPr>
      </w:pPr>
    </w:p>
    <w:p w:rsidR="00F30C6B" w:rsidRPr="00F30C6B" w:rsidRDefault="00F30C6B" w:rsidP="00F30C6B">
      <w:pPr>
        <w:ind w:firstLine="709"/>
        <w:rPr>
          <w:sz w:val="20"/>
          <w:szCs w:val="20"/>
        </w:rPr>
      </w:pPr>
    </w:p>
    <w:p w:rsidR="00F30C6B" w:rsidRPr="00F30C6B" w:rsidRDefault="00F30C6B" w:rsidP="00F30C6B">
      <w:pPr>
        <w:ind w:left="6804"/>
        <w:rPr>
          <w:sz w:val="20"/>
          <w:szCs w:val="20"/>
        </w:rPr>
      </w:pPr>
      <w:r w:rsidRPr="00F30C6B">
        <w:rPr>
          <w:sz w:val="20"/>
          <w:szCs w:val="20"/>
        </w:rPr>
        <w:t>Приложение № 5</w:t>
      </w:r>
    </w:p>
    <w:p w:rsidR="00F30C6B" w:rsidRPr="00F30C6B" w:rsidRDefault="00F30C6B" w:rsidP="00F30C6B">
      <w:pPr>
        <w:ind w:left="6804"/>
        <w:rPr>
          <w:sz w:val="20"/>
          <w:szCs w:val="20"/>
        </w:rPr>
      </w:pPr>
      <w:r w:rsidRPr="00F30C6B">
        <w:rPr>
          <w:sz w:val="20"/>
          <w:szCs w:val="20"/>
        </w:rPr>
        <w:t xml:space="preserve">к муниципальной программе </w:t>
      </w:r>
    </w:p>
    <w:p w:rsidR="00F30C6B" w:rsidRPr="00F30C6B" w:rsidRDefault="00F30C6B" w:rsidP="00F30C6B">
      <w:pPr>
        <w:ind w:firstLine="709"/>
        <w:rPr>
          <w:sz w:val="20"/>
          <w:szCs w:val="20"/>
        </w:rPr>
      </w:pPr>
    </w:p>
    <w:p w:rsidR="00F30C6B" w:rsidRPr="00F30C6B" w:rsidRDefault="00F30C6B" w:rsidP="00F30C6B">
      <w:pPr>
        <w:ind w:firstLine="709"/>
        <w:jc w:val="center"/>
        <w:rPr>
          <w:b/>
          <w:color w:val="000000"/>
          <w:sz w:val="20"/>
          <w:szCs w:val="20"/>
        </w:rPr>
      </w:pPr>
      <w:bookmarkStart w:id="1" w:name="RANGE!A1:C37"/>
      <w:bookmarkEnd w:id="1"/>
      <w:r w:rsidRPr="00F30C6B">
        <w:rPr>
          <w:b/>
          <w:color w:val="000000"/>
          <w:sz w:val="20"/>
          <w:szCs w:val="20"/>
        </w:rPr>
        <w:t xml:space="preserve">Адресный перечень дворовых территорий </w:t>
      </w:r>
    </w:p>
    <w:p w:rsidR="00F30C6B" w:rsidRPr="00F30C6B" w:rsidRDefault="00F30C6B" w:rsidP="00F30C6B">
      <w:pPr>
        <w:ind w:firstLine="709"/>
        <w:jc w:val="center"/>
        <w:rPr>
          <w:b/>
          <w:color w:val="000000"/>
          <w:sz w:val="20"/>
          <w:szCs w:val="20"/>
        </w:rPr>
      </w:pPr>
      <w:r w:rsidRPr="00F30C6B">
        <w:rPr>
          <w:b/>
          <w:color w:val="000000"/>
          <w:sz w:val="20"/>
          <w:szCs w:val="20"/>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F30C6B" w:rsidRPr="00F30C6B" w:rsidRDefault="00F30C6B" w:rsidP="00F30C6B">
      <w:pPr>
        <w:ind w:firstLine="709"/>
        <w:jc w:val="center"/>
        <w:rPr>
          <w:b/>
          <w:color w:val="000000"/>
          <w:sz w:val="20"/>
          <w:szCs w:val="20"/>
        </w:rPr>
      </w:pPr>
      <w:r w:rsidRPr="00F30C6B">
        <w:rPr>
          <w:b/>
          <w:color w:val="000000"/>
          <w:sz w:val="20"/>
          <w:szCs w:val="20"/>
        </w:rPr>
        <w:t xml:space="preserve">в 2018-2024 годах </w:t>
      </w:r>
    </w:p>
    <w:p w:rsidR="00F30C6B" w:rsidRPr="00F30C6B" w:rsidRDefault="00F30C6B" w:rsidP="00F30C6B">
      <w:pPr>
        <w:ind w:firstLine="709"/>
        <w:jc w:val="center"/>
        <w:rPr>
          <w:b/>
          <w:color w:val="000000"/>
          <w:sz w:val="20"/>
          <w:szCs w:val="20"/>
        </w:rPr>
      </w:pPr>
    </w:p>
    <w:p w:rsidR="00F30C6B" w:rsidRPr="00F30C6B" w:rsidRDefault="00F30C6B" w:rsidP="00F30C6B">
      <w:pPr>
        <w:ind w:firstLine="709"/>
        <w:jc w:val="center"/>
        <w:rPr>
          <w:b/>
          <w:color w:val="000000"/>
          <w:sz w:val="20"/>
          <w:szCs w:val="20"/>
        </w:rPr>
      </w:pPr>
    </w:p>
    <w:tbl>
      <w:tblPr>
        <w:tblW w:w="9923" w:type="dxa"/>
        <w:tblInd w:w="204" w:type="dxa"/>
        <w:tblLayout w:type="fixed"/>
        <w:tblCellMar>
          <w:top w:w="102" w:type="dxa"/>
          <w:left w:w="62" w:type="dxa"/>
          <w:bottom w:w="102" w:type="dxa"/>
          <w:right w:w="62" w:type="dxa"/>
        </w:tblCellMar>
        <w:tblLook w:val="0000"/>
      </w:tblPr>
      <w:tblGrid>
        <w:gridCol w:w="992"/>
        <w:gridCol w:w="6946"/>
        <w:gridCol w:w="851"/>
        <w:gridCol w:w="1134"/>
      </w:tblGrid>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19 Партсъезда, д. 7, 7а, 7б, 7в, ул. 40 лет Октября, д. 30а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2019</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41, 43, 45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2020</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65, 67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2020</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 3, 5, 7, ул. Трудовые Резервы, д. 77, 75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2022</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Сеченова, д.  2,  4, 6, 8, 10, 12, 14, 16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2, 4, 6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Толстого, д. 4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13                                         </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Победы, д. 2, 4, 4а, ул. Тулебердиева, д.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Василия Буракова,  д. 4, 6, 8, 10, 12, ул. 40 лет Октября, д. 59, 61, 63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25, 27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Пушкина, д. 89, 91, ул. Трудовые Резервы, д. 69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23, 25, 27, 29, 31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17, 19, 21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6, 6а, 8, 10, ул. 19 Партъезда, д. 1а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Ленина, д.  2, ул. Коммунистическая, д. 3,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12, 14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Чехова, д.  14, 17, 17а, 19а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Коммунистическая, д. 15, ул. Советская, д. 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Малая Красноармейская, д. 15, 15а, 17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60, ул. Свердлова, д. 59, 61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В.Буракова, д. 1, 3, 5, ул. 40 лет Октября, д.  65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Юбилейная, д.1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Спортивная, д. 12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Спортивная, д. 6а, 6б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17а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lastRenderedPageBreak/>
              <w:t>28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35а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Коминтерна, д. 32б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3-й пер. 40 лет Победы, д. 1, 2, 3, 4, 2-й пер. 40 лет Октября, д. 2, 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1-й пер. 40 лет Победы, д. 1, 2-й пер. 40 лет Победы, д. 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91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21а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10</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18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57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71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3,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39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60а/1, 60а/2, ул. Титова, д. 16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Монтажников, д. 2а, 2б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Монтажников, д. 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97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55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30б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45а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12, 14, 16, 18, 20, 22, 1-й пер. 40 лет Октября, д. 1, 3, 5, 7, ул. 19 Партъезда, д.  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Нахимова, д. 1, 2 ,4, 6, 13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49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Пионерская, д. 14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49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53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19 партсъезда, д. 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19 партсъезда, д. 11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11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22а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59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32б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lastRenderedPageBreak/>
              <w:t>60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34а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41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41а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42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71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69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73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87а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12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13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13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17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Комарова, д. 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Комарова, д. 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79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Победы, д. 24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Коминтерна, д. 47а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Красных Зорь, д. 1б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Малая Красноармейская, д. 11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Монтажников, д. 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пер. Большой Красноармейский, д. 10</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пл. Свободы,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89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Советская, д. 44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Толстого,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пер. Чехова, д. 10</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lastRenderedPageBreak/>
              <w:t>93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16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24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42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44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Садовая, д. 38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Садовая, д. 44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99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37, ул. Мира, д. 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39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41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45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47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66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Сеченова, д. 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Тельмана, д. 52, 54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2б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73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109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12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14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22а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Чапаева, д. 55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Чапаева, д. 57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26, 28, 30, 32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66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В.Буракова д.14, 20, ул. 40 лет Октября, д. 62а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Победы, д.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119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Василия Буракова д. 22, 24, ул. Монтажников, д. 13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24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Коминтерна, д. 33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Коммунистическая, д. 13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Коммунистическая д. 29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lastRenderedPageBreak/>
              <w:t>126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Коммунистическая, д. 25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Коммунистическая, д. 30а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Краснознаменная, д. 229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129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Ломоносова, д. 48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Ломоносова, д. 46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1, ул. Трудовые Резервы, д. 1, 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2б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13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35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Маршала Жукова,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Малая Красноармейская, д. 2, д. 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Малая Красноармейская, д. 19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139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Мира, д. 1, 1а, 3, 5 ,7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Мира, д. 9, 11, 13, 15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10</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1-я Парковая, д. 1, 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пер. Чехова, д. 12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37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48, 50, 52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34, ул. Мира,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47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149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71, 73, 75, пр. Ленина, д. 64, 66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38, 40 ,42, 44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Свердлова, д. 68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Сеченова, д. 41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Спортивная, д. 9а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Строителей,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14</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158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25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lastRenderedPageBreak/>
              <w:t>159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10</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Титова, д. 10 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2а, ул. Лысенко, д. 3, 3а,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ул.Трудовые Резервы, д. 62а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79, 81, ул. Титова, д. 2, 4, 4а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83а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83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87, 89, 91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95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85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169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85 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99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Чехова, д. 15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Чехова, д. 22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Элеваторная, д. 1б, 1в, 1г</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Энтузиастов, д. 15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19 Партсъезда, д. 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23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Алексея Науменко, д. 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Маршала Жукова, д.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179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19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10а</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Победы, д. 7, 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пр. Ленина,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Домостроителей, д. 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Коммунистическая, д. 27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Маяковского, д. 58</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Энтузиастов, д. 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Юбилейная, д. 2</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31, 33, 39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189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Лысенко, д. 41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21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27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lastRenderedPageBreak/>
              <w:t>192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Индустриальная, д. 33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Маршала Жукова, д. 7</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31, 33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79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196</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89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197</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85</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198</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40 лет Октября, д. 87б</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199</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Сеченова, д. 3</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200</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Сеченова, д. 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201</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Трудовые Резервы, д. 101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202</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10</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203</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16</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204</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19</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992"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right="-62" w:firstLine="0"/>
              <w:jc w:val="center"/>
              <w:rPr>
                <w:rFonts w:ascii="Times New Roman" w:hAnsi="Times New Roman" w:cs="Times New Roman"/>
              </w:rPr>
            </w:pPr>
            <w:r w:rsidRPr="00F30C6B">
              <w:rPr>
                <w:rFonts w:ascii="Times New Roman" w:hAnsi="Times New Roman" w:cs="Times New Roman"/>
              </w:rPr>
              <w:t>205</w:t>
            </w:r>
          </w:p>
        </w:tc>
        <w:tc>
          <w:tcPr>
            <w:tcW w:w="694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 г. Лиски, ул. Тулебердиева, д. 21</w:t>
            </w:r>
          </w:p>
        </w:tc>
        <w:tc>
          <w:tcPr>
            <w:tcW w:w="851"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2024</w:t>
            </w:r>
          </w:p>
        </w:tc>
      </w:tr>
    </w:tbl>
    <w:p w:rsidR="00F30C6B" w:rsidRPr="00F30C6B" w:rsidRDefault="00F30C6B" w:rsidP="00F30C6B">
      <w:pPr>
        <w:ind w:firstLine="709"/>
        <w:jc w:val="center"/>
        <w:rPr>
          <w:b/>
          <w:color w:val="000000"/>
          <w:sz w:val="20"/>
          <w:szCs w:val="20"/>
        </w:rPr>
      </w:pPr>
    </w:p>
    <w:p w:rsidR="00F30C6B" w:rsidRPr="00F30C6B" w:rsidRDefault="00F30C6B" w:rsidP="00F30C6B">
      <w:pPr>
        <w:ind w:firstLine="709"/>
        <w:jc w:val="center"/>
        <w:rPr>
          <w:b/>
          <w:color w:val="000000"/>
          <w:sz w:val="20"/>
          <w:szCs w:val="20"/>
        </w:rPr>
      </w:pPr>
    </w:p>
    <w:p w:rsidR="00F30C6B" w:rsidRPr="00F30C6B" w:rsidRDefault="00F30C6B" w:rsidP="00F30C6B">
      <w:pPr>
        <w:ind w:firstLine="709"/>
        <w:jc w:val="center"/>
        <w:rPr>
          <w:b/>
          <w:color w:val="000000"/>
          <w:sz w:val="20"/>
          <w:szCs w:val="20"/>
        </w:rPr>
      </w:pPr>
    </w:p>
    <w:p w:rsidR="00F30C6B" w:rsidRPr="00F30C6B" w:rsidRDefault="00F30C6B" w:rsidP="00F30C6B">
      <w:pPr>
        <w:tabs>
          <w:tab w:val="left" w:pos="7371"/>
        </w:tabs>
        <w:ind w:left="6804"/>
        <w:rPr>
          <w:b/>
          <w:color w:val="000000"/>
          <w:sz w:val="20"/>
          <w:szCs w:val="20"/>
        </w:rPr>
      </w:pPr>
    </w:p>
    <w:p w:rsidR="00F30C6B" w:rsidRPr="00F30C6B" w:rsidRDefault="00F30C6B" w:rsidP="00F30C6B">
      <w:pPr>
        <w:tabs>
          <w:tab w:val="left" w:pos="7371"/>
        </w:tabs>
        <w:ind w:left="6804"/>
        <w:rPr>
          <w:b/>
          <w:color w:val="000000"/>
          <w:sz w:val="20"/>
          <w:szCs w:val="20"/>
        </w:rPr>
      </w:pPr>
    </w:p>
    <w:p w:rsidR="00F30C6B" w:rsidRPr="00F30C6B" w:rsidRDefault="00F30C6B" w:rsidP="00F30C6B">
      <w:pPr>
        <w:tabs>
          <w:tab w:val="left" w:pos="7371"/>
        </w:tabs>
        <w:ind w:left="6804"/>
        <w:rPr>
          <w:b/>
          <w:color w:val="000000"/>
          <w:sz w:val="20"/>
          <w:szCs w:val="20"/>
        </w:rPr>
      </w:pPr>
    </w:p>
    <w:p w:rsidR="00F30C6B" w:rsidRPr="00F30C6B" w:rsidRDefault="00F30C6B" w:rsidP="00F30C6B">
      <w:pPr>
        <w:tabs>
          <w:tab w:val="left" w:pos="7371"/>
        </w:tabs>
        <w:ind w:left="6804"/>
        <w:rPr>
          <w:sz w:val="20"/>
          <w:szCs w:val="20"/>
        </w:rPr>
      </w:pPr>
      <w:r w:rsidRPr="00F30C6B">
        <w:rPr>
          <w:sz w:val="20"/>
          <w:szCs w:val="20"/>
        </w:rPr>
        <w:t>Приложение № 6</w:t>
      </w:r>
    </w:p>
    <w:p w:rsidR="00F30C6B" w:rsidRPr="00F30C6B" w:rsidRDefault="00F30C6B" w:rsidP="00F30C6B">
      <w:pPr>
        <w:tabs>
          <w:tab w:val="left" w:pos="7371"/>
        </w:tabs>
        <w:ind w:left="6804"/>
        <w:rPr>
          <w:sz w:val="20"/>
          <w:szCs w:val="20"/>
        </w:rPr>
      </w:pPr>
      <w:r w:rsidRPr="00F30C6B">
        <w:rPr>
          <w:sz w:val="20"/>
          <w:szCs w:val="20"/>
        </w:rPr>
        <w:t>к муниципальной программе</w:t>
      </w:r>
    </w:p>
    <w:p w:rsidR="00F30C6B" w:rsidRPr="00F30C6B" w:rsidRDefault="00F30C6B" w:rsidP="00F30C6B">
      <w:pPr>
        <w:ind w:firstLine="709"/>
        <w:jc w:val="center"/>
        <w:rPr>
          <w:b/>
          <w:color w:val="000000"/>
          <w:sz w:val="20"/>
          <w:szCs w:val="20"/>
        </w:rPr>
      </w:pPr>
    </w:p>
    <w:p w:rsidR="00F30C6B" w:rsidRPr="00F30C6B" w:rsidRDefault="00F30C6B" w:rsidP="00F30C6B">
      <w:pPr>
        <w:ind w:firstLine="709"/>
        <w:jc w:val="center"/>
        <w:rPr>
          <w:b/>
          <w:color w:val="000000"/>
          <w:sz w:val="20"/>
          <w:szCs w:val="20"/>
        </w:rPr>
      </w:pPr>
      <w:r w:rsidRPr="00F30C6B">
        <w:rPr>
          <w:b/>
          <w:color w:val="000000"/>
          <w:sz w:val="20"/>
          <w:szCs w:val="20"/>
        </w:rPr>
        <w:t xml:space="preserve">Адресный перечень общественных территорий </w:t>
      </w:r>
    </w:p>
    <w:p w:rsidR="00F30C6B" w:rsidRPr="00F30C6B" w:rsidRDefault="00F30C6B" w:rsidP="00F30C6B">
      <w:pPr>
        <w:ind w:firstLine="709"/>
        <w:jc w:val="center"/>
        <w:rPr>
          <w:b/>
          <w:color w:val="000000"/>
          <w:sz w:val="20"/>
          <w:szCs w:val="20"/>
        </w:rPr>
      </w:pPr>
      <w:r w:rsidRPr="00F30C6B">
        <w:rPr>
          <w:b/>
          <w:color w:val="000000"/>
          <w:sz w:val="20"/>
          <w:szCs w:val="20"/>
        </w:rPr>
        <w:t xml:space="preserve">городского поселения город Лиски Лискинского муниципального района Воронежской области, нуждающихся в благоустройстве (с учетом их физического состояния) и подлежащих благоустройству </w:t>
      </w:r>
    </w:p>
    <w:p w:rsidR="00F30C6B" w:rsidRPr="00F30C6B" w:rsidRDefault="00F30C6B" w:rsidP="00F30C6B">
      <w:pPr>
        <w:ind w:firstLine="709"/>
        <w:jc w:val="center"/>
        <w:rPr>
          <w:b/>
          <w:color w:val="000000"/>
          <w:sz w:val="20"/>
          <w:szCs w:val="20"/>
        </w:rPr>
      </w:pPr>
      <w:r w:rsidRPr="00F30C6B">
        <w:rPr>
          <w:b/>
          <w:color w:val="000000"/>
          <w:sz w:val="20"/>
          <w:szCs w:val="20"/>
        </w:rPr>
        <w:t xml:space="preserve">в 2018-2024 годах </w:t>
      </w:r>
    </w:p>
    <w:p w:rsidR="00F30C6B" w:rsidRPr="00F30C6B" w:rsidRDefault="00F30C6B" w:rsidP="00F30C6B">
      <w:pPr>
        <w:ind w:firstLine="709"/>
        <w:jc w:val="center"/>
        <w:rPr>
          <w:color w:val="000000"/>
          <w:sz w:val="20"/>
          <w:szCs w:val="20"/>
        </w:rPr>
      </w:pPr>
    </w:p>
    <w:tbl>
      <w:tblPr>
        <w:tblW w:w="9503" w:type="dxa"/>
        <w:tblInd w:w="346" w:type="dxa"/>
        <w:tblLayout w:type="fixed"/>
        <w:tblCellMar>
          <w:top w:w="102" w:type="dxa"/>
          <w:left w:w="62" w:type="dxa"/>
          <w:bottom w:w="102" w:type="dxa"/>
          <w:right w:w="62" w:type="dxa"/>
        </w:tblCellMar>
        <w:tblLook w:val="0000"/>
      </w:tblPr>
      <w:tblGrid>
        <w:gridCol w:w="709"/>
        <w:gridCol w:w="6526"/>
        <w:gridCol w:w="1134"/>
        <w:gridCol w:w="1134"/>
      </w:tblGrid>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1</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 xml:space="preserve">г. Лиски, парк  ул. Трудовые Резервы, 70/2 </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2019</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2</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г. Лиски, сквер ул. Александра Матросова, 42 а</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2020</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3</w:t>
            </w:r>
          </w:p>
        </w:tc>
        <w:tc>
          <w:tcPr>
            <w:tcW w:w="652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г. Лиски, сквер ул. Коминтерна, 77/2 (2-й этап)</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2020</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4</w:t>
            </w:r>
          </w:p>
        </w:tc>
        <w:tc>
          <w:tcPr>
            <w:tcW w:w="652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г. Лиски, сквер ул. Коминтерна, 77/3 (3 этап)</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2021</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5</w:t>
            </w:r>
          </w:p>
        </w:tc>
        <w:tc>
          <w:tcPr>
            <w:tcW w:w="652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Благоустройство парка по ул. Коминтерна в г. Лиски с проектом «Парк «Горки»</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2021</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6</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г. Лиски, сквер ул. Воронежская, 1/1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2021</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7</w:t>
            </w:r>
          </w:p>
        </w:tc>
        <w:tc>
          <w:tcPr>
            <w:tcW w:w="652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г. Лиски, территория прилегающая к МКУК "Лискинская районная библиотека"</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2021</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8</w:t>
            </w:r>
          </w:p>
        </w:tc>
        <w:tc>
          <w:tcPr>
            <w:tcW w:w="652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г. Лиски, сквер ул. 20 Партсъезда, 20а/1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2022</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9</w:t>
            </w:r>
          </w:p>
        </w:tc>
        <w:tc>
          <w:tcPr>
            <w:tcW w:w="6526" w:type="dxa"/>
            <w:tcBorders>
              <w:top w:val="single" w:sz="4" w:space="0" w:color="auto"/>
              <w:left w:val="single" w:sz="4" w:space="0" w:color="auto"/>
              <w:bottom w:val="single" w:sz="4" w:space="0" w:color="auto"/>
              <w:right w:val="single" w:sz="4" w:space="0" w:color="auto"/>
            </w:tcBorders>
            <w:vAlign w:val="center"/>
          </w:tcPr>
          <w:p w:rsidR="00F30C6B" w:rsidRPr="00F30C6B" w:rsidRDefault="00F30C6B" w:rsidP="004D3A1C">
            <w:pPr>
              <w:jc w:val="center"/>
              <w:rPr>
                <w:color w:val="000000"/>
                <w:sz w:val="20"/>
                <w:szCs w:val="20"/>
              </w:rPr>
            </w:pPr>
            <w:r w:rsidRPr="00F30C6B">
              <w:rPr>
                <w:color w:val="000000"/>
                <w:sz w:val="20"/>
                <w:szCs w:val="20"/>
              </w:rPr>
              <w:t xml:space="preserve">г. Лиски, сквер ул. Алексея Толстого, 4/1  </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2022</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10</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 xml:space="preserve">г. Лиски, сквер ул. Олега Романова  </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2023</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11</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г. Лиски, сквер пр. Ленина</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lastRenderedPageBreak/>
              <w:t>12</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г. Лиски, сквер ул. Титова</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13</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г. Лиски, сквер ул. Свердлова, 61б</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14</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 xml:space="preserve">г. Лиски, сквер ул. Краснознаменная </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2024</w:t>
            </w:r>
          </w:p>
        </w:tc>
      </w:tr>
      <w:tr w:rsidR="00F30C6B" w:rsidRPr="00F30C6B" w:rsidTr="004D3A1C">
        <w:tc>
          <w:tcPr>
            <w:tcW w:w="709" w:type="dxa"/>
            <w:tcBorders>
              <w:top w:val="single" w:sz="4" w:space="0" w:color="auto"/>
              <w:left w:val="single" w:sz="4" w:space="0" w:color="auto"/>
              <w:bottom w:val="single" w:sz="4" w:space="0" w:color="auto"/>
              <w:right w:val="single" w:sz="4" w:space="0" w:color="auto"/>
            </w:tcBorders>
          </w:tcPr>
          <w:p w:rsidR="00F30C6B" w:rsidRPr="00F30C6B" w:rsidRDefault="00F30C6B" w:rsidP="004D3A1C">
            <w:pPr>
              <w:pStyle w:val="ConsPlusNormal"/>
              <w:ind w:left="-567" w:right="80"/>
              <w:jc w:val="center"/>
              <w:rPr>
                <w:rFonts w:ascii="Times New Roman" w:hAnsi="Times New Roman" w:cs="Times New Roman"/>
              </w:rPr>
            </w:pPr>
            <w:r w:rsidRPr="00F30C6B">
              <w:rPr>
                <w:rFonts w:ascii="Times New Roman" w:hAnsi="Times New Roman" w:cs="Times New Roman"/>
              </w:rPr>
              <w:t>15</w:t>
            </w:r>
          </w:p>
        </w:tc>
        <w:tc>
          <w:tcPr>
            <w:tcW w:w="6526"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г. Лиски, сквер ул. Солнечная, 23б</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F30C6B" w:rsidRPr="00F30C6B" w:rsidRDefault="00F30C6B" w:rsidP="004D3A1C">
            <w:pPr>
              <w:jc w:val="center"/>
              <w:rPr>
                <w:color w:val="000000"/>
                <w:sz w:val="20"/>
                <w:szCs w:val="20"/>
              </w:rPr>
            </w:pPr>
            <w:r w:rsidRPr="00F30C6B">
              <w:rPr>
                <w:color w:val="000000"/>
                <w:sz w:val="20"/>
                <w:szCs w:val="20"/>
              </w:rPr>
              <w:t>2024</w:t>
            </w:r>
          </w:p>
        </w:tc>
      </w:tr>
    </w:tbl>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r w:rsidRPr="00F30C6B">
        <w:rPr>
          <w:sz w:val="20"/>
          <w:szCs w:val="20"/>
        </w:rPr>
        <w:t>Приложение № 7</w:t>
      </w:r>
    </w:p>
    <w:p w:rsidR="00F30C6B" w:rsidRPr="00F30C6B" w:rsidRDefault="00F30C6B" w:rsidP="00F30C6B">
      <w:pPr>
        <w:tabs>
          <w:tab w:val="left" w:pos="7371"/>
        </w:tabs>
        <w:ind w:left="6804"/>
        <w:rPr>
          <w:sz w:val="20"/>
          <w:szCs w:val="20"/>
        </w:rPr>
      </w:pPr>
      <w:r w:rsidRPr="00F30C6B">
        <w:rPr>
          <w:sz w:val="20"/>
          <w:szCs w:val="20"/>
        </w:rPr>
        <w:t>к муниципальной программе</w:t>
      </w: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jc w:val="center"/>
        <w:rPr>
          <w:b/>
          <w:sz w:val="20"/>
          <w:szCs w:val="20"/>
        </w:rPr>
      </w:pPr>
      <w:r w:rsidRPr="00F30C6B">
        <w:rPr>
          <w:b/>
          <w:bCs/>
          <w:color w:val="000000"/>
          <w:sz w:val="20"/>
          <w:szCs w:val="20"/>
        </w:rPr>
        <w:t>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w:t>
      </w: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2"/>
        <w:gridCol w:w="2535"/>
        <w:gridCol w:w="2535"/>
      </w:tblGrid>
      <w:tr w:rsidR="00F30C6B" w:rsidRPr="00F30C6B" w:rsidTr="004D3A1C">
        <w:tc>
          <w:tcPr>
            <w:tcW w:w="817" w:type="dxa"/>
          </w:tcPr>
          <w:p w:rsidR="00F30C6B" w:rsidRPr="00F30C6B" w:rsidRDefault="00F30C6B" w:rsidP="004D3A1C">
            <w:pPr>
              <w:rPr>
                <w:sz w:val="20"/>
                <w:szCs w:val="20"/>
              </w:rPr>
            </w:pPr>
            <w:r w:rsidRPr="00F30C6B">
              <w:rPr>
                <w:sz w:val="20"/>
                <w:szCs w:val="20"/>
              </w:rPr>
              <w:t>№п/п</w:t>
            </w:r>
          </w:p>
        </w:tc>
        <w:tc>
          <w:tcPr>
            <w:tcW w:w="4252" w:type="dxa"/>
          </w:tcPr>
          <w:p w:rsidR="00F30C6B" w:rsidRPr="00F30C6B" w:rsidRDefault="00F30C6B" w:rsidP="004D3A1C">
            <w:pPr>
              <w:rPr>
                <w:sz w:val="20"/>
                <w:szCs w:val="20"/>
              </w:rPr>
            </w:pPr>
            <w:r w:rsidRPr="00F30C6B">
              <w:rPr>
                <w:sz w:val="20"/>
                <w:szCs w:val="20"/>
              </w:rPr>
              <w:t>Наименование работ</w:t>
            </w:r>
          </w:p>
        </w:tc>
        <w:tc>
          <w:tcPr>
            <w:tcW w:w="2535" w:type="dxa"/>
          </w:tcPr>
          <w:p w:rsidR="00F30C6B" w:rsidRPr="00F30C6B" w:rsidRDefault="00F30C6B" w:rsidP="004D3A1C">
            <w:pPr>
              <w:rPr>
                <w:sz w:val="20"/>
                <w:szCs w:val="20"/>
              </w:rPr>
            </w:pPr>
            <w:r w:rsidRPr="00F30C6B">
              <w:rPr>
                <w:sz w:val="20"/>
                <w:szCs w:val="20"/>
              </w:rPr>
              <w:t>Единица измерения</w:t>
            </w:r>
          </w:p>
        </w:tc>
        <w:tc>
          <w:tcPr>
            <w:tcW w:w="2535" w:type="dxa"/>
          </w:tcPr>
          <w:p w:rsidR="00F30C6B" w:rsidRPr="00F30C6B" w:rsidRDefault="00F30C6B" w:rsidP="004D3A1C">
            <w:pPr>
              <w:rPr>
                <w:sz w:val="20"/>
                <w:szCs w:val="20"/>
              </w:rPr>
            </w:pPr>
            <w:r w:rsidRPr="00F30C6B">
              <w:rPr>
                <w:sz w:val="20"/>
                <w:szCs w:val="20"/>
              </w:rPr>
              <w:t>Сумма</w:t>
            </w:r>
          </w:p>
        </w:tc>
      </w:tr>
      <w:tr w:rsidR="00F30C6B" w:rsidRPr="00F30C6B" w:rsidTr="004D3A1C">
        <w:tc>
          <w:tcPr>
            <w:tcW w:w="817" w:type="dxa"/>
          </w:tcPr>
          <w:p w:rsidR="00F30C6B" w:rsidRPr="00F30C6B" w:rsidRDefault="00F30C6B" w:rsidP="004D3A1C">
            <w:pPr>
              <w:rPr>
                <w:sz w:val="20"/>
                <w:szCs w:val="20"/>
              </w:rPr>
            </w:pPr>
            <w:r w:rsidRPr="00F30C6B">
              <w:rPr>
                <w:sz w:val="20"/>
                <w:szCs w:val="20"/>
              </w:rPr>
              <w:t>1.</w:t>
            </w:r>
          </w:p>
        </w:tc>
        <w:tc>
          <w:tcPr>
            <w:tcW w:w="4252" w:type="dxa"/>
          </w:tcPr>
          <w:p w:rsidR="00F30C6B" w:rsidRPr="00F30C6B" w:rsidRDefault="00F30C6B" w:rsidP="004D3A1C">
            <w:pPr>
              <w:rPr>
                <w:sz w:val="20"/>
                <w:szCs w:val="20"/>
              </w:rPr>
            </w:pPr>
            <w:r w:rsidRPr="00F30C6B">
              <w:rPr>
                <w:sz w:val="20"/>
                <w:szCs w:val="20"/>
              </w:rPr>
              <w:t>Ремонт дворового проезда</w:t>
            </w:r>
          </w:p>
        </w:tc>
        <w:tc>
          <w:tcPr>
            <w:tcW w:w="2535" w:type="dxa"/>
          </w:tcPr>
          <w:p w:rsidR="00F30C6B" w:rsidRPr="00F30C6B" w:rsidRDefault="00F30C6B" w:rsidP="004D3A1C">
            <w:pPr>
              <w:rPr>
                <w:sz w:val="20"/>
                <w:szCs w:val="20"/>
              </w:rPr>
            </w:pPr>
            <w:r w:rsidRPr="00F30C6B">
              <w:rPr>
                <w:sz w:val="20"/>
                <w:szCs w:val="20"/>
              </w:rPr>
              <w:t>руб./кв.м.</w:t>
            </w:r>
          </w:p>
        </w:tc>
        <w:tc>
          <w:tcPr>
            <w:tcW w:w="2535" w:type="dxa"/>
          </w:tcPr>
          <w:p w:rsidR="00F30C6B" w:rsidRPr="00F30C6B" w:rsidRDefault="00F30C6B" w:rsidP="004D3A1C">
            <w:pPr>
              <w:rPr>
                <w:sz w:val="20"/>
                <w:szCs w:val="20"/>
              </w:rPr>
            </w:pPr>
            <w:r w:rsidRPr="00F30C6B">
              <w:rPr>
                <w:sz w:val="20"/>
                <w:szCs w:val="20"/>
              </w:rPr>
              <w:t>1207,00</w:t>
            </w:r>
          </w:p>
        </w:tc>
      </w:tr>
      <w:tr w:rsidR="00F30C6B" w:rsidRPr="00F30C6B" w:rsidTr="004D3A1C">
        <w:tc>
          <w:tcPr>
            <w:tcW w:w="817" w:type="dxa"/>
          </w:tcPr>
          <w:p w:rsidR="00F30C6B" w:rsidRPr="00F30C6B" w:rsidRDefault="00F30C6B" w:rsidP="004D3A1C">
            <w:pPr>
              <w:rPr>
                <w:sz w:val="20"/>
                <w:szCs w:val="20"/>
              </w:rPr>
            </w:pPr>
            <w:r w:rsidRPr="00F30C6B">
              <w:rPr>
                <w:sz w:val="20"/>
                <w:szCs w:val="20"/>
              </w:rPr>
              <w:t>2.</w:t>
            </w:r>
          </w:p>
        </w:tc>
        <w:tc>
          <w:tcPr>
            <w:tcW w:w="4252" w:type="dxa"/>
          </w:tcPr>
          <w:p w:rsidR="00F30C6B" w:rsidRPr="00F30C6B" w:rsidRDefault="00F30C6B" w:rsidP="004D3A1C">
            <w:pPr>
              <w:rPr>
                <w:sz w:val="20"/>
                <w:szCs w:val="20"/>
              </w:rPr>
            </w:pPr>
            <w:r w:rsidRPr="00F30C6B">
              <w:rPr>
                <w:sz w:val="20"/>
                <w:szCs w:val="20"/>
              </w:rPr>
              <w:t>Освещение</w:t>
            </w:r>
          </w:p>
        </w:tc>
        <w:tc>
          <w:tcPr>
            <w:tcW w:w="2535" w:type="dxa"/>
          </w:tcPr>
          <w:p w:rsidR="00F30C6B" w:rsidRPr="00F30C6B" w:rsidRDefault="00F30C6B" w:rsidP="004D3A1C">
            <w:pPr>
              <w:rPr>
                <w:sz w:val="20"/>
                <w:szCs w:val="20"/>
              </w:rPr>
            </w:pPr>
            <w:r w:rsidRPr="00F30C6B">
              <w:rPr>
                <w:sz w:val="20"/>
                <w:szCs w:val="20"/>
              </w:rPr>
              <w:t>руб./ед.</w:t>
            </w:r>
          </w:p>
        </w:tc>
        <w:tc>
          <w:tcPr>
            <w:tcW w:w="2535" w:type="dxa"/>
          </w:tcPr>
          <w:p w:rsidR="00F30C6B" w:rsidRPr="00F30C6B" w:rsidRDefault="00F30C6B" w:rsidP="004D3A1C">
            <w:pPr>
              <w:rPr>
                <w:sz w:val="20"/>
                <w:szCs w:val="20"/>
              </w:rPr>
            </w:pPr>
            <w:r w:rsidRPr="00F30C6B">
              <w:rPr>
                <w:sz w:val="20"/>
                <w:szCs w:val="20"/>
              </w:rPr>
              <w:t>17710,00</w:t>
            </w:r>
          </w:p>
        </w:tc>
      </w:tr>
      <w:tr w:rsidR="00F30C6B" w:rsidRPr="00F30C6B" w:rsidTr="004D3A1C">
        <w:tc>
          <w:tcPr>
            <w:tcW w:w="817" w:type="dxa"/>
          </w:tcPr>
          <w:p w:rsidR="00F30C6B" w:rsidRPr="00F30C6B" w:rsidRDefault="00F30C6B" w:rsidP="004D3A1C">
            <w:pPr>
              <w:rPr>
                <w:sz w:val="20"/>
                <w:szCs w:val="20"/>
              </w:rPr>
            </w:pPr>
            <w:r w:rsidRPr="00F30C6B">
              <w:rPr>
                <w:sz w:val="20"/>
                <w:szCs w:val="20"/>
              </w:rPr>
              <w:t>3.</w:t>
            </w:r>
          </w:p>
        </w:tc>
        <w:tc>
          <w:tcPr>
            <w:tcW w:w="4252" w:type="dxa"/>
          </w:tcPr>
          <w:p w:rsidR="00F30C6B" w:rsidRPr="00F30C6B" w:rsidRDefault="00F30C6B" w:rsidP="004D3A1C">
            <w:pPr>
              <w:rPr>
                <w:sz w:val="20"/>
                <w:szCs w:val="20"/>
              </w:rPr>
            </w:pPr>
            <w:r w:rsidRPr="00F30C6B">
              <w:rPr>
                <w:sz w:val="20"/>
                <w:szCs w:val="20"/>
              </w:rPr>
              <w:t>Установка скамеек</w:t>
            </w:r>
          </w:p>
        </w:tc>
        <w:tc>
          <w:tcPr>
            <w:tcW w:w="2535" w:type="dxa"/>
          </w:tcPr>
          <w:p w:rsidR="00F30C6B" w:rsidRPr="00F30C6B" w:rsidRDefault="00F30C6B" w:rsidP="004D3A1C">
            <w:pPr>
              <w:rPr>
                <w:sz w:val="20"/>
                <w:szCs w:val="20"/>
              </w:rPr>
            </w:pPr>
            <w:r w:rsidRPr="00F30C6B">
              <w:rPr>
                <w:sz w:val="20"/>
                <w:szCs w:val="20"/>
              </w:rPr>
              <w:t>руб./ед.</w:t>
            </w:r>
          </w:p>
        </w:tc>
        <w:tc>
          <w:tcPr>
            <w:tcW w:w="2535" w:type="dxa"/>
          </w:tcPr>
          <w:p w:rsidR="00F30C6B" w:rsidRPr="00F30C6B" w:rsidRDefault="00F30C6B" w:rsidP="004D3A1C">
            <w:pPr>
              <w:rPr>
                <w:sz w:val="20"/>
                <w:szCs w:val="20"/>
              </w:rPr>
            </w:pPr>
            <w:r w:rsidRPr="00F30C6B">
              <w:rPr>
                <w:sz w:val="20"/>
                <w:szCs w:val="20"/>
              </w:rPr>
              <w:t>10997,00</w:t>
            </w:r>
          </w:p>
        </w:tc>
      </w:tr>
      <w:tr w:rsidR="00F30C6B" w:rsidRPr="00F30C6B" w:rsidTr="004D3A1C">
        <w:tc>
          <w:tcPr>
            <w:tcW w:w="817" w:type="dxa"/>
          </w:tcPr>
          <w:p w:rsidR="00F30C6B" w:rsidRPr="00F30C6B" w:rsidRDefault="00F30C6B" w:rsidP="004D3A1C">
            <w:pPr>
              <w:rPr>
                <w:sz w:val="20"/>
                <w:szCs w:val="20"/>
              </w:rPr>
            </w:pPr>
            <w:r w:rsidRPr="00F30C6B">
              <w:rPr>
                <w:sz w:val="20"/>
                <w:szCs w:val="20"/>
              </w:rPr>
              <w:t>4.</w:t>
            </w:r>
          </w:p>
        </w:tc>
        <w:tc>
          <w:tcPr>
            <w:tcW w:w="4252" w:type="dxa"/>
          </w:tcPr>
          <w:p w:rsidR="00F30C6B" w:rsidRPr="00F30C6B" w:rsidRDefault="00F30C6B" w:rsidP="004D3A1C">
            <w:pPr>
              <w:rPr>
                <w:sz w:val="20"/>
                <w:szCs w:val="20"/>
              </w:rPr>
            </w:pPr>
            <w:r w:rsidRPr="00F30C6B">
              <w:rPr>
                <w:sz w:val="20"/>
                <w:szCs w:val="20"/>
              </w:rPr>
              <w:t>Установка урн</w:t>
            </w:r>
          </w:p>
        </w:tc>
        <w:tc>
          <w:tcPr>
            <w:tcW w:w="2535" w:type="dxa"/>
          </w:tcPr>
          <w:p w:rsidR="00F30C6B" w:rsidRPr="00F30C6B" w:rsidRDefault="00F30C6B" w:rsidP="004D3A1C">
            <w:pPr>
              <w:rPr>
                <w:sz w:val="20"/>
                <w:szCs w:val="20"/>
              </w:rPr>
            </w:pPr>
            <w:r w:rsidRPr="00F30C6B">
              <w:rPr>
                <w:sz w:val="20"/>
                <w:szCs w:val="20"/>
              </w:rPr>
              <w:t>руб./ед.</w:t>
            </w:r>
          </w:p>
        </w:tc>
        <w:tc>
          <w:tcPr>
            <w:tcW w:w="2535" w:type="dxa"/>
          </w:tcPr>
          <w:p w:rsidR="00F30C6B" w:rsidRPr="00F30C6B" w:rsidRDefault="00F30C6B" w:rsidP="004D3A1C">
            <w:pPr>
              <w:rPr>
                <w:sz w:val="20"/>
                <w:szCs w:val="20"/>
              </w:rPr>
            </w:pPr>
            <w:r w:rsidRPr="00F30C6B">
              <w:rPr>
                <w:sz w:val="20"/>
                <w:szCs w:val="20"/>
              </w:rPr>
              <w:t>5080,00</w:t>
            </w:r>
          </w:p>
        </w:tc>
      </w:tr>
      <w:tr w:rsidR="00F30C6B" w:rsidRPr="00F30C6B" w:rsidTr="004D3A1C">
        <w:tc>
          <w:tcPr>
            <w:tcW w:w="817" w:type="dxa"/>
          </w:tcPr>
          <w:p w:rsidR="00F30C6B" w:rsidRPr="00F30C6B" w:rsidRDefault="00F30C6B" w:rsidP="004D3A1C">
            <w:pPr>
              <w:rPr>
                <w:sz w:val="20"/>
                <w:szCs w:val="20"/>
              </w:rPr>
            </w:pPr>
            <w:r w:rsidRPr="00F30C6B">
              <w:rPr>
                <w:sz w:val="20"/>
                <w:szCs w:val="20"/>
              </w:rPr>
              <w:t>5.</w:t>
            </w:r>
          </w:p>
        </w:tc>
        <w:tc>
          <w:tcPr>
            <w:tcW w:w="4252" w:type="dxa"/>
          </w:tcPr>
          <w:p w:rsidR="00F30C6B" w:rsidRPr="00F30C6B" w:rsidRDefault="00F30C6B" w:rsidP="004D3A1C">
            <w:pPr>
              <w:rPr>
                <w:sz w:val="20"/>
                <w:szCs w:val="20"/>
              </w:rPr>
            </w:pPr>
            <w:r w:rsidRPr="00F30C6B">
              <w:rPr>
                <w:sz w:val="20"/>
                <w:szCs w:val="20"/>
              </w:rPr>
              <w:t>Устройство тротуара</w:t>
            </w:r>
          </w:p>
        </w:tc>
        <w:tc>
          <w:tcPr>
            <w:tcW w:w="2535" w:type="dxa"/>
          </w:tcPr>
          <w:p w:rsidR="00F30C6B" w:rsidRPr="00F30C6B" w:rsidRDefault="00F30C6B" w:rsidP="004D3A1C">
            <w:pPr>
              <w:rPr>
                <w:sz w:val="20"/>
                <w:szCs w:val="20"/>
              </w:rPr>
            </w:pPr>
            <w:r w:rsidRPr="00F30C6B">
              <w:rPr>
                <w:sz w:val="20"/>
                <w:szCs w:val="20"/>
              </w:rPr>
              <w:t>руб./кв.м.</w:t>
            </w:r>
          </w:p>
        </w:tc>
        <w:tc>
          <w:tcPr>
            <w:tcW w:w="2535" w:type="dxa"/>
          </w:tcPr>
          <w:p w:rsidR="00F30C6B" w:rsidRPr="00F30C6B" w:rsidRDefault="00F30C6B" w:rsidP="004D3A1C">
            <w:pPr>
              <w:rPr>
                <w:sz w:val="20"/>
                <w:szCs w:val="20"/>
              </w:rPr>
            </w:pPr>
            <w:r w:rsidRPr="00F30C6B">
              <w:rPr>
                <w:sz w:val="20"/>
                <w:szCs w:val="20"/>
              </w:rPr>
              <w:t>1464,00</w:t>
            </w:r>
          </w:p>
        </w:tc>
      </w:tr>
      <w:tr w:rsidR="00F30C6B" w:rsidRPr="00F30C6B" w:rsidTr="004D3A1C">
        <w:tc>
          <w:tcPr>
            <w:tcW w:w="817" w:type="dxa"/>
          </w:tcPr>
          <w:p w:rsidR="00F30C6B" w:rsidRPr="00F30C6B" w:rsidRDefault="00F30C6B" w:rsidP="004D3A1C">
            <w:pPr>
              <w:rPr>
                <w:sz w:val="20"/>
                <w:szCs w:val="20"/>
              </w:rPr>
            </w:pPr>
            <w:r w:rsidRPr="00F30C6B">
              <w:rPr>
                <w:sz w:val="20"/>
                <w:szCs w:val="20"/>
              </w:rPr>
              <w:t>6.</w:t>
            </w:r>
          </w:p>
        </w:tc>
        <w:tc>
          <w:tcPr>
            <w:tcW w:w="4252" w:type="dxa"/>
          </w:tcPr>
          <w:p w:rsidR="00F30C6B" w:rsidRPr="00F30C6B" w:rsidRDefault="00F30C6B" w:rsidP="004D3A1C">
            <w:pPr>
              <w:rPr>
                <w:sz w:val="20"/>
                <w:szCs w:val="20"/>
              </w:rPr>
            </w:pPr>
            <w:r w:rsidRPr="00F30C6B">
              <w:rPr>
                <w:sz w:val="20"/>
                <w:szCs w:val="20"/>
              </w:rPr>
              <w:t>Устройство парковочной зоны</w:t>
            </w:r>
          </w:p>
        </w:tc>
        <w:tc>
          <w:tcPr>
            <w:tcW w:w="2535" w:type="dxa"/>
          </w:tcPr>
          <w:p w:rsidR="00F30C6B" w:rsidRPr="00F30C6B" w:rsidRDefault="00F30C6B" w:rsidP="004D3A1C">
            <w:pPr>
              <w:rPr>
                <w:sz w:val="20"/>
                <w:szCs w:val="20"/>
              </w:rPr>
            </w:pPr>
            <w:r w:rsidRPr="00F30C6B">
              <w:rPr>
                <w:sz w:val="20"/>
                <w:szCs w:val="20"/>
              </w:rPr>
              <w:t>руб./кв.м.</w:t>
            </w:r>
          </w:p>
        </w:tc>
        <w:tc>
          <w:tcPr>
            <w:tcW w:w="2535" w:type="dxa"/>
          </w:tcPr>
          <w:p w:rsidR="00F30C6B" w:rsidRPr="00F30C6B" w:rsidRDefault="00F30C6B" w:rsidP="004D3A1C">
            <w:pPr>
              <w:rPr>
                <w:sz w:val="20"/>
                <w:szCs w:val="20"/>
              </w:rPr>
            </w:pPr>
            <w:r w:rsidRPr="00F30C6B">
              <w:rPr>
                <w:sz w:val="20"/>
                <w:szCs w:val="20"/>
              </w:rPr>
              <w:t>1104,00</w:t>
            </w:r>
          </w:p>
        </w:tc>
      </w:tr>
    </w:tbl>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ind w:firstLine="709"/>
        <w:rPr>
          <w:sz w:val="20"/>
          <w:szCs w:val="20"/>
        </w:rPr>
      </w:pPr>
    </w:p>
    <w:p w:rsidR="00F30C6B" w:rsidRPr="00F30C6B" w:rsidRDefault="00F30C6B" w:rsidP="00F30C6B">
      <w:pPr>
        <w:tabs>
          <w:tab w:val="left" w:pos="7371"/>
        </w:tabs>
        <w:ind w:left="6804"/>
        <w:rPr>
          <w:sz w:val="20"/>
          <w:szCs w:val="20"/>
        </w:rPr>
      </w:pPr>
      <w:r w:rsidRPr="00F30C6B">
        <w:rPr>
          <w:sz w:val="20"/>
          <w:szCs w:val="20"/>
        </w:rPr>
        <w:t>Приложение № 8</w:t>
      </w:r>
    </w:p>
    <w:p w:rsidR="00F30C6B" w:rsidRPr="00F30C6B" w:rsidRDefault="00F30C6B" w:rsidP="00F30C6B">
      <w:pPr>
        <w:tabs>
          <w:tab w:val="left" w:pos="7371"/>
        </w:tabs>
        <w:ind w:left="6804"/>
        <w:rPr>
          <w:sz w:val="20"/>
          <w:szCs w:val="20"/>
        </w:rPr>
      </w:pPr>
      <w:r w:rsidRPr="00F30C6B">
        <w:rPr>
          <w:sz w:val="20"/>
          <w:szCs w:val="20"/>
        </w:rPr>
        <w:t>к муниципальной программе</w:t>
      </w:r>
    </w:p>
    <w:p w:rsidR="00F30C6B" w:rsidRPr="00F30C6B" w:rsidRDefault="00F30C6B" w:rsidP="00F30C6B">
      <w:pPr>
        <w:pStyle w:val="af1"/>
        <w:ind w:firstLine="567"/>
        <w:jc w:val="center"/>
        <w:rPr>
          <w:rFonts w:ascii="Times New Roman" w:hAnsi="Times New Roman" w:cs="Times New Roman"/>
          <w:b/>
          <w:sz w:val="20"/>
          <w:szCs w:val="20"/>
        </w:rPr>
      </w:pPr>
      <w:r w:rsidRPr="00F30C6B">
        <w:rPr>
          <w:rFonts w:ascii="Times New Roman" w:hAnsi="Times New Roman" w:cs="Times New Roman"/>
          <w:b/>
          <w:sz w:val="20"/>
          <w:szCs w:val="20"/>
        </w:rPr>
        <w:t>Порядок и сроки</w:t>
      </w:r>
    </w:p>
    <w:p w:rsidR="00F30C6B" w:rsidRPr="00F30C6B" w:rsidRDefault="00F30C6B" w:rsidP="00F30C6B">
      <w:pPr>
        <w:pStyle w:val="af1"/>
        <w:ind w:firstLine="567"/>
        <w:jc w:val="center"/>
        <w:rPr>
          <w:rFonts w:ascii="Times New Roman" w:hAnsi="Times New Roman" w:cs="Times New Roman"/>
          <w:b/>
          <w:spacing w:val="2"/>
          <w:sz w:val="20"/>
          <w:szCs w:val="20"/>
          <w:shd w:val="clear" w:color="auto" w:fill="FFFFFF"/>
        </w:rPr>
      </w:pPr>
      <w:r w:rsidRPr="00F30C6B">
        <w:rPr>
          <w:rFonts w:ascii="Times New Roman" w:hAnsi="Times New Roman" w:cs="Times New Roman"/>
          <w:b/>
          <w:spacing w:val="2"/>
          <w:sz w:val="20"/>
          <w:szCs w:val="20"/>
          <w:shd w:val="clear" w:color="auto" w:fill="FFFFFF"/>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w:t>
      </w:r>
    </w:p>
    <w:p w:rsidR="00F30C6B" w:rsidRPr="00F30C6B" w:rsidRDefault="00F30C6B" w:rsidP="00F30C6B">
      <w:pPr>
        <w:pStyle w:val="af1"/>
        <w:ind w:firstLine="567"/>
        <w:jc w:val="center"/>
        <w:rPr>
          <w:rFonts w:ascii="Times New Roman" w:hAnsi="Times New Roman" w:cs="Times New Roman"/>
          <w:b/>
          <w:spacing w:val="2"/>
          <w:sz w:val="20"/>
          <w:szCs w:val="20"/>
          <w:shd w:val="clear" w:color="auto" w:fill="FFFFFF"/>
        </w:rPr>
      </w:pP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городского поселения город Лиски на 2018-2024  годы»  дворовых территорий</w:t>
      </w:r>
      <w:r w:rsidRPr="00F30C6B">
        <w:rPr>
          <w:rFonts w:ascii="Times New Roman" w:hAnsi="Times New Roman" w:cs="Times New Roman"/>
          <w:sz w:val="20"/>
          <w:szCs w:val="20"/>
        </w:rPr>
        <w:t xml:space="preserve"> (далее - Порядок) разработаны в целях обеспечения единого подхода к отбору объектов для включения в программу, которая направлена на повышение уровня благоустройства дворовых территорий, включающую строительство, реконструкцию и капитальный ремонт объектов благоустройства.</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shd w:val="clear" w:color="auto" w:fill="FFFFFF"/>
        </w:rPr>
        <w:t>1. Для включения дворовой территории в муниципальную программу по благоустройству дворовых территорий МКД должны быть выполнены следующие условия:</w:t>
      </w:r>
      <w:r w:rsidRPr="00F30C6B">
        <w:rPr>
          <w:rFonts w:ascii="Times New Roman" w:hAnsi="Times New Roman" w:cs="Times New Roman"/>
          <w:spacing w:val="2"/>
          <w:sz w:val="20"/>
          <w:szCs w:val="20"/>
        </w:rPr>
        <w:tab/>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z w:val="20"/>
          <w:szCs w:val="20"/>
        </w:rPr>
        <w:t>- осуществлен выбор способа управления многоквартирным домом;</w:t>
      </w:r>
      <w:r w:rsidRPr="00F30C6B">
        <w:rPr>
          <w:rFonts w:ascii="Times New Roman" w:hAnsi="Times New Roman" w:cs="Times New Roman"/>
          <w:spacing w:val="2"/>
          <w:sz w:val="20"/>
          <w:szCs w:val="20"/>
          <w:shd w:val="clear" w:color="auto" w:fill="FFFFFF"/>
        </w:rPr>
        <w:t xml:space="preserve"> </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общим собранием собственников помещений в многоквартирном доме, принято решение, оформленное в виде протокола об участии в отборе дворовых территорий, либо в виде решения собственников каждого здания и сооружения, расположенных  в границах дворовой территории. </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lastRenderedPageBreak/>
        <w:t>1.1.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Дворовые территории являются совокупностью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t xml:space="preserve">       </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pacing w:val="2"/>
          <w:sz w:val="20"/>
          <w:szCs w:val="20"/>
          <w:shd w:val="clear" w:color="auto" w:fill="FFFFFF"/>
        </w:rPr>
        <w:t xml:space="preserve"> 2. </w:t>
      </w:r>
      <w:r w:rsidRPr="00F30C6B">
        <w:rPr>
          <w:rFonts w:ascii="Times New Roman" w:hAnsi="Times New Roman" w:cs="Times New Roman"/>
          <w:sz w:val="20"/>
          <w:szCs w:val="20"/>
        </w:rPr>
        <w:t>Благоустройству не подлежат дворовые территории МКД, в которых проведены работы по их комплексному благоустройству в рамках государственной программы Воронежской области «Обеспечение качественными жилищно-коммунальными услугами населения Воронежской области»  в течение последних 5 лет, а также дворовые территории многоквартирных домов, относящихся к категории непригодных для проживания (аварийных, подлежащих сносу).</w:t>
      </w:r>
      <w:r w:rsidRPr="00F30C6B">
        <w:rPr>
          <w:rFonts w:ascii="Times New Roman" w:hAnsi="Times New Roman" w:cs="Times New Roman"/>
          <w:sz w:val="20"/>
          <w:szCs w:val="20"/>
        </w:rPr>
        <w:tab/>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3. Решение  об обращении с предложением  по включению в программу дворовой территории принимается большинством голосов от общего числа голосов собственников помещений, проживающих в многоквартирном доме. В отношении одной дворовой территории МКД может быть подано только одно предложение об участии. Предложение подается </w:t>
      </w:r>
      <w:r w:rsidRPr="00F30C6B">
        <w:rPr>
          <w:rFonts w:ascii="Times New Roman" w:hAnsi="Times New Roman" w:cs="Times New Roman"/>
          <w:sz w:val="20"/>
          <w:szCs w:val="20"/>
        </w:rPr>
        <w:t xml:space="preserve">лицом, уполномоченном собственниками многоквартирного дома на подачу предложения </w:t>
      </w:r>
      <w:r w:rsidRPr="00F30C6B">
        <w:rPr>
          <w:rFonts w:ascii="Times New Roman" w:hAnsi="Times New Roman" w:cs="Times New Roman"/>
          <w:spacing w:val="2"/>
          <w:sz w:val="20"/>
          <w:szCs w:val="20"/>
          <w:shd w:val="clear" w:color="auto" w:fill="FFFFFF"/>
        </w:rPr>
        <w:t xml:space="preserve">в письменной форме в администрацию городского поселения город Лиски,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 к настоящему Порядку. </w:t>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t xml:space="preserve">       </w:t>
      </w:r>
    </w:p>
    <w:p w:rsidR="00F30C6B" w:rsidRPr="00F30C6B" w:rsidRDefault="00F30C6B" w:rsidP="00F30C6B">
      <w:pPr>
        <w:pStyle w:val="af1"/>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В случае если многоквартирные дома, расположенные в одной дворовой территории, находятся в управлении нескольких управляющих организаций, товариществ собственников жилья предложение подается от имени уполномоченных лиц, определенных протоколами общих собраний собственников помещений таких домов. </w:t>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3.1. Предложение должно содержать:</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Заявку в двух экземплярах по форме согласно приложению;</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Оригиналы или заверенные копии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 решение об обращении с предложением по включению дворовой территории в муниципальную программу;</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2) перечень работ по благоустройству дворовой территории, сформированный исходя из минимального перечня работ по благоустройству;</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Минимальный перечень работ по благоустройству дворовых территорий включает в себя:</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ремонт дворовых проездов;</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обеспечение освещения дворовых территорий;</w:t>
      </w:r>
    </w:p>
    <w:p w:rsidR="00F30C6B" w:rsidRPr="00F30C6B" w:rsidRDefault="00F30C6B" w:rsidP="00F30C6B">
      <w:pPr>
        <w:pStyle w:val="18"/>
        <w:ind w:firstLine="709"/>
        <w:jc w:val="both"/>
        <w:rPr>
          <w:rFonts w:ascii="Times New Roman" w:hAnsi="Times New Roman" w:cs="Times New Roman"/>
          <w:sz w:val="20"/>
          <w:szCs w:val="20"/>
          <w:highlight w:val="yellow"/>
        </w:rPr>
      </w:pPr>
      <w:r w:rsidRPr="00F30C6B">
        <w:rPr>
          <w:rFonts w:ascii="Times New Roman" w:hAnsi="Times New Roman" w:cs="Times New Roman"/>
          <w:sz w:val="20"/>
          <w:szCs w:val="20"/>
        </w:rPr>
        <w:t>- установку скамеек, урн.</w:t>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3)</w:t>
      </w:r>
      <w:r w:rsidRPr="00F30C6B">
        <w:rPr>
          <w:rFonts w:ascii="Times New Roman" w:hAnsi="Times New Roman" w:cs="Times New Roman"/>
          <w:sz w:val="20"/>
          <w:szCs w:val="20"/>
        </w:rPr>
        <w:tab/>
        <w:t xml:space="preserve">перечень работ по благоустройству дворовой территории, сформированный исходя из дополнительного перечня работ по благоустройству (в случае принятия решения заинтересованными лицами </w:t>
      </w:r>
      <w:r w:rsidRPr="00F30C6B">
        <w:rPr>
          <w:rFonts w:ascii="Times New Roman" w:hAnsi="Times New Roman" w:cs="Times New Roman"/>
          <w:spacing w:val="2"/>
          <w:sz w:val="20"/>
          <w:szCs w:val="20"/>
          <w:shd w:val="clear" w:color="auto" w:fill="FFFFFF"/>
        </w:rPr>
        <w:t>об участии в выполнении дополнительного перечня работ</w:t>
      </w:r>
      <w:r w:rsidRPr="00F30C6B">
        <w:rPr>
          <w:rFonts w:ascii="Times New Roman" w:hAnsi="Times New Roman" w:cs="Times New Roman"/>
          <w:sz w:val="20"/>
          <w:szCs w:val="20"/>
        </w:rPr>
        <w:t>)</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Дополнительный перечень работ по благоустройству дворовых территорий многоквартирных домов включает в себя:</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установку и (или) ремонт детского игрового, спортивного комплексов и (или) оборудования на дворовой территории;</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устройство и (или) ремонт покрытия автомобильных дорог, тротуаров, мест стоянки автотранспортных средств, относящихся к дворовой территории, с учетом доступности для инвалидов и маломобильных групп населения;</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устройство и (или) ремонт контейнерных площадок;</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установку газонных ограждений, а также ограждений для палисадников на дворовой территории;- закупку саженцев кустарников и деревьев и других элементов озеленения. При этом посадка осуществляется собственниками помещений в многоквартирных домах, заинтересованными лицами самостоятельно, своими силами и средствами. 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установку сушилок для белья;</w:t>
      </w:r>
    </w:p>
    <w:p w:rsidR="00F30C6B" w:rsidRPr="00F30C6B" w:rsidRDefault="00F30C6B" w:rsidP="00F30C6B">
      <w:pPr>
        <w:pStyle w:val="18"/>
        <w:ind w:firstLine="709"/>
        <w:jc w:val="both"/>
        <w:rPr>
          <w:rFonts w:ascii="Times New Roman" w:hAnsi="Times New Roman" w:cs="Times New Roman"/>
          <w:sz w:val="20"/>
          <w:szCs w:val="20"/>
        </w:rPr>
      </w:pPr>
      <w:r w:rsidRPr="00F30C6B">
        <w:rPr>
          <w:rFonts w:ascii="Times New Roman" w:hAnsi="Times New Roman" w:cs="Times New Roman"/>
          <w:sz w:val="20"/>
          <w:szCs w:val="20"/>
        </w:rPr>
        <w:t>- озеленение территорий.</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z w:val="20"/>
          <w:szCs w:val="20"/>
        </w:rPr>
        <w:t xml:space="preserve"> 4)</w:t>
      </w:r>
      <w:r w:rsidRPr="00F30C6B">
        <w:rPr>
          <w:rFonts w:ascii="Times New Roman" w:hAnsi="Times New Roman" w:cs="Times New Roman"/>
          <w:sz w:val="20"/>
          <w:szCs w:val="20"/>
        </w:rPr>
        <w:tab/>
        <w:t>решение о порядке сбора денежных средств на софинансирование видов работ, выполняемых в рамках дополнительного перечня работ;</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5)</w:t>
      </w:r>
      <w:r w:rsidRPr="00F30C6B">
        <w:rPr>
          <w:rFonts w:ascii="Times New Roman" w:hAnsi="Times New Roman" w:cs="Times New Roman"/>
          <w:sz w:val="20"/>
          <w:szCs w:val="20"/>
        </w:rPr>
        <w:tab/>
        <w:t xml:space="preserve">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w:t>
      </w:r>
      <w:r w:rsidRPr="00F30C6B">
        <w:rPr>
          <w:rFonts w:ascii="Times New Roman" w:hAnsi="Times New Roman" w:cs="Times New Roman"/>
          <w:sz w:val="20"/>
          <w:szCs w:val="20"/>
        </w:rPr>
        <w:lastRenderedPageBreak/>
        <w:t xml:space="preserve">малых архитектурных форм, иных некапитальных объектов, установленных на дворовой территории в результате </w:t>
      </w:r>
      <w:r w:rsidRPr="00F30C6B">
        <w:rPr>
          <w:rStyle w:val="34"/>
          <w:rFonts w:ascii="Times New Roman" w:hAnsi="Times New Roman" w:cs="Times New Roman"/>
          <w:sz w:val="20"/>
          <w:szCs w:val="20"/>
        </w:rPr>
        <w:t>реализации муниципальной программы;</w:t>
      </w:r>
    </w:p>
    <w:p w:rsidR="00F30C6B" w:rsidRPr="00F30C6B" w:rsidRDefault="00F30C6B" w:rsidP="00F30C6B">
      <w:pPr>
        <w:pStyle w:val="af1"/>
        <w:ind w:firstLine="567"/>
        <w:jc w:val="both"/>
        <w:rPr>
          <w:rStyle w:val="34"/>
          <w:rFonts w:ascii="Times New Roman" w:hAnsi="Times New Roman" w:cs="Times New Roman"/>
          <w:sz w:val="20"/>
          <w:szCs w:val="20"/>
        </w:rPr>
      </w:pPr>
      <w:r w:rsidRPr="00F30C6B">
        <w:rPr>
          <w:rStyle w:val="34"/>
          <w:rFonts w:ascii="Times New Roman" w:hAnsi="Times New Roman" w:cs="Times New Roman"/>
          <w:sz w:val="20"/>
          <w:szCs w:val="20"/>
        </w:rPr>
        <w:t>6)</w:t>
      </w:r>
      <w:r w:rsidRPr="00F30C6B">
        <w:rPr>
          <w:rStyle w:val="34"/>
          <w:rFonts w:ascii="Times New Roman" w:hAnsi="Times New Roman" w:cs="Times New Roman"/>
          <w:sz w:val="20"/>
          <w:szCs w:val="20"/>
        </w:rPr>
        <w:tab/>
        <w:t>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F30C6B" w:rsidRPr="00F30C6B" w:rsidRDefault="00F30C6B" w:rsidP="00F30C6B">
      <w:pPr>
        <w:pStyle w:val="af1"/>
        <w:ind w:firstLine="567"/>
        <w:jc w:val="both"/>
        <w:rPr>
          <w:rFonts w:ascii="Times New Roman" w:hAnsi="Times New Roman" w:cs="Times New Roman"/>
          <w:sz w:val="20"/>
          <w:szCs w:val="20"/>
        </w:rPr>
      </w:pPr>
      <w:r w:rsidRPr="00F30C6B">
        <w:rPr>
          <w:rStyle w:val="34"/>
          <w:rFonts w:ascii="Times New Roman" w:hAnsi="Times New Roman" w:cs="Times New Roman"/>
          <w:sz w:val="20"/>
          <w:szCs w:val="20"/>
        </w:rPr>
        <w:t>7)</w:t>
      </w:r>
      <w:r w:rsidRPr="00F30C6B">
        <w:rPr>
          <w:rStyle w:val="34"/>
          <w:rFonts w:ascii="Times New Roman" w:hAnsi="Times New Roman" w:cs="Times New Roman"/>
          <w:sz w:val="20"/>
          <w:szCs w:val="20"/>
        </w:rPr>
        <w:tab/>
        <w:t>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Style w:val="34"/>
          <w:rFonts w:ascii="Times New Roman" w:hAnsi="Times New Roman" w:cs="Times New Roman"/>
          <w:sz w:val="20"/>
          <w:szCs w:val="20"/>
        </w:rPr>
        <w:t xml:space="preserve"> </w:t>
      </w:r>
      <w:r w:rsidRPr="00F30C6B">
        <w:rPr>
          <w:rFonts w:ascii="Times New Roman" w:hAnsi="Times New Roman" w:cs="Times New Roman"/>
          <w:spacing w:val="2"/>
          <w:sz w:val="20"/>
          <w:szCs w:val="20"/>
          <w:shd w:val="clear" w:color="auto" w:fill="FFFFFF"/>
        </w:rPr>
        <w:t>8) Схему планировочной организации земельного участка, согласованную с сетевыми организациями;</w:t>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shd w:val="clear" w:color="auto" w:fill="FFFFFF"/>
        </w:rPr>
        <w:tab/>
        <w:t xml:space="preserve">       </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9) Дефектную ведомость работ по благоустройству дворовой территории.</w:t>
      </w:r>
    </w:p>
    <w:p w:rsidR="00F30C6B" w:rsidRPr="00F30C6B" w:rsidRDefault="00F30C6B" w:rsidP="00F30C6B">
      <w:pPr>
        <w:pStyle w:val="af1"/>
        <w:ind w:firstLine="567"/>
        <w:jc w:val="both"/>
        <w:rPr>
          <w:rFonts w:ascii="Times New Roman" w:hAnsi="Times New Roman" w:cs="Times New Roman"/>
          <w:sz w:val="20"/>
          <w:szCs w:val="20"/>
        </w:rPr>
      </w:pPr>
      <w:r w:rsidRPr="00F30C6B">
        <w:rPr>
          <w:rStyle w:val="34"/>
          <w:rFonts w:ascii="Times New Roman" w:hAnsi="Times New Roman" w:cs="Times New Roman"/>
          <w:sz w:val="20"/>
          <w:szCs w:val="20"/>
        </w:rPr>
        <w:t xml:space="preserve"> Ответственность за достоверность сведений в заявке и прилагаемых к ней документах, несут заинтересованные лица, представившие их.</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pacing w:val="2"/>
          <w:sz w:val="20"/>
          <w:szCs w:val="20"/>
          <w:shd w:val="clear" w:color="auto" w:fill="FFFFFF"/>
        </w:rPr>
        <w:t xml:space="preserve"> </w:t>
      </w:r>
      <w:r w:rsidRPr="00F30C6B">
        <w:rPr>
          <w:rFonts w:ascii="Times New Roman" w:hAnsi="Times New Roman" w:cs="Times New Roman"/>
          <w:sz w:val="20"/>
          <w:szCs w:val="20"/>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w:t>
      </w:r>
      <w:r w:rsidRPr="00F30C6B">
        <w:rPr>
          <w:rFonts w:ascii="Times New Roman" w:hAnsi="Times New Roman" w:cs="Times New Roman"/>
          <w:spacing w:val="2"/>
          <w:sz w:val="20"/>
          <w:szCs w:val="20"/>
          <w:shd w:val="clear" w:color="auto" w:fill="FFFFFF"/>
        </w:rPr>
        <w:t xml:space="preserve">4. Комиссия рассматривает поступившие предложения и документы </w:t>
      </w:r>
      <w:r w:rsidRPr="00F30C6B">
        <w:rPr>
          <w:rFonts w:ascii="Times New Roman" w:hAnsi="Times New Roman" w:cs="Times New Roman"/>
          <w:sz w:val="20"/>
          <w:szCs w:val="20"/>
        </w:rPr>
        <w:t xml:space="preserve">для включения в муниципальную программу  дворовых территорий  </w:t>
      </w:r>
      <w:r w:rsidRPr="00F30C6B">
        <w:rPr>
          <w:rFonts w:ascii="Times New Roman" w:hAnsi="Times New Roman" w:cs="Times New Roman"/>
          <w:spacing w:val="2"/>
          <w:sz w:val="20"/>
          <w:szCs w:val="20"/>
          <w:shd w:val="clear" w:color="auto" w:fill="FFFFFF"/>
        </w:rPr>
        <w:t>на предмет их соответствия критериям, указанным в пункте 5 настоящего Порядка.</w:t>
      </w:r>
      <w:r w:rsidRPr="00F30C6B">
        <w:rPr>
          <w:rFonts w:ascii="Times New Roman" w:hAnsi="Times New Roman" w:cs="Times New Roman"/>
          <w:sz w:val="20"/>
          <w:szCs w:val="20"/>
        </w:rPr>
        <w:t xml:space="preserve"> Срок рассмотрения Комиссией предложений и приложенных к ним документов не может превышать семи календарных дней.</w:t>
      </w:r>
      <w:r w:rsidRPr="00F30C6B">
        <w:rPr>
          <w:rFonts w:ascii="Times New Roman" w:hAnsi="Times New Roman" w:cs="Times New Roman"/>
          <w:sz w:val="20"/>
          <w:szCs w:val="20"/>
        </w:rPr>
        <w:tab/>
      </w:r>
      <w:r w:rsidRPr="00F30C6B">
        <w:rPr>
          <w:rFonts w:ascii="Times New Roman" w:hAnsi="Times New Roman" w:cs="Times New Roman"/>
          <w:sz w:val="20"/>
          <w:szCs w:val="20"/>
        </w:rPr>
        <w:tab/>
        <w:t xml:space="preserve">       </w:t>
      </w:r>
      <w:r w:rsidRPr="00F30C6B">
        <w:rPr>
          <w:rFonts w:ascii="Times New Roman" w:hAnsi="Times New Roman" w:cs="Times New Roman"/>
          <w:sz w:val="20"/>
          <w:szCs w:val="20"/>
        </w:rPr>
        <w:tab/>
      </w:r>
      <w:r w:rsidRPr="00F30C6B">
        <w:rPr>
          <w:rFonts w:ascii="Times New Roman" w:hAnsi="Times New Roman" w:cs="Times New Roman"/>
          <w:sz w:val="20"/>
          <w:szCs w:val="20"/>
        </w:rPr>
        <w:tab/>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rPr>
        <w:t xml:space="preserve">  5. </w:t>
      </w:r>
      <w:r w:rsidRPr="00F30C6B">
        <w:rPr>
          <w:rFonts w:ascii="Times New Roman" w:hAnsi="Times New Roman" w:cs="Times New Roman"/>
          <w:spacing w:val="2"/>
          <w:sz w:val="20"/>
          <w:szCs w:val="20"/>
          <w:shd w:val="clear" w:color="auto" w:fill="FFFFFF"/>
        </w:rPr>
        <w:t>Комиссия осуществляет оценку предложений по следующим критериям:</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shd w:val="clear" w:color="auto" w:fill="FFFFFF"/>
        </w:rPr>
        <w:t xml:space="preserve">  5.1. Продолжительность эксплуатации многоквартирного дома.</w:t>
      </w:r>
      <w:r w:rsidRPr="00F30C6B">
        <w:rPr>
          <w:rFonts w:ascii="Times New Roman" w:hAnsi="Times New Roman" w:cs="Times New Roman"/>
          <w:spacing w:val="2"/>
          <w:sz w:val="20"/>
          <w:szCs w:val="20"/>
        </w:rPr>
        <w:t xml:space="preserve"> </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 xml:space="preserve">  5.2. Выполнение работ по</w:t>
      </w:r>
      <w:r w:rsidRPr="00F30C6B">
        <w:rPr>
          <w:rFonts w:ascii="Times New Roman" w:hAnsi="Times New Roman" w:cs="Times New Roman"/>
          <w:spacing w:val="2"/>
          <w:sz w:val="20"/>
          <w:szCs w:val="20"/>
          <w:shd w:val="clear" w:color="auto" w:fill="FFFFFF"/>
        </w:rPr>
        <w:t xml:space="preserve"> капитальному ремонту многоквартирного дома.</w:t>
      </w:r>
      <w:r w:rsidRPr="00F30C6B">
        <w:rPr>
          <w:rFonts w:ascii="Times New Roman" w:hAnsi="Times New Roman" w:cs="Times New Roman"/>
          <w:spacing w:val="2"/>
          <w:sz w:val="20"/>
          <w:szCs w:val="20"/>
        </w:rPr>
        <w:t xml:space="preserve"> </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rPr>
        <w:t xml:space="preserve">  5.3. </w:t>
      </w:r>
      <w:r w:rsidRPr="00F30C6B">
        <w:rPr>
          <w:rFonts w:ascii="Times New Roman" w:hAnsi="Times New Roman" w:cs="Times New Roman"/>
          <w:spacing w:val="2"/>
          <w:sz w:val="20"/>
          <w:szCs w:val="20"/>
          <w:shd w:val="clear" w:color="auto" w:fill="FFFFFF"/>
        </w:rPr>
        <w:t>Техническое состояние дворовой территории многоквартирного дома.</w:t>
      </w:r>
      <w:r w:rsidRPr="00F30C6B">
        <w:rPr>
          <w:rFonts w:ascii="Times New Roman" w:hAnsi="Times New Roman" w:cs="Times New Roman"/>
          <w:spacing w:val="2"/>
          <w:sz w:val="20"/>
          <w:szCs w:val="20"/>
        </w:rPr>
        <w:t xml:space="preserve"> </w:t>
      </w:r>
      <w:r w:rsidRPr="00F30C6B">
        <w:rPr>
          <w:rFonts w:ascii="Times New Roman" w:hAnsi="Times New Roman" w:cs="Times New Roman"/>
          <w:spacing w:val="2"/>
          <w:sz w:val="20"/>
          <w:szCs w:val="20"/>
          <w:shd w:val="clear" w:color="auto" w:fill="FFFFFF"/>
        </w:rPr>
        <w:t>Определяется на основании визуального осмотра комиссии.</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5.4. 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r w:rsidRPr="00F30C6B">
        <w:rPr>
          <w:rFonts w:ascii="Times New Roman" w:hAnsi="Times New Roman" w:cs="Times New Roman"/>
          <w:spacing w:val="2"/>
          <w:sz w:val="20"/>
          <w:szCs w:val="20"/>
        </w:rPr>
        <w:t xml:space="preserve"> </w:t>
      </w:r>
      <w:r w:rsidRPr="00F30C6B">
        <w:rPr>
          <w:rFonts w:ascii="Times New Roman" w:hAnsi="Times New Roman" w:cs="Times New Roman"/>
          <w:spacing w:val="2"/>
          <w:sz w:val="20"/>
          <w:szCs w:val="20"/>
          <w:shd w:val="clear" w:color="auto" w:fill="FFFFFF"/>
        </w:rPr>
        <w:t>Для расчета критерия отбора берутся данные на 1-е число месяца, в котором проводится отбор дворовых территорий многоквартирных домов.</w:t>
      </w:r>
      <w:r w:rsidRPr="00F30C6B">
        <w:rPr>
          <w:rFonts w:ascii="Times New Roman" w:hAnsi="Times New Roman" w:cs="Times New Roman"/>
          <w:spacing w:val="2"/>
          <w:sz w:val="20"/>
          <w:szCs w:val="20"/>
        </w:rPr>
        <w:br/>
        <w:t xml:space="preserve">          5.5. </w:t>
      </w:r>
      <w:r w:rsidRPr="00F30C6B">
        <w:rPr>
          <w:rFonts w:ascii="Times New Roman" w:hAnsi="Times New Roman" w:cs="Times New Roman"/>
          <w:spacing w:val="2"/>
          <w:sz w:val="20"/>
          <w:szCs w:val="20"/>
          <w:shd w:val="clear" w:color="auto" w:fill="FFFFFF"/>
        </w:rPr>
        <w:t>Трудовое соучастие собственников помещений.</w:t>
      </w:r>
      <w:r w:rsidRPr="00F30C6B">
        <w:rPr>
          <w:rFonts w:ascii="Times New Roman" w:hAnsi="Times New Roman" w:cs="Times New Roman"/>
          <w:spacing w:val="2"/>
          <w:sz w:val="20"/>
          <w:szCs w:val="20"/>
          <w:shd w:val="clear" w:color="auto" w:fill="FFFFFF"/>
        </w:rPr>
        <w:tab/>
      </w:r>
      <w:r w:rsidRPr="00F30C6B">
        <w:rPr>
          <w:rFonts w:ascii="Times New Roman" w:hAnsi="Times New Roman" w:cs="Times New Roman"/>
          <w:spacing w:val="2"/>
          <w:sz w:val="20"/>
          <w:szCs w:val="20"/>
        </w:rPr>
        <w:tab/>
      </w:r>
      <w:r w:rsidRPr="00F30C6B">
        <w:rPr>
          <w:rFonts w:ascii="Times New Roman" w:hAnsi="Times New Roman" w:cs="Times New Roman"/>
          <w:spacing w:val="2"/>
          <w:sz w:val="20"/>
          <w:szCs w:val="20"/>
        </w:rPr>
        <w:tab/>
      </w:r>
      <w:r w:rsidRPr="00F30C6B">
        <w:rPr>
          <w:rFonts w:ascii="Times New Roman" w:hAnsi="Times New Roman" w:cs="Times New Roman"/>
          <w:spacing w:val="2"/>
          <w:sz w:val="20"/>
          <w:szCs w:val="20"/>
        </w:rPr>
        <w:tab/>
      </w:r>
      <w:r w:rsidRPr="00F30C6B">
        <w:rPr>
          <w:rFonts w:ascii="Times New Roman" w:hAnsi="Times New Roman" w:cs="Times New Roman"/>
          <w:spacing w:val="2"/>
          <w:sz w:val="20"/>
          <w:szCs w:val="20"/>
        </w:rPr>
        <w:tab/>
        <w:t xml:space="preserve">                           5.6. </w:t>
      </w:r>
      <w:r w:rsidRPr="00F30C6B">
        <w:rPr>
          <w:rFonts w:ascii="Times New Roman" w:hAnsi="Times New Roman" w:cs="Times New Roman"/>
          <w:spacing w:val="2"/>
          <w:sz w:val="20"/>
          <w:szCs w:val="20"/>
          <w:shd w:val="clear" w:color="auto" w:fill="FFFFFF"/>
        </w:rPr>
        <w:t>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F30C6B" w:rsidRPr="00F30C6B" w:rsidRDefault="00F30C6B" w:rsidP="00F30C6B">
      <w:pPr>
        <w:pStyle w:val="af1"/>
        <w:ind w:firstLine="567"/>
        <w:jc w:val="both"/>
        <w:rPr>
          <w:rFonts w:ascii="Times New Roman" w:hAnsi="Times New Roman" w:cs="Times New Roman"/>
          <w:spacing w:val="2"/>
          <w:sz w:val="20"/>
          <w:szCs w:val="20"/>
          <w:shd w:val="clear" w:color="auto" w:fill="FFFFFF"/>
        </w:rPr>
      </w:pPr>
      <w:r w:rsidRPr="00F30C6B">
        <w:rPr>
          <w:rFonts w:ascii="Times New Roman" w:hAnsi="Times New Roman" w:cs="Times New Roman"/>
          <w:spacing w:val="2"/>
          <w:sz w:val="20"/>
          <w:szCs w:val="20"/>
          <w:shd w:val="clear" w:color="auto" w:fill="FFFFFF"/>
        </w:rPr>
        <w:t xml:space="preserve"> </w:t>
      </w:r>
      <w:r w:rsidRPr="00F30C6B">
        <w:rPr>
          <w:rFonts w:ascii="Times New Roman" w:hAnsi="Times New Roman" w:cs="Times New Roman"/>
          <w:spacing w:val="2"/>
          <w:sz w:val="20"/>
          <w:szCs w:val="20"/>
        </w:rPr>
        <w:t>6. Оценка предложений</w:t>
      </w:r>
      <w:r w:rsidRPr="00F30C6B">
        <w:rPr>
          <w:rFonts w:ascii="Times New Roman" w:hAnsi="Times New Roman" w:cs="Times New Roman"/>
          <w:spacing w:val="2"/>
          <w:sz w:val="20"/>
          <w:szCs w:val="20"/>
          <w:shd w:val="clear" w:color="auto" w:fill="FFFFFF"/>
        </w:rPr>
        <w:t xml:space="preserve"> осуществляется на основе балльной оценки по следующим критериям.</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 </w:t>
      </w:r>
    </w:p>
    <w:tbl>
      <w:tblPr>
        <w:tblW w:w="10027" w:type="dxa"/>
        <w:tblLayout w:type="fixed"/>
        <w:tblCellMar>
          <w:left w:w="0" w:type="dxa"/>
          <w:right w:w="0" w:type="dxa"/>
        </w:tblCellMar>
        <w:tblLook w:val="00A0"/>
      </w:tblPr>
      <w:tblGrid>
        <w:gridCol w:w="162"/>
        <w:gridCol w:w="831"/>
        <w:gridCol w:w="6034"/>
        <w:gridCol w:w="14"/>
        <w:gridCol w:w="2972"/>
        <w:gridCol w:w="14"/>
      </w:tblGrid>
      <w:tr w:rsidR="00F30C6B" w:rsidRPr="00F30C6B" w:rsidTr="004D3A1C">
        <w:trPr>
          <w:gridAfter w:val="1"/>
          <w:wAfter w:w="14" w:type="dxa"/>
          <w:trHeight w:val="15"/>
        </w:trPr>
        <w:tc>
          <w:tcPr>
            <w:tcW w:w="162" w:type="dxa"/>
          </w:tcPr>
          <w:p w:rsidR="00F30C6B" w:rsidRPr="00F30C6B" w:rsidRDefault="00F30C6B" w:rsidP="004D3A1C">
            <w:pPr>
              <w:pStyle w:val="af1"/>
              <w:ind w:firstLine="567"/>
              <w:jc w:val="both"/>
              <w:rPr>
                <w:rFonts w:ascii="Times New Roman" w:hAnsi="Times New Roman" w:cs="Times New Roman"/>
                <w:sz w:val="20"/>
                <w:szCs w:val="20"/>
              </w:rPr>
            </w:pPr>
          </w:p>
        </w:tc>
        <w:tc>
          <w:tcPr>
            <w:tcW w:w="6865" w:type="dxa"/>
            <w:gridSpan w:val="2"/>
          </w:tcPr>
          <w:p w:rsidR="00F30C6B" w:rsidRPr="00F30C6B" w:rsidRDefault="00F30C6B" w:rsidP="004D3A1C">
            <w:pPr>
              <w:pStyle w:val="af1"/>
              <w:ind w:firstLine="567"/>
              <w:jc w:val="both"/>
              <w:rPr>
                <w:rFonts w:ascii="Times New Roman" w:hAnsi="Times New Roman" w:cs="Times New Roman"/>
                <w:sz w:val="20"/>
                <w:szCs w:val="20"/>
              </w:rPr>
            </w:pPr>
          </w:p>
        </w:tc>
        <w:tc>
          <w:tcPr>
            <w:tcW w:w="2986" w:type="dxa"/>
            <w:gridSpan w:val="2"/>
          </w:tcPr>
          <w:p w:rsidR="00F30C6B" w:rsidRPr="00F30C6B" w:rsidRDefault="00F30C6B" w:rsidP="004D3A1C">
            <w:pPr>
              <w:pStyle w:val="af1"/>
              <w:ind w:firstLine="567"/>
              <w:jc w:val="both"/>
              <w:rPr>
                <w:rFonts w:ascii="Times New Roman" w:hAnsi="Times New Roman" w:cs="Times New Roman"/>
                <w:sz w:val="20"/>
                <w:szCs w:val="20"/>
              </w:rPr>
            </w:pP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N п/п</w:t>
            </w: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center"/>
              <w:rPr>
                <w:rFonts w:ascii="Times New Roman" w:hAnsi="Times New Roman" w:cs="Times New Roman"/>
                <w:sz w:val="20"/>
                <w:szCs w:val="20"/>
              </w:rPr>
            </w:pPr>
            <w:r w:rsidRPr="00F30C6B">
              <w:rPr>
                <w:rFonts w:ascii="Times New Roman" w:hAnsi="Times New Roman" w:cs="Times New Roman"/>
                <w:sz w:val="20"/>
                <w:szCs w:val="20"/>
              </w:rPr>
              <w:t>Наименование критериев оценки предложения</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center"/>
              <w:rPr>
                <w:rFonts w:ascii="Times New Roman" w:hAnsi="Times New Roman" w:cs="Times New Roman"/>
                <w:sz w:val="20"/>
                <w:szCs w:val="20"/>
              </w:rPr>
            </w:pPr>
            <w:r w:rsidRPr="00F30C6B">
              <w:rPr>
                <w:rFonts w:ascii="Times New Roman" w:hAnsi="Times New Roman" w:cs="Times New Roman"/>
                <w:sz w:val="20"/>
                <w:szCs w:val="20"/>
              </w:rPr>
              <w:t>Балл, присваиваемый в соответствии с критерием оценки предложения</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right="-149" w:firstLine="567"/>
              <w:jc w:val="both"/>
              <w:rPr>
                <w:rFonts w:ascii="Times New Roman" w:hAnsi="Times New Roman" w:cs="Times New Roman"/>
                <w:sz w:val="20"/>
                <w:szCs w:val="20"/>
              </w:rPr>
            </w:pPr>
            <w:r w:rsidRPr="00F30C6B">
              <w:rPr>
                <w:rFonts w:ascii="Times New Roman" w:hAnsi="Times New Roman" w:cs="Times New Roman"/>
                <w:sz w:val="20"/>
                <w:szCs w:val="20"/>
              </w:rPr>
              <w:t>1.</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Продолжительность эксплуатации многоквартирного дома:</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 от 5 до 9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б) от 10 до 15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3</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 от 16 до 25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5</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г) от 26 до 35 лет (включительно)</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7</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д) более 35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9</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2</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Выполнение работ по  капитальному ремонту многоквартирного дома:</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 капитальный ремонт произведен в течение от 1 до 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б) капитальный ремонт произведен в течение от 5 до 10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8</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 капитальный ремонт произведен в течение от 10 до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г) капитальный ремонт произведен более 15 лет</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4</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д) капитальный ремонт планируется произвести до </w:t>
            </w:r>
            <w:smartTag w:uri="urn:schemas-microsoft-com:office:smarttags" w:element="metricconverter">
              <w:smartTagPr>
                <w:attr w:name="ProductID" w:val="2019 г"/>
              </w:smartTagPr>
              <w:r w:rsidRPr="00F30C6B">
                <w:rPr>
                  <w:rFonts w:ascii="Times New Roman" w:hAnsi="Times New Roman" w:cs="Times New Roman"/>
                  <w:sz w:val="20"/>
                  <w:szCs w:val="20"/>
                </w:rPr>
                <w:t>2019 г</w:t>
              </w:r>
            </w:smartTag>
            <w:r w:rsidRPr="00F30C6B">
              <w:rPr>
                <w:rFonts w:ascii="Times New Roman" w:hAnsi="Times New Roman" w:cs="Times New Roman"/>
                <w:sz w:val="20"/>
                <w:szCs w:val="20"/>
              </w:rPr>
              <w:t xml:space="preserve">. (включительно)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3</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Техническое состояние дворовой территории многоквартирного дома не соответствует установленным требованиям: </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 проезды: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б) малые архитектурные формы:</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 тротуар:</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наличие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отсутствие</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4</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Финансовая дисциплина собственников помещений в многоквартирном доме (размер суммарной задолженности по плате за ремонт и содержание жилья, взносов на капитальный ремонт):</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 задолженности от общей суммы начислений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от 1 до 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3</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свыше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5</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Трудовое соучастие собственников:</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Трудовое соучастие собственников помещений </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5</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Отсутствие трудового соучастия собственников помещений</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Доля собственников, подавших голоса за решение об участии в отборе дворовых территорий многоквартирных домов:</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 от 98,1 до 100%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б) от 95,1 до 98%</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8</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 от 91,1 до 95%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г) от 85,1 до 91%</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3</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д) от 70,1 до 85%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е) от 50% до 70%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7</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Доля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 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б) от 6% до 10%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5</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 от 11 до 15%</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10</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8</w:t>
            </w:r>
          </w:p>
        </w:tc>
        <w:tc>
          <w:tcPr>
            <w:tcW w:w="90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Доля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 от 30 до 40%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5</w:t>
            </w:r>
          </w:p>
        </w:tc>
      </w:tr>
      <w:tr w:rsidR="00F30C6B" w:rsidRPr="00F30C6B" w:rsidTr="004D3A1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p>
        </w:tc>
        <w:tc>
          <w:tcPr>
            <w:tcW w:w="6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б) от 41 до 50%</w:t>
            </w:r>
          </w:p>
        </w:tc>
        <w:tc>
          <w:tcPr>
            <w:tcW w:w="298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10</w:t>
            </w:r>
          </w:p>
        </w:tc>
      </w:tr>
    </w:tbl>
    <w:p w:rsidR="00F30C6B" w:rsidRPr="00F30C6B" w:rsidRDefault="00F30C6B" w:rsidP="00F30C6B">
      <w:pPr>
        <w:pStyle w:val="af1"/>
        <w:ind w:firstLine="567"/>
        <w:jc w:val="both"/>
        <w:rPr>
          <w:rFonts w:ascii="Times New Roman" w:hAnsi="Times New Roman" w:cs="Times New Roman"/>
          <w:sz w:val="20"/>
          <w:szCs w:val="20"/>
        </w:rPr>
      </w:pP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 xml:space="preserve">7. Комиссия в соответствии с критериями </w:t>
      </w:r>
      <w:r w:rsidRPr="00F30C6B">
        <w:rPr>
          <w:rFonts w:ascii="Times New Roman" w:hAnsi="Times New Roman" w:cs="Times New Roman"/>
          <w:sz w:val="20"/>
          <w:szCs w:val="20"/>
        </w:rPr>
        <w:t>оценки предложений</w:t>
      </w:r>
      <w:r w:rsidRPr="00F30C6B">
        <w:rPr>
          <w:rFonts w:ascii="Times New Roman" w:hAnsi="Times New Roman" w:cs="Times New Roman"/>
          <w:spacing w:val="2"/>
          <w:sz w:val="20"/>
          <w:szCs w:val="20"/>
        </w:rPr>
        <w:t xml:space="preserve"> осуществляет оценку представленных на рассмотрение предложений.</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7.1. Расчет балльной оценки дворовой территории:</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7.1.1. Итоговая балльная оценка является суммой баллов, начисляемых дворовой территории по каждому критерию, указанному в пункте 7.</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7.1.2. Приоритет имеет поступившее предложение от дворовой территории с наибольшей итоговой балльной оценкой.</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При наборе двумя и более дворовыми территориями одинаковой итоговой балльной оценки приоритет отдается той дворовой территории, по которой документы и предложение представлены в наиболее ранний период.</w:t>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 xml:space="preserve">8.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F30C6B">
        <w:rPr>
          <w:rFonts w:ascii="Times New Roman" w:hAnsi="Times New Roman" w:cs="Times New Roman"/>
          <w:spacing w:val="2"/>
          <w:sz w:val="20"/>
          <w:szCs w:val="20"/>
        </w:rPr>
        <w:tab/>
      </w:r>
      <w:r w:rsidRPr="00F30C6B">
        <w:rPr>
          <w:rFonts w:ascii="Times New Roman" w:hAnsi="Times New Roman" w:cs="Times New Roman"/>
          <w:spacing w:val="2"/>
          <w:sz w:val="20"/>
          <w:szCs w:val="20"/>
        </w:rPr>
        <w:tab/>
      </w:r>
    </w:p>
    <w:p w:rsidR="00F30C6B" w:rsidRPr="00F30C6B" w:rsidRDefault="00F30C6B" w:rsidP="00F30C6B">
      <w:pPr>
        <w:pStyle w:val="af1"/>
        <w:ind w:firstLine="567"/>
        <w:jc w:val="both"/>
        <w:rPr>
          <w:rFonts w:ascii="Times New Roman" w:hAnsi="Times New Roman" w:cs="Times New Roman"/>
          <w:spacing w:val="2"/>
          <w:sz w:val="20"/>
          <w:szCs w:val="20"/>
        </w:rPr>
      </w:pPr>
      <w:r w:rsidRPr="00F30C6B">
        <w:rPr>
          <w:rFonts w:ascii="Times New Roman" w:hAnsi="Times New Roman" w:cs="Times New Roman"/>
          <w:spacing w:val="2"/>
          <w:sz w:val="20"/>
          <w:szCs w:val="20"/>
        </w:rPr>
        <w:t>9. Протокол оценки предложений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r w:rsidRPr="00F30C6B">
        <w:rPr>
          <w:rFonts w:ascii="Times New Roman" w:hAnsi="Times New Roman" w:cs="Times New Roman"/>
          <w:spacing w:val="2"/>
          <w:sz w:val="20"/>
          <w:szCs w:val="20"/>
        </w:rPr>
        <w:br/>
      </w:r>
    </w:p>
    <w:p w:rsidR="00F30C6B" w:rsidRPr="00F30C6B" w:rsidRDefault="00F30C6B" w:rsidP="00F30C6B">
      <w:pPr>
        <w:pStyle w:val="af1"/>
        <w:ind w:firstLine="567"/>
        <w:jc w:val="both"/>
        <w:rPr>
          <w:rFonts w:ascii="Times New Roman" w:hAnsi="Times New Roman" w:cs="Times New Roman"/>
          <w:sz w:val="20"/>
          <w:szCs w:val="20"/>
        </w:rPr>
      </w:pP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w:t>
      </w:r>
    </w:p>
    <w:p w:rsidR="00F30C6B" w:rsidRPr="00F30C6B" w:rsidRDefault="00F30C6B" w:rsidP="00F30C6B">
      <w:pPr>
        <w:pStyle w:val="af1"/>
        <w:ind w:firstLine="567"/>
        <w:jc w:val="right"/>
        <w:rPr>
          <w:rFonts w:ascii="Times New Roman" w:hAnsi="Times New Roman" w:cs="Times New Roman"/>
          <w:sz w:val="20"/>
          <w:szCs w:val="20"/>
        </w:rPr>
      </w:pPr>
    </w:p>
    <w:p w:rsidR="00F30C6B" w:rsidRPr="00F30C6B" w:rsidRDefault="00F30C6B" w:rsidP="00F30C6B">
      <w:pPr>
        <w:pStyle w:val="af1"/>
        <w:ind w:firstLine="567"/>
        <w:jc w:val="right"/>
        <w:rPr>
          <w:rFonts w:ascii="Times New Roman" w:hAnsi="Times New Roman" w:cs="Times New Roman"/>
          <w:sz w:val="20"/>
          <w:szCs w:val="20"/>
        </w:rPr>
      </w:pPr>
    </w:p>
    <w:p w:rsidR="00F30C6B" w:rsidRPr="00F30C6B" w:rsidRDefault="00F30C6B" w:rsidP="00F30C6B">
      <w:pPr>
        <w:pStyle w:val="af1"/>
        <w:ind w:firstLine="567"/>
        <w:jc w:val="right"/>
        <w:rPr>
          <w:rFonts w:ascii="Times New Roman" w:hAnsi="Times New Roman" w:cs="Times New Roman"/>
          <w:sz w:val="20"/>
          <w:szCs w:val="20"/>
        </w:rPr>
      </w:pP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Приложение к порядку</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Администрацию городского поселения</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город Лиски, г. Лиски, пр. Ленина, 32</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Митюреву Е.В.</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от _________________________________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(Ф.И.О. лица, уполномоченного общим собранием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собственников, либо наименование организации)</w:t>
      </w:r>
    </w:p>
    <w:p w:rsidR="00F30C6B" w:rsidRPr="00F30C6B" w:rsidRDefault="00F30C6B" w:rsidP="00F30C6B">
      <w:pPr>
        <w:pStyle w:val="af1"/>
        <w:ind w:firstLine="567"/>
        <w:jc w:val="right"/>
        <w:rPr>
          <w:rFonts w:ascii="Times New Roman" w:hAnsi="Times New Roman" w:cs="Times New Roman"/>
          <w:sz w:val="20"/>
          <w:szCs w:val="20"/>
        </w:rPr>
      </w:pP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Паспортные данные (для физического лица):</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                                                                      Номер контактного телефона (факса):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 xml:space="preserve">ИНН,         КПП,        ОГРН        </w:t>
      </w:r>
    </w:p>
    <w:p w:rsidR="00F30C6B" w:rsidRPr="00F30C6B" w:rsidRDefault="00F30C6B" w:rsidP="00F30C6B">
      <w:pPr>
        <w:pStyle w:val="af1"/>
        <w:ind w:firstLine="567"/>
        <w:jc w:val="right"/>
        <w:rPr>
          <w:rFonts w:ascii="Times New Roman" w:hAnsi="Times New Roman" w:cs="Times New Roman"/>
          <w:sz w:val="20"/>
          <w:szCs w:val="20"/>
        </w:rPr>
      </w:pPr>
      <w:r w:rsidRPr="00F30C6B">
        <w:rPr>
          <w:rFonts w:ascii="Times New Roman" w:hAnsi="Times New Roman" w:cs="Times New Roman"/>
          <w:sz w:val="20"/>
          <w:szCs w:val="20"/>
        </w:rPr>
        <w:t>(для        юридического        лица):</w:t>
      </w:r>
    </w:p>
    <w:p w:rsidR="00F30C6B" w:rsidRPr="00F30C6B" w:rsidRDefault="00F30C6B" w:rsidP="00F30C6B">
      <w:pPr>
        <w:pStyle w:val="af1"/>
        <w:ind w:firstLine="567"/>
        <w:jc w:val="right"/>
        <w:rPr>
          <w:rFonts w:ascii="Times New Roman" w:hAnsi="Times New Roman" w:cs="Times New Roman"/>
          <w:sz w:val="20"/>
          <w:szCs w:val="20"/>
        </w:rPr>
      </w:pPr>
    </w:p>
    <w:p w:rsidR="00F30C6B" w:rsidRPr="00F30C6B" w:rsidRDefault="00F30C6B" w:rsidP="00F30C6B">
      <w:pPr>
        <w:pStyle w:val="af1"/>
        <w:ind w:firstLine="567"/>
        <w:jc w:val="right"/>
        <w:rPr>
          <w:rFonts w:ascii="Times New Roman" w:hAnsi="Times New Roman" w:cs="Times New Roman"/>
          <w:sz w:val="20"/>
          <w:szCs w:val="20"/>
        </w:rPr>
      </w:pPr>
    </w:p>
    <w:p w:rsidR="00F30C6B" w:rsidRPr="00F30C6B" w:rsidRDefault="00F30C6B" w:rsidP="00F30C6B">
      <w:pPr>
        <w:pStyle w:val="af1"/>
        <w:ind w:firstLine="567"/>
        <w:jc w:val="center"/>
        <w:rPr>
          <w:rFonts w:ascii="Times New Roman" w:hAnsi="Times New Roman" w:cs="Times New Roman"/>
          <w:sz w:val="20"/>
          <w:szCs w:val="20"/>
        </w:rPr>
      </w:pPr>
      <w:r w:rsidRPr="00F30C6B">
        <w:rPr>
          <w:rFonts w:ascii="Times New Roman" w:hAnsi="Times New Roman" w:cs="Times New Roman"/>
          <w:sz w:val="20"/>
          <w:szCs w:val="20"/>
        </w:rPr>
        <w:t>Предложение</w:t>
      </w:r>
    </w:p>
    <w:p w:rsidR="00F30C6B" w:rsidRPr="00F30C6B" w:rsidRDefault="00F30C6B" w:rsidP="00F30C6B">
      <w:pPr>
        <w:pStyle w:val="af1"/>
        <w:ind w:firstLine="567"/>
        <w:jc w:val="center"/>
        <w:rPr>
          <w:rFonts w:ascii="Times New Roman" w:hAnsi="Times New Roman" w:cs="Times New Roman"/>
          <w:sz w:val="20"/>
          <w:szCs w:val="20"/>
        </w:rPr>
      </w:pPr>
      <w:r w:rsidRPr="00F30C6B">
        <w:rPr>
          <w:rFonts w:ascii="Times New Roman" w:hAnsi="Times New Roman" w:cs="Times New Roman"/>
          <w:sz w:val="20"/>
          <w:szCs w:val="20"/>
        </w:rPr>
        <w:t>о включении  дворовой территории в муниципальную программу «Формирование современной городской среды</w:t>
      </w:r>
    </w:p>
    <w:p w:rsidR="00F30C6B" w:rsidRPr="00F30C6B" w:rsidRDefault="00F30C6B" w:rsidP="00F30C6B">
      <w:pPr>
        <w:pStyle w:val="af1"/>
        <w:ind w:firstLine="567"/>
        <w:jc w:val="center"/>
        <w:rPr>
          <w:rFonts w:ascii="Times New Roman" w:hAnsi="Times New Roman" w:cs="Times New Roman"/>
          <w:sz w:val="20"/>
          <w:szCs w:val="20"/>
        </w:rPr>
      </w:pPr>
      <w:r w:rsidRPr="00F30C6B">
        <w:rPr>
          <w:rFonts w:ascii="Times New Roman" w:hAnsi="Times New Roman" w:cs="Times New Roman"/>
          <w:sz w:val="20"/>
          <w:szCs w:val="20"/>
        </w:rPr>
        <w:t xml:space="preserve"> городского  поселения город Лиски» на 2018-2022 годы</w:t>
      </w:r>
    </w:p>
    <w:p w:rsidR="00F30C6B" w:rsidRPr="00F30C6B" w:rsidRDefault="00F30C6B" w:rsidP="00F30C6B">
      <w:pPr>
        <w:pStyle w:val="af1"/>
        <w:ind w:firstLine="567"/>
        <w:rPr>
          <w:rFonts w:ascii="Times New Roman" w:hAnsi="Times New Roman" w:cs="Times New Roman"/>
          <w:sz w:val="20"/>
          <w:szCs w:val="20"/>
        </w:rPr>
      </w:pPr>
      <w:r w:rsidRPr="00F30C6B">
        <w:rPr>
          <w:rFonts w:ascii="Times New Roman" w:hAnsi="Times New Roman" w:cs="Times New Roman"/>
          <w:sz w:val="20"/>
          <w:szCs w:val="20"/>
        </w:rPr>
        <w:t>в лице _______________________________________________________________________</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 Ф.И.О., наименование должности)</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просит включить в муниципальную программу на 2018-2022 годы для благоустройства дворовую территорию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4820"/>
        <w:gridCol w:w="4680"/>
      </w:tblGrid>
      <w:tr w:rsidR="00F30C6B" w:rsidRPr="00F30C6B" w:rsidTr="004D3A1C">
        <w:trPr>
          <w:trHeight w:val="322"/>
        </w:trPr>
        <w:tc>
          <w:tcPr>
            <w:tcW w:w="508" w:type="dxa"/>
            <w:vMerge w:val="restart"/>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w:t>
            </w:r>
          </w:p>
        </w:tc>
        <w:tc>
          <w:tcPr>
            <w:tcW w:w="4820" w:type="dxa"/>
            <w:vMerge w:val="restart"/>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Адрес объекта</w:t>
            </w:r>
          </w:p>
        </w:tc>
        <w:tc>
          <w:tcPr>
            <w:tcW w:w="4680" w:type="dxa"/>
            <w:vMerge w:val="restart"/>
          </w:tcPr>
          <w:p w:rsidR="00F30C6B" w:rsidRPr="00F30C6B" w:rsidRDefault="00F30C6B" w:rsidP="004D3A1C">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Виды работ</w:t>
            </w:r>
          </w:p>
        </w:tc>
      </w:tr>
      <w:tr w:rsidR="00F30C6B" w:rsidRPr="00F30C6B" w:rsidTr="004D3A1C">
        <w:trPr>
          <w:trHeight w:val="322"/>
        </w:trPr>
        <w:tc>
          <w:tcPr>
            <w:tcW w:w="508" w:type="dxa"/>
            <w:vMerge/>
          </w:tcPr>
          <w:p w:rsidR="00F30C6B" w:rsidRPr="00F30C6B" w:rsidRDefault="00F30C6B" w:rsidP="004D3A1C">
            <w:pPr>
              <w:pStyle w:val="af1"/>
              <w:ind w:firstLine="567"/>
              <w:jc w:val="both"/>
              <w:rPr>
                <w:rFonts w:ascii="Times New Roman" w:hAnsi="Times New Roman" w:cs="Times New Roman"/>
                <w:sz w:val="20"/>
                <w:szCs w:val="20"/>
              </w:rPr>
            </w:pPr>
          </w:p>
        </w:tc>
        <w:tc>
          <w:tcPr>
            <w:tcW w:w="4820" w:type="dxa"/>
            <w:vMerge/>
          </w:tcPr>
          <w:p w:rsidR="00F30C6B" w:rsidRPr="00F30C6B" w:rsidRDefault="00F30C6B" w:rsidP="004D3A1C">
            <w:pPr>
              <w:pStyle w:val="af1"/>
              <w:ind w:firstLine="567"/>
              <w:jc w:val="both"/>
              <w:rPr>
                <w:rFonts w:ascii="Times New Roman" w:hAnsi="Times New Roman" w:cs="Times New Roman"/>
                <w:sz w:val="20"/>
                <w:szCs w:val="20"/>
              </w:rPr>
            </w:pPr>
          </w:p>
        </w:tc>
        <w:tc>
          <w:tcPr>
            <w:tcW w:w="4680" w:type="dxa"/>
            <w:vMerge/>
          </w:tcPr>
          <w:p w:rsidR="00F30C6B" w:rsidRPr="00F30C6B" w:rsidRDefault="00F30C6B" w:rsidP="004D3A1C">
            <w:pPr>
              <w:pStyle w:val="af1"/>
              <w:ind w:firstLine="567"/>
              <w:jc w:val="both"/>
              <w:rPr>
                <w:rFonts w:ascii="Times New Roman" w:hAnsi="Times New Roman" w:cs="Times New Roman"/>
                <w:sz w:val="20"/>
                <w:szCs w:val="20"/>
              </w:rPr>
            </w:pPr>
          </w:p>
        </w:tc>
      </w:tr>
      <w:tr w:rsidR="00F30C6B" w:rsidRPr="00F30C6B" w:rsidTr="004D3A1C">
        <w:trPr>
          <w:trHeight w:val="238"/>
        </w:trPr>
        <w:tc>
          <w:tcPr>
            <w:tcW w:w="508" w:type="dxa"/>
          </w:tcPr>
          <w:p w:rsidR="00F30C6B" w:rsidRPr="00F30C6B" w:rsidRDefault="00F30C6B" w:rsidP="004D3A1C">
            <w:pPr>
              <w:pStyle w:val="af1"/>
              <w:ind w:firstLine="567"/>
              <w:jc w:val="both"/>
              <w:rPr>
                <w:rFonts w:ascii="Times New Roman" w:hAnsi="Times New Roman" w:cs="Times New Roman"/>
                <w:sz w:val="20"/>
                <w:szCs w:val="20"/>
              </w:rPr>
            </w:pPr>
          </w:p>
        </w:tc>
        <w:tc>
          <w:tcPr>
            <w:tcW w:w="4820" w:type="dxa"/>
          </w:tcPr>
          <w:p w:rsidR="00F30C6B" w:rsidRPr="00F30C6B" w:rsidRDefault="00F30C6B" w:rsidP="004D3A1C">
            <w:pPr>
              <w:pStyle w:val="af1"/>
              <w:ind w:firstLine="567"/>
              <w:jc w:val="both"/>
              <w:rPr>
                <w:rFonts w:ascii="Times New Roman" w:hAnsi="Times New Roman" w:cs="Times New Roman"/>
                <w:sz w:val="20"/>
                <w:szCs w:val="20"/>
              </w:rPr>
            </w:pPr>
          </w:p>
        </w:tc>
        <w:tc>
          <w:tcPr>
            <w:tcW w:w="4680" w:type="dxa"/>
          </w:tcPr>
          <w:p w:rsidR="00F30C6B" w:rsidRPr="00F30C6B" w:rsidRDefault="00F30C6B" w:rsidP="004D3A1C">
            <w:pPr>
              <w:pStyle w:val="af1"/>
              <w:ind w:firstLine="567"/>
              <w:jc w:val="both"/>
              <w:rPr>
                <w:rFonts w:ascii="Times New Roman" w:hAnsi="Times New Roman" w:cs="Times New Roman"/>
                <w:sz w:val="20"/>
                <w:szCs w:val="20"/>
              </w:rPr>
            </w:pPr>
          </w:p>
        </w:tc>
      </w:tr>
    </w:tbl>
    <w:p w:rsidR="00F30C6B" w:rsidRPr="00F30C6B" w:rsidRDefault="00F30C6B" w:rsidP="00F30C6B">
      <w:pPr>
        <w:pStyle w:val="af1"/>
        <w:ind w:firstLine="567"/>
        <w:jc w:val="both"/>
        <w:rPr>
          <w:rFonts w:ascii="Times New Roman" w:hAnsi="Times New Roman" w:cs="Times New Roman"/>
          <w:sz w:val="20"/>
          <w:szCs w:val="20"/>
        </w:rPr>
      </w:pP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Приложения:</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 Оригинал (копии) протокола (ов)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2. </w:t>
      </w:r>
      <w:r w:rsidRPr="00F30C6B">
        <w:rPr>
          <w:rFonts w:ascii="Times New Roman" w:hAnsi="Times New Roman" w:cs="Times New Roman"/>
          <w:spacing w:val="2"/>
          <w:sz w:val="20"/>
          <w:szCs w:val="20"/>
          <w:shd w:val="clear" w:color="auto" w:fill="FFFFFF"/>
        </w:rPr>
        <w:t>Схема планировочной организации земельного участка, согласованная с сетевыми организациями.</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3. </w:t>
      </w:r>
      <w:r w:rsidRPr="00F30C6B">
        <w:rPr>
          <w:rFonts w:ascii="Times New Roman" w:hAnsi="Times New Roman" w:cs="Times New Roman"/>
          <w:spacing w:val="2"/>
          <w:sz w:val="20"/>
          <w:szCs w:val="20"/>
          <w:shd w:val="clear" w:color="auto" w:fill="FFFFFF"/>
        </w:rPr>
        <w:t>Дефектная ведомость работ по благоустройству дворовой территории.</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t xml:space="preserve">              ______________________________________________</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(подпись, фамилия, имя, отчество подписавшего предложение)</w:t>
      </w:r>
    </w:p>
    <w:p w:rsidR="00F30C6B" w:rsidRPr="00F30C6B" w:rsidRDefault="00F30C6B" w:rsidP="00F30C6B">
      <w:pPr>
        <w:pStyle w:val="af1"/>
        <w:ind w:firstLine="567"/>
        <w:jc w:val="both"/>
        <w:rPr>
          <w:rStyle w:val="FontStyle11"/>
          <w:b w:val="0"/>
          <w:sz w:val="20"/>
          <w:szCs w:val="20"/>
        </w:rPr>
      </w:pPr>
    </w:p>
    <w:p w:rsidR="00F30C6B" w:rsidRPr="00F30C6B" w:rsidRDefault="00F30C6B" w:rsidP="00F30C6B">
      <w:pPr>
        <w:pStyle w:val="af1"/>
        <w:ind w:firstLine="567"/>
        <w:jc w:val="both"/>
        <w:rPr>
          <w:rStyle w:val="FontStyle11"/>
          <w:b w:val="0"/>
          <w:bCs w:val="0"/>
          <w:sz w:val="20"/>
          <w:szCs w:val="20"/>
        </w:rPr>
      </w:pPr>
      <w:r w:rsidRPr="00F30C6B">
        <w:rPr>
          <w:rStyle w:val="FontStyle11"/>
          <w:b w:val="0"/>
          <w:sz w:val="20"/>
          <w:szCs w:val="20"/>
        </w:rPr>
        <w:t>«____»_______________201__ г.</w:t>
      </w:r>
    </w:p>
    <w:p w:rsidR="00F30C6B" w:rsidRPr="00F30C6B" w:rsidRDefault="00F30C6B" w:rsidP="00F30C6B">
      <w:pPr>
        <w:pStyle w:val="af1"/>
        <w:ind w:firstLine="567"/>
        <w:jc w:val="both"/>
        <w:rPr>
          <w:rStyle w:val="FontStyle11"/>
          <w:b w:val="0"/>
          <w:sz w:val="20"/>
          <w:szCs w:val="20"/>
        </w:rPr>
      </w:pPr>
      <w:r w:rsidRPr="00F30C6B">
        <w:rPr>
          <w:rStyle w:val="FontStyle11"/>
          <w:b w:val="0"/>
          <w:sz w:val="20"/>
          <w:szCs w:val="20"/>
        </w:rPr>
        <w:tab/>
      </w:r>
    </w:p>
    <w:p w:rsidR="00F30C6B" w:rsidRPr="00F30C6B" w:rsidRDefault="00F30C6B" w:rsidP="00F30C6B">
      <w:pPr>
        <w:pStyle w:val="af1"/>
        <w:ind w:firstLine="567"/>
        <w:jc w:val="both"/>
        <w:rPr>
          <w:rFonts w:ascii="Times New Roman" w:hAnsi="Times New Roman" w:cs="Times New Roman"/>
          <w:sz w:val="20"/>
          <w:szCs w:val="20"/>
        </w:rPr>
      </w:pP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w:t>
      </w:r>
    </w:p>
    <w:p w:rsidR="00F30C6B" w:rsidRPr="00F30C6B" w:rsidRDefault="00F30C6B" w:rsidP="00F30C6B">
      <w:pPr>
        <w:tabs>
          <w:tab w:val="left" w:pos="284"/>
        </w:tabs>
        <w:ind w:right="140"/>
        <w:jc w:val="both"/>
        <w:rPr>
          <w:sz w:val="20"/>
          <w:szCs w:val="20"/>
        </w:rPr>
      </w:pPr>
    </w:p>
    <w:p w:rsidR="00F30C6B" w:rsidRPr="00F30C6B" w:rsidRDefault="00F30C6B" w:rsidP="00F30C6B">
      <w:pPr>
        <w:tabs>
          <w:tab w:val="left" w:pos="284"/>
        </w:tabs>
        <w:ind w:right="140"/>
        <w:jc w:val="both"/>
        <w:rPr>
          <w:sz w:val="20"/>
          <w:szCs w:val="20"/>
        </w:rPr>
      </w:pPr>
    </w:p>
    <w:p w:rsidR="00F30C6B" w:rsidRPr="00F30C6B" w:rsidRDefault="00F30C6B" w:rsidP="00F30C6B">
      <w:pPr>
        <w:tabs>
          <w:tab w:val="left" w:pos="284"/>
        </w:tabs>
        <w:ind w:right="140"/>
        <w:jc w:val="both"/>
        <w:rPr>
          <w:sz w:val="20"/>
          <w:szCs w:val="20"/>
        </w:rPr>
      </w:pPr>
    </w:p>
    <w:p w:rsidR="00F30C6B" w:rsidRPr="00F30C6B" w:rsidRDefault="00F30C6B" w:rsidP="00F30C6B">
      <w:pPr>
        <w:tabs>
          <w:tab w:val="left" w:pos="7371"/>
        </w:tabs>
        <w:ind w:left="6804"/>
        <w:rPr>
          <w:sz w:val="20"/>
          <w:szCs w:val="20"/>
        </w:rPr>
      </w:pPr>
      <w:r w:rsidRPr="00F30C6B">
        <w:rPr>
          <w:sz w:val="20"/>
          <w:szCs w:val="20"/>
        </w:rPr>
        <w:br w:type="page"/>
      </w:r>
      <w:r w:rsidRPr="00F30C6B">
        <w:rPr>
          <w:sz w:val="20"/>
          <w:szCs w:val="20"/>
        </w:rPr>
        <w:lastRenderedPageBreak/>
        <w:t>Приложение № 9</w:t>
      </w:r>
    </w:p>
    <w:p w:rsidR="00F30C6B" w:rsidRPr="00F30C6B" w:rsidRDefault="00F30C6B" w:rsidP="00F30C6B">
      <w:pPr>
        <w:tabs>
          <w:tab w:val="left" w:pos="7371"/>
        </w:tabs>
        <w:ind w:left="6804"/>
        <w:rPr>
          <w:sz w:val="20"/>
          <w:szCs w:val="20"/>
        </w:rPr>
      </w:pPr>
      <w:r w:rsidRPr="00F30C6B">
        <w:rPr>
          <w:sz w:val="20"/>
          <w:szCs w:val="20"/>
        </w:rPr>
        <w:t>к муниципальной программе</w:t>
      </w:r>
    </w:p>
    <w:p w:rsidR="00F30C6B" w:rsidRPr="00F30C6B" w:rsidRDefault="00F30C6B" w:rsidP="00F30C6B">
      <w:pPr>
        <w:tabs>
          <w:tab w:val="left" w:pos="7371"/>
        </w:tabs>
        <w:ind w:left="6804"/>
        <w:rPr>
          <w:sz w:val="20"/>
          <w:szCs w:val="20"/>
        </w:rPr>
      </w:pPr>
    </w:p>
    <w:p w:rsidR="00F30C6B" w:rsidRPr="00F30C6B" w:rsidRDefault="00F30C6B" w:rsidP="00F30C6B">
      <w:pPr>
        <w:pStyle w:val="af1"/>
        <w:ind w:firstLine="567"/>
        <w:jc w:val="center"/>
        <w:rPr>
          <w:rFonts w:ascii="Times New Roman" w:hAnsi="Times New Roman" w:cs="Times New Roman"/>
          <w:b/>
          <w:sz w:val="20"/>
          <w:szCs w:val="20"/>
        </w:rPr>
      </w:pPr>
      <w:r w:rsidRPr="00F30C6B">
        <w:rPr>
          <w:rFonts w:ascii="Times New Roman" w:hAnsi="Times New Roman" w:cs="Times New Roman"/>
          <w:b/>
          <w:sz w:val="20"/>
          <w:szCs w:val="20"/>
        </w:rPr>
        <w:t>Порядок и формы трудового участия граждан в выполнении работ по благоустройству дворовых территорий</w:t>
      </w:r>
    </w:p>
    <w:p w:rsidR="00F30C6B" w:rsidRPr="00F30C6B" w:rsidRDefault="00F30C6B" w:rsidP="00F30C6B">
      <w:pPr>
        <w:pStyle w:val="af1"/>
        <w:ind w:firstLine="567"/>
        <w:jc w:val="center"/>
        <w:rPr>
          <w:rFonts w:ascii="Times New Roman" w:hAnsi="Times New Roman" w:cs="Times New Roman"/>
          <w:b/>
          <w:sz w:val="20"/>
          <w:szCs w:val="20"/>
        </w:rPr>
      </w:pP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Благоустройство дворовых территорий многоквартирных домов представляет комплекс мероприятий, направленных на создание благоприятных, здоровых и культурных условий жизни, трудовой деятельности и досуга населения и осуществляемых органами государственной власти, органами местного самоуправления, физическими и юридическими лицами.</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t>Граждане,  заинтересованные в благоустройстве дворовых территорий, имеют право участвовать в выполнении работ по их благоустройству на безвозмездной основе.</w:t>
      </w:r>
      <w:r w:rsidRPr="00F30C6B">
        <w:rPr>
          <w:rFonts w:ascii="Times New Roman" w:hAnsi="Times New Roman" w:cs="Times New Roman"/>
          <w:sz w:val="20"/>
          <w:szCs w:val="20"/>
        </w:rPr>
        <w:tab/>
        <w:t>Содействие граждан проведению работ по благоустройству дворовых территорий осуществляется путем участия:</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t>1) в выполнении на добровольной основе неоплачиваемых работ по благоустройству дворовых территорий, не требующих специальной квалификации, связанных с подготовкой дворовой территории к выполнению работ;</w:t>
      </w:r>
      <w:r w:rsidRPr="00F30C6B">
        <w:rPr>
          <w:rFonts w:ascii="Times New Roman" w:hAnsi="Times New Roman" w:cs="Times New Roman"/>
          <w:sz w:val="20"/>
          <w:szCs w:val="20"/>
        </w:rPr>
        <w:tab/>
        <w:t xml:space="preserve"> </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t xml:space="preserve">     </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2) в месячниках (субботниках) по благоустройству территории муниципального образования;</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t>3) в предоставлении строительных материалов, техники и т.д.;</w:t>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r>
      <w:r w:rsidRPr="00F30C6B">
        <w:rPr>
          <w:rFonts w:ascii="Times New Roman" w:hAnsi="Times New Roman" w:cs="Times New Roman"/>
          <w:sz w:val="20"/>
          <w:szCs w:val="20"/>
        </w:rPr>
        <w:tab/>
        <w:t>4) в проведении конкурсов по благоустройству, содержанию и озеленению на лучшую дворовую территорию, лучшее частное домовладение, лучший подъезд, улицу и т.п.</w:t>
      </w:r>
      <w:r w:rsidRPr="00F30C6B">
        <w:rPr>
          <w:rFonts w:ascii="Times New Roman" w:hAnsi="Times New Roman" w:cs="Times New Roman"/>
          <w:sz w:val="20"/>
          <w:szCs w:val="20"/>
        </w:rPr>
        <w:tab/>
      </w:r>
    </w:p>
    <w:p w:rsidR="00F30C6B" w:rsidRPr="00F30C6B" w:rsidRDefault="00F30C6B" w:rsidP="00F30C6B">
      <w:pPr>
        <w:tabs>
          <w:tab w:val="left" w:pos="284"/>
        </w:tabs>
        <w:ind w:right="140"/>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tabs>
          <w:tab w:val="left" w:pos="7371"/>
        </w:tabs>
        <w:ind w:left="6804"/>
        <w:rPr>
          <w:sz w:val="20"/>
          <w:szCs w:val="20"/>
        </w:rPr>
      </w:pPr>
    </w:p>
    <w:p w:rsidR="00F30C6B" w:rsidRPr="00F30C6B" w:rsidRDefault="00F30C6B" w:rsidP="00F30C6B">
      <w:pPr>
        <w:autoSpaceDE w:val="0"/>
        <w:autoSpaceDN w:val="0"/>
        <w:adjustRightInd w:val="0"/>
        <w:ind w:left="6804" w:right="110"/>
        <w:jc w:val="both"/>
        <w:rPr>
          <w:sz w:val="20"/>
          <w:szCs w:val="20"/>
        </w:rPr>
      </w:pPr>
      <w:r w:rsidRPr="00F30C6B">
        <w:rPr>
          <w:sz w:val="20"/>
          <w:szCs w:val="20"/>
        </w:rPr>
        <w:t>Приложение № 10</w:t>
      </w:r>
    </w:p>
    <w:p w:rsidR="00F30C6B" w:rsidRPr="00F30C6B" w:rsidRDefault="00F30C6B" w:rsidP="00F30C6B">
      <w:pPr>
        <w:autoSpaceDE w:val="0"/>
        <w:autoSpaceDN w:val="0"/>
        <w:adjustRightInd w:val="0"/>
        <w:ind w:left="6804" w:right="110"/>
        <w:jc w:val="both"/>
        <w:rPr>
          <w:sz w:val="20"/>
          <w:szCs w:val="20"/>
        </w:rPr>
      </w:pPr>
      <w:r w:rsidRPr="00F30C6B">
        <w:rPr>
          <w:sz w:val="20"/>
          <w:szCs w:val="20"/>
        </w:rPr>
        <w:t>к муниципальной программе</w:t>
      </w:r>
    </w:p>
    <w:p w:rsidR="00F30C6B" w:rsidRPr="00F30C6B" w:rsidRDefault="00F30C6B" w:rsidP="00F30C6B">
      <w:pPr>
        <w:tabs>
          <w:tab w:val="left" w:pos="284"/>
        </w:tabs>
        <w:ind w:right="140"/>
        <w:jc w:val="center"/>
        <w:rPr>
          <w:b/>
          <w:color w:val="FF0000"/>
          <w:sz w:val="20"/>
          <w:szCs w:val="20"/>
        </w:rPr>
      </w:pPr>
    </w:p>
    <w:p w:rsidR="00F30C6B" w:rsidRPr="00F30C6B" w:rsidRDefault="00F30C6B" w:rsidP="00F30C6B">
      <w:pPr>
        <w:pStyle w:val="ConsPlusNormal"/>
        <w:jc w:val="center"/>
        <w:rPr>
          <w:rFonts w:ascii="Times New Roman" w:eastAsia="Times New Roman" w:hAnsi="Times New Roman" w:cs="Times New Roman"/>
          <w:b/>
          <w:lang w:eastAsia="ru-RU"/>
        </w:rPr>
      </w:pPr>
      <w:r w:rsidRPr="00F30C6B">
        <w:rPr>
          <w:rFonts w:ascii="Times New Roman" w:hAnsi="Times New Roman" w:cs="Times New Roman"/>
          <w:b/>
        </w:rPr>
        <w:t>Порядок</w:t>
      </w:r>
      <w:r w:rsidRPr="00F30C6B">
        <w:rPr>
          <w:rFonts w:ascii="Times New Roman" w:eastAsia="Times New Roman" w:hAnsi="Times New Roman" w:cs="Times New Roman"/>
          <w:b/>
          <w:lang w:eastAsia="ru-RU"/>
        </w:rPr>
        <w:t xml:space="preserve"> </w:t>
      </w:r>
    </w:p>
    <w:p w:rsidR="00F30C6B" w:rsidRPr="00F30C6B" w:rsidRDefault="00F30C6B" w:rsidP="00F30C6B">
      <w:pPr>
        <w:pStyle w:val="ConsPlusNormal"/>
        <w:jc w:val="center"/>
        <w:rPr>
          <w:rFonts w:ascii="Times New Roman" w:hAnsi="Times New Roman" w:cs="Times New Roman"/>
          <w:b/>
        </w:rPr>
      </w:pPr>
      <w:r w:rsidRPr="00F30C6B">
        <w:rPr>
          <w:rFonts w:ascii="Times New Roman" w:eastAsia="Times New Roman" w:hAnsi="Times New Roman" w:cs="Times New Roman"/>
          <w:b/>
          <w:lang w:eastAsia="ru-RU"/>
        </w:rPr>
        <w:t>организации и проведения процедуры открытого голосования по отбору общественных территорий городского поселения город Лиски д</w:t>
      </w:r>
      <w:r w:rsidRPr="00F30C6B">
        <w:rPr>
          <w:rFonts w:ascii="Times New Roman" w:hAnsi="Times New Roman" w:cs="Times New Roman"/>
          <w:b/>
        </w:rPr>
        <w:t xml:space="preserve">ля включения в первоочередном порядке муниципальную программу городского </w:t>
      </w:r>
      <w:r w:rsidRPr="00F30C6B">
        <w:rPr>
          <w:rFonts w:ascii="Times New Roman" w:eastAsia="Times New Roman" w:hAnsi="Times New Roman" w:cs="Times New Roman"/>
          <w:b/>
          <w:lang w:eastAsia="ru-RU"/>
        </w:rPr>
        <w:t xml:space="preserve">поселения город Лиски </w:t>
      </w:r>
      <w:r w:rsidRPr="00F30C6B">
        <w:rPr>
          <w:rFonts w:ascii="Times New Roman" w:hAnsi="Times New Roman" w:cs="Times New Roman"/>
          <w:b/>
        </w:rPr>
        <w:t xml:space="preserve">«Формирование современной городской среды на территории городского поселения город Лиски </w:t>
      </w:r>
    </w:p>
    <w:p w:rsidR="00F30C6B" w:rsidRPr="00F30C6B" w:rsidRDefault="00F30C6B" w:rsidP="00F30C6B">
      <w:pPr>
        <w:pStyle w:val="ConsPlusNormal"/>
        <w:jc w:val="center"/>
        <w:rPr>
          <w:rFonts w:ascii="Times New Roman" w:hAnsi="Times New Roman" w:cs="Times New Roman"/>
          <w:b/>
        </w:rPr>
      </w:pPr>
      <w:r w:rsidRPr="00F30C6B">
        <w:rPr>
          <w:rFonts w:ascii="Times New Roman" w:hAnsi="Times New Roman" w:cs="Times New Roman"/>
          <w:b/>
        </w:rPr>
        <w:t>на 2018 – 2022 годы».</w:t>
      </w:r>
    </w:p>
    <w:p w:rsidR="00F30C6B" w:rsidRPr="00F30C6B" w:rsidRDefault="00F30C6B" w:rsidP="00F30C6B">
      <w:pPr>
        <w:pStyle w:val="ConsPlusNormal"/>
        <w:jc w:val="both"/>
        <w:rPr>
          <w:rFonts w:ascii="Times New Roman" w:hAnsi="Times New Roman" w:cs="Times New Roman"/>
        </w:rPr>
      </w:pP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 Настоящий порядок определяет процедуру голосования по отбору общественных территорий городского поселения город Лиски (далее – голосование) для включения в первоочередном порядке в муниципальную программу городского поселения город Лиски «Формирование современной городской среды на территории городского поселения город Лиски на 2018 – 2022 годы».</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2. Финансирование мероприятий, связанных с подготовкой и проведением голосования, осуществляется за счет средств бюджета городского поселения город Лиски и (или) внебюджетных источников.</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3. Решение о назначении голосования принимается правовым актом администрации городского поселения город Лиски на основании итогового протокола муниципальной общественной комиссии по отбору общественных территорий городского поселения город Лиски.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 xml:space="preserve">4. Муниципальной общественной комиссией определяются места по сбору предложений от жителей городского поселения город Лиски по благоустройству общественных территорий и сроки сбора предложений в </w:t>
      </w:r>
      <w:r w:rsidRPr="00F30C6B">
        <w:rPr>
          <w:rFonts w:ascii="Times New Roman" w:hAnsi="Times New Roman" w:cs="Times New Roman"/>
        </w:rPr>
        <w:lastRenderedPageBreak/>
        <w:t>срок не позднее 9 февраля 2018 года.</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5. Решение муниципальной общественной комиссии об определении мест и сроков по сбору предложений от жителей городского поселения город Лиски по благоустройству общественных территорий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В местах, определенных муниципальной общественной комиссией, устанавливаются ящики для сбора предложений, поступающих от жителей городского округа по благоустройству общественных территорий.</w:t>
      </w:r>
    </w:p>
    <w:p w:rsidR="00F30C6B" w:rsidRPr="00F30C6B" w:rsidRDefault="00F30C6B" w:rsidP="00F30C6B">
      <w:pPr>
        <w:pStyle w:val="ConsPlusNormal"/>
        <w:ind w:firstLine="540"/>
        <w:jc w:val="both"/>
        <w:rPr>
          <w:rFonts w:ascii="Times New Roman" w:hAnsi="Times New Roman" w:cs="Times New Roman"/>
        </w:rPr>
      </w:pPr>
      <w:bookmarkStart w:id="2" w:name="P47"/>
      <w:bookmarkEnd w:id="2"/>
      <w:r w:rsidRPr="00F30C6B">
        <w:rPr>
          <w:rFonts w:ascii="Times New Roman" w:hAnsi="Times New Roman" w:cs="Times New Roman"/>
        </w:rPr>
        <w:t>6. Предложения, поступившие от жителей городского поселения город Лиски по благоустройству общественных территорий, обрабатываются муниципальной общественной комиссией.</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Перечень предложений, получивших наибольшее одобрение жителями городского поселения город Лиски, утверждается муниципальной общественной комиссией и размещается в информационно-телекоммуникационной сети «Интернет» на сайте администрации городского поселения город Лиски и в средствах массовой информации.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Муниципальная общественная комиссия в течение месяца принимает и рассматривает поступающие предложения по разработке дизайн-проектов по благоустройству общественных территорий и обеспечивает подготовку и опубликование в средствах массовой информации не позднее 1 марта 2018 года дизайн-проектов благоустройства общественных территорий, предусмотренных перечнем, в целях ознакомления с ними всех заинтересованных лиц в течение не менее 15 календарных дней.</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7. Голосование проводится не позднее 7 дней со дня истечения срока завершения ознакомления  с дизайн - проектами.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8. Сроки назначения голосования определяются правовым актом администрации городского поселения город Лиски. В правовом акте устанавливаются следующие сведения: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 дата и время проведения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2) места проведения голосования (адреса территориальных счетных участков);</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3) перечень объектов благоустройства общественных территорий, представленных на голосование;</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4) иные сведения, необходимые для проведения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9. Решение о назначении голосования подлежит официальному опубликованию в порядке, установленном для официального опубликования муниципальных правовых актов, и размещению на официальном сайте администрации городского поселения город Лиски в информационно-телекоммуникационной сети «Интернет» не менее чем за четырнадцать дней до дня его проведения.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10. При принятии решения о назначении голосования муниципальная общественная комиссия: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 организует и обеспечивает проведение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2) в течение пяти дней формирует и утверждает состав территориальных счетных комиссий;</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3) обеспечивает изготовление бюллетеней для проведения голосования (бюллетени печатаются на русском языке, наименования объектов благоустройства общественных территорий размещаются в бюллетене в алфавитном порядке, каждый бюллетень заверяется подписями членов соответствующей территориальной счетной комиссии);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4) оборудует территориальные счетные участки;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5) рассматривает обращения граждан по вопросам, связанным с проведением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6) осуществляет иные полномочия, связанные с проведением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11. Голосование по общественным территориям проводится путем открытого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Жители городского поселения город Лиски участвуют в голосовании непосредственно.  Каждый житель, участвующий в голосовании, имеет один голос.</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Члены территориальных счетных комиссий составляют список граждан, пришедших на территориальный счетный участок (далее - список).</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В список включаются граждане Российской Федерации, имеющие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проживающие на территории городского поселения город Лиски, в котором осуществляется голосование.</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В том числе, в списке должны быть предусмотрены:</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 графа для проставления участником голосования подписи за каждый полученный им бюллетень;</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 xml:space="preserve">2) графа «Согласие на обработку персональных данных без передачи третьим лицам»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12" w:history="1">
        <w:r w:rsidRPr="00F30C6B">
          <w:rPr>
            <w:rFonts w:ascii="Times New Roman" w:hAnsi="Times New Roman" w:cs="Times New Roman"/>
          </w:rPr>
          <w:t>законом</w:t>
        </w:r>
      </w:hyperlink>
      <w:r w:rsidRPr="00F30C6B">
        <w:rPr>
          <w:rFonts w:ascii="Times New Roman" w:hAnsi="Times New Roman" w:cs="Times New Roman"/>
        </w:rPr>
        <w:t xml:space="preserve"> от 27.07.2006 №152-ФЗ «О персональных данных»;</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3) графа для проставления подписи члена территориальной счетной комиссии, выдавшего бюллетень участнику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Каждый участник голосования может голосовать по всем проектам благоустройства общественных территорий, внесенным в бюллетень.</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Голосование по проектам благоустройства общественных территорий является рейтинговым.</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12. Голосование проводится на территориальных счетных участках, где должны быть специально оборудованы места для открытого голосования. Голосование осуществляется в местах, расположенных в пределах границ избирательного участка, соответствующего месту жительства участника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Бюллетень выдается участнику голосования, занесенному в список.</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Для получения бюллетеня участник голосования предъявляет паспорт или иной документ, заменяющий паспорт гражданина, и ставит подпись в списке.</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lastRenderedPageBreak/>
        <w:t>После заполнения бюллетеня участник голосования отдает заполненный бюллетень члену счетной комиссии, у которого он получил указанный бюллетень.</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13. Граждане и организации вправе самостоятельно проводить агитацию в поддержку благоустройства общественной территории, определяя ее содержание, формы и методы.</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Агитационный период начинается со дня опубликования в средствах массовой информации решения о назначении голосования. Проведение агитации в день голосования запрещается.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14. Подсчет голосов производится членами территориальной счетной комиссии путем суммирования количества голосов участников голосования, поданных за каждый объект благоустройства общественных территорий, внесенный в бюллетень.</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По окончании подсчета голосов участников голосования оформляется итоговый протокол территориальной счетной комиссии, который подписывается всеми членами комиссии.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15. Для подведения итогов голосования территориальные счетные комиссии направляют итоговые протоколы в муниципальную общественную комиссию.</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Подсчет результатов голосования проводится муниципальной общественной комиссией на основании протоколов территориальных счетных комиссий и оформляется итоговым протоколом муниципальной общественной комиссии.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16. Победителем (победителями) признается объект благоустройства общественной территории, получивший наибольшее количество голосов жителей городского поселения город Лиски.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17. После оформления итогов голосования председатель муниципальной общественной комиссии представляет в администрацию городского поселения город Лиски итоговый протокол результатов голосования.</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18. Итоговый протокол муниципальной общественной комиссии печатается на листах формата А4. Каждый лист итогового протокола должен быть пронумерован, подписан всеми присутствующими членами муниципальной общественной комиссии и содержать дату и время подписания протокола. Итоговый протокол муниципальной общественной комиссии составляется в двух экземплярах. Списки, использованные бюллетени и протоколы территориальных счетных комиссий для голосования находятся на хранении у секретаря муниципальной общественной комиссии.</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19. Сведения об итогах голосования подлежат официальному опубликованию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 город Лиски в информационно-телекоммуникационной сети «Интернет».</w:t>
      </w:r>
    </w:p>
    <w:p w:rsidR="00F30C6B" w:rsidRPr="00F30C6B" w:rsidRDefault="00F30C6B" w:rsidP="00F30C6B">
      <w:pPr>
        <w:pStyle w:val="ConsPlusNormal"/>
        <w:ind w:firstLine="540"/>
        <w:jc w:val="both"/>
        <w:rPr>
          <w:rFonts w:ascii="Times New Roman" w:hAnsi="Times New Roman" w:cs="Times New Roman"/>
        </w:rPr>
      </w:pPr>
      <w:r w:rsidRPr="00F30C6B">
        <w:rPr>
          <w:rFonts w:ascii="Times New Roman" w:hAnsi="Times New Roman" w:cs="Times New Roman"/>
        </w:rPr>
        <w:t>20. Полномочия территориальных счетных комиссий и муниципальной общественной комиссии прекращаются после официального опубликования сведений об итогах голосования.</w:t>
      </w:r>
    </w:p>
    <w:p w:rsidR="00F30C6B" w:rsidRPr="00F30C6B" w:rsidRDefault="00F30C6B" w:rsidP="00F30C6B">
      <w:pPr>
        <w:pStyle w:val="ConsPlusNormal"/>
        <w:ind w:firstLine="540"/>
        <w:jc w:val="both"/>
        <w:rPr>
          <w:rFonts w:ascii="Times New Roman" w:hAnsi="Times New Roman" w:cs="Times New Roman"/>
        </w:rPr>
      </w:pPr>
    </w:p>
    <w:p w:rsidR="00F30C6B" w:rsidRPr="00F30C6B" w:rsidRDefault="00F30C6B" w:rsidP="00F30C6B">
      <w:pPr>
        <w:autoSpaceDE w:val="0"/>
        <w:autoSpaceDN w:val="0"/>
        <w:adjustRightInd w:val="0"/>
        <w:ind w:left="6804" w:right="110"/>
        <w:jc w:val="both"/>
        <w:rPr>
          <w:sz w:val="20"/>
          <w:szCs w:val="20"/>
        </w:rPr>
      </w:pPr>
    </w:p>
    <w:p w:rsidR="00F30C6B" w:rsidRPr="00F30C6B" w:rsidRDefault="00F30C6B" w:rsidP="00F30C6B">
      <w:pPr>
        <w:autoSpaceDE w:val="0"/>
        <w:autoSpaceDN w:val="0"/>
        <w:adjustRightInd w:val="0"/>
        <w:ind w:left="6804" w:right="110"/>
        <w:jc w:val="both"/>
        <w:rPr>
          <w:sz w:val="20"/>
          <w:szCs w:val="20"/>
        </w:rPr>
      </w:pPr>
    </w:p>
    <w:p w:rsidR="00F30C6B" w:rsidRPr="00F30C6B" w:rsidRDefault="00F30C6B" w:rsidP="00F30C6B">
      <w:pPr>
        <w:autoSpaceDE w:val="0"/>
        <w:autoSpaceDN w:val="0"/>
        <w:adjustRightInd w:val="0"/>
        <w:ind w:left="6804" w:right="110"/>
        <w:jc w:val="both"/>
        <w:rPr>
          <w:sz w:val="20"/>
          <w:szCs w:val="20"/>
        </w:rPr>
      </w:pPr>
      <w:r w:rsidRPr="00F30C6B">
        <w:rPr>
          <w:sz w:val="20"/>
          <w:szCs w:val="20"/>
        </w:rPr>
        <w:t>Приложение №11</w:t>
      </w:r>
    </w:p>
    <w:p w:rsidR="00F30C6B" w:rsidRPr="00F30C6B" w:rsidRDefault="00F30C6B" w:rsidP="00F30C6B">
      <w:pPr>
        <w:autoSpaceDE w:val="0"/>
        <w:autoSpaceDN w:val="0"/>
        <w:adjustRightInd w:val="0"/>
        <w:ind w:left="6804" w:right="110"/>
        <w:jc w:val="both"/>
        <w:rPr>
          <w:sz w:val="20"/>
          <w:szCs w:val="20"/>
        </w:rPr>
      </w:pPr>
      <w:r w:rsidRPr="00F30C6B">
        <w:rPr>
          <w:sz w:val="20"/>
          <w:szCs w:val="20"/>
        </w:rPr>
        <w:t>к муниципальной программе</w:t>
      </w:r>
    </w:p>
    <w:p w:rsidR="00F30C6B" w:rsidRPr="00F30C6B" w:rsidRDefault="00F30C6B" w:rsidP="00F30C6B">
      <w:pPr>
        <w:tabs>
          <w:tab w:val="left" w:pos="284"/>
        </w:tabs>
        <w:ind w:right="140"/>
        <w:jc w:val="right"/>
        <w:rPr>
          <w:sz w:val="20"/>
          <w:szCs w:val="20"/>
        </w:rPr>
      </w:pPr>
    </w:p>
    <w:p w:rsidR="00F30C6B" w:rsidRPr="00F30C6B" w:rsidRDefault="00F30C6B" w:rsidP="00F30C6B">
      <w:pPr>
        <w:tabs>
          <w:tab w:val="left" w:pos="284"/>
          <w:tab w:val="left" w:pos="5040"/>
        </w:tabs>
        <w:ind w:right="140"/>
        <w:jc w:val="center"/>
        <w:rPr>
          <w:b/>
          <w:sz w:val="20"/>
          <w:szCs w:val="20"/>
        </w:rPr>
      </w:pPr>
      <w:r w:rsidRPr="00F30C6B">
        <w:rPr>
          <w:b/>
          <w:sz w:val="20"/>
          <w:szCs w:val="20"/>
        </w:rPr>
        <w:t xml:space="preserve">Порядок общественного обсуждения проекта </w:t>
      </w:r>
      <w:r w:rsidRPr="00F30C6B">
        <w:rPr>
          <w:b/>
          <w:spacing w:val="2"/>
          <w:sz w:val="20"/>
          <w:szCs w:val="20"/>
          <w:shd w:val="clear" w:color="auto" w:fill="FFFFFF"/>
        </w:rPr>
        <w:t>муниципальной программы «Формирование современной городской среды на территории городского поселения город Лиски на 2018-2024 годы»</w:t>
      </w:r>
      <w:r w:rsidRPr="00F30C6B">
        <w:rPr>
          <w:b/>
          <w:sz w:val="20"/>
          <w:szCs w:val="20"/>
        </w:rPr>
        <w:t>.</w:t>
      </w:r>
    </w:p>
    <w:p w:rsidR="00F30C6B" w:rsidRPr="00F30C6B" w:rsidRDefault="00F30C6B" w:rsidP="00F30C6B">
      <w:pPr>
        <w:pStyle w:val="af1"/>
        <w:ind w:right="140" w:firstLine="709"/>
        <w:jc w:val="center"/>
        <w:rPr>
          <w:rFonts w:ascii="Times New Roman" w:hAnsi="Times New Roman" w:cs="Times New Roman"/>
          <w:sz w:val="20"/>
          <w:szCs w:val="20"/>
        </w:rPr>
      </w:pP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rPr>
        <w:t xml:space="preserve">1. Настоящий Порядок общественного обсуждения проекта муниципальной программы </w:t>
      </w:r>
      <w:r w:rsidRPr="00F30C6B">
        <w:rPr>
          <w:rFonts w:ascii="Times New Roman" w:hAnsi="Times New Roman" w:cs="Times New Roman"/>
          <w:spacing w:val="2"/>
          <w:sz w:val="20"/>
          <w:szCs w:val="20"/>
          <w:shd w:val="clear" w:color="auto" w:fill="FFFFFF"/>
        </w:rPr>
        <w:t>«Формирование современной городской среды на территории городского поселения город Лиски на 2018-2024 годы»</w:t>
      </w:r>
      <w:r w:rsidRPr="00F30C6B">
        <w:rPr>
          <w:rFonts w:ascii="Times New Roman" w:hAnsi="Times New Roman" w:cs="Times New Roman"/>
          <w:sz w:val="20"/>
          <w:szCs w:val="20"/>
        </w:rPr>
        <w:t xml:space="preserve"> (далее – Порядок) определяет форму, механизм и сроки проведения общественного обсуждения проекта муниципальной программы, а также контроль за реализацией муниципальной программы. Общественное обсуждение проекта программы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 </w:t>
      </w: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rPr>
        <w:t xml:space="preserve">2. Общественное обсуждение проекта муниципальной программы осуществляется путем их размещения на </w:t>
      </w:r>
      <w:r w:rsidRPr="00F30C6B">
        <w:rPr>
          <w:rFonts w:ascii="Times New Roman" w:hAnsi="Times New Roman" w:cs="Times New Roman"/>
          <w:color w:val="000000"/>
          <w:sz w:val="20"/>
          <w:szCs w:val="20"/>
          <w:bdr w:val="none" w:sz="0" w:space="0" w:color="auto" w:frame="1"/>
          <w:shd w:val="clear" w:color="auto" w:fill="FFFFFF"/>
        </w:rPr>
        <w:t xml:space="preserve">официальном сайте городского поселения город Лиски в информационно – телекоммуникационной сети «Интернет» по адресу: </w:t>
      </w:r>
      <w:hyperlink r:id="rId13" w:tgtFrame="_blank" w:history="1">
        <w:r w:rsidRPr="00F30C6B">
          <w:rPr>
            <w:rStyle w:val="af9"/>
            <w:rFonts w:ascii="Times New Roman" w:hAnsi="Times New Roman"/>
            <w:sz w:val="20"/>
            <w:szCs w:val="20"/>
          </w:rPr>
          <w:t>http://www.adminliski.ru/</w:t>
        </w:r>
      </w:hyperlink>
      <w:r w:rsidRPr="00F30C6B">
        <w:rPr>
          <w:rFonts w:ascii="Times New Roman" w:hAnsi="Times New Roman" w:cs="Times New Roman"/>
          <w:sz w:val="20"/>
          <w:szCs w:val="20"/>
        </w:rPr>
        <w:t>.</w:t>
      </w: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bdr w:val="none" w:sz="0" w:space="0" w:color="auto" w:frame="1"/>
          <w:shd w:val="clear" w:color="auto" w:fill="FFFFFF"/>
        </w:rPr>
        <w:t xml:space="preserve"> </w:t>
      </w:r>
      <w:r w:rsidRPr="00F30C6B">
        <w:rPr>
          <w:rFonts w:ascii="Times New Roman" w:hAnsi="Times New Roman" w:cs="Times New Roman"/>
          <w:sz w:val="20"/>
          <w:szCs w:val="20"/>
        </w:rPr>
        <w:t xml:space="preserve">3. Не позднее чем за 2 рабочих дня до начала общественного обсуждения лица ответственные за разработку проекта программы (далее - разработчик), размещают в сети "Интернет": </w:t>
      </w: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общественного обсуждения, о порядке направления замечаний и предложений, о сроках доработки проекта документа;</w:t>
      </w: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rPr>
        <w:t>2) проект  муниципальной программы (документ).</w:t>
      </w: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rPr>
        <w:t xml:space="preserve">4. Продолжительность проведения общественного обсуждения проекта муниципальной программы должна составлять не менее 30 календарных дней.     </w:t>
      </w:r>
    </w:p>
    <w:p w:rsidR="00F30C6B" w:rsidRPr="00F30C6B" w:rsidRDefault="00F30C6B" w:rsidP="00F30C6B">
      <w:pPr>
        <w:pStyle w:val="af1"/>
        <w:ind w:right="140" w:firstLine="709"/>
        <w:jc w:val="both"/>
        <w:rPr>
          <w:rFonts w:ascii="Times New Roman" w:hAnsi="Times New Roman" w:cs="Times New Roman"/>
          <w:sz w:val="20"/>
          <w:szCs w:val="20"/>
        </w:rPr>
      </w:pPr>
      <w:r w:rsidRPr="00F30C6B">
        <w:rPr>
          <w:rFonts w:ascii="Times New Roman" w:hAnsi="Times New Roman" w:cs="Times New Roman"/>
          <w:sz w:val="20"/>
          <w:szCs w:val="20"/>
        </w:rPr>
        <w:t>5. При направлении замечаний и предложений к проекту документа участники общественного обсуждения указывают:</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lastRenderedPageBreak/>
        <w:t>граждане - фамилию, имя, отчество (при наличии), контактные данные; юридические лица - наименование юридического лица, фамилию, имя, отчество (при наличии) представителя юридического лица, контактные данные.</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             Замечания и предложения, не содержащие указанных сведений, рассмотрению не подлежат.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            Не рассматриваются также замечания и предложения: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1) экстремистской направленности;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2) содержащие нецензурные либо оскорбительные выражения;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3) поступившие по истечении установленного срока проведения общественного обсуждения проектов документов.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           6. Комиссия в срок, не превышающий 3 рабочих дней со дня окончания срока общественного обсуждения:</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           рассматривает поступившие замечания и предложения к проекту документа;</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           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rPr>
        <w:t xml:space="preserve">        Предложения и замечания, поступившие в ходе общественного обсуждения проекта программы, носят рекомендательный характер. Не поступление замечаний и (или) предложений по проекту программы в установленный срок, отведенный для общественного обсуждения проекта программы, не является препятствием для ее утверждения. </w:t>
      </w:r>
    </w:p>
    <w:p w:rsidR="00F30C6B" w:rsidRPr="00F30C6B" w:rsidRDefault="00F30C6B" w:rsidP="00F30C6B">
      <w:pPr>
        <w:pStyle w:val="af1"/>
        <w:ind w:right="140"/>
        <w:jc w:val="both"/>
        <w:rPr>
          <w:rFonts w:ascii="Times New Roman" w:hAnsi="Times New Roman" w:cs="Times New Roman"/>
          <w:sz w:val="20"/>
          <w:szCs w:val="20"/>
          <w:bdr w:val="none" w:sz="0" w:space="0" w:color="auto" w:frame="1"/>
          <w:shd w:val="clear" w:color="auto" w:fill="FFFFFF"/>
        </w:rPr>
      </w:pPr>
      <w:r w:rsidRPr="00F30C6B">
        <w:rPr>
          <w:rFonts w:ascii="Times New Roman" w:hAnsi="Times New Roman" w:cs="Times New Roman"/>
          <w:sz w:val="20"/>
          <w:szCs w:val="20"/>
        </w:rPr>
        <w:t xml:space="preserve">Итоги общественного обсуждения проекта программы подлежат размещению на </w:t>
      </w:r>
      <w:r w:rsidRPr="00F30C6B">
        <w:rPr>
          <w:rFonts w:ascii="Times New Roman" w:hAnsi="Times New Roman" w:cs="Times New Roman"/>
          <w:color w:val="000000"/>
          <w:sz w:val="20"/>
          <w:szCs w:val="20"/>
          <w:bdr w:val="none" w:sz="0" w:space="0" w:color="auto" w:frame="1"/>
          <w:shd w:val="clear" w:color="auto" w:fill="FFFFFF"/>
        </w:rPr>
        <w:t xml:space="preserve">официальном сайте муниципального образования городское поселение город Лиски в информационно – телекоммуникационной сети «Интернет» по адресу: </w:t>
      </w:r>
      <w:hyperlink r:id="rId14" w:tgtFrame="_blank" w:history="1">
        <w:r w:rsidRPr="00F30C6B">
          <w:rPr>
            <w:rStyle w:val="af9"/>
            <w:rFonts w:ascii="Times New Roman" w:hAnsi="Times New Roman"/>
            <w:sz w:val="20"/>
            <w:szCs w:val="20"/>
          </w:rPr>
          <w:t>http://www.adminliski.ru/</w:t>
        </w:r>
      </w:hyperlink>
      <w:r w:rsidRPr="00F30C6B">
        <w:rPr>
          <w:rFonts w:ascii="Times New Roman" w:hAnsi="Times New Roman" w:cs="Times New Roman"/>
          <w:sz w:val="20"/>
          <w:szCs w:val="20"/>
          <w:bdr w:val="none" w:sz="0" w:space="0" w:color="auto" w:frame="1"/>
          <w:shd w:val="clear" w:color="auto" w:fill="FFFFFF"/>
        </w:rPr>
        <w:t xml:space="preserve"> </w:t>
      </w:r>
    </w:p>
    <w:p w:rsidR="00F30C6B" w:rsidRPr="00F30C6B" w:rsidRDefault="00F30C6B" w:rsidP="00F30C6B">
      <w:pPr>
        <w:pStyle w:val="af1"/>
        <w:ind w:right="140"/>
        <w:jc w:val="both"/>
        <w:rPr>
          <w:rFonts w:ascii="Times New Roman" w:hAnsi="Times New Roman" w:cs="Times New Roman"/>
          <w:sz w:val="20"/>
          <w:szCs w:val="20"/>
        </w:rPr>
      </w:pPr>
      <w:r w:rsidRPr="00F30C6B">
        <w:rPr>
          <w:rFonts w:ascii="Times New Roman" w:hAnsi="Times New Roman" w:cs="Times New Roman"/>
          <w:sz w:val="20"/>
          <w:szCs w:val="20"/>
          <w:bdr w:val="none" w:sz="0" w:space="0" w:color="auto" w:frame="1"/>
          <w:shd w:val="clear" w:color="auto" w:fill="FFFFFF"/>
        </w:rPr>
        <w:t xml:space="preserve">       </w:t>
      </w:r>
      <w:r w:rsidRPr="00F30C6B">
        <w:rPr>
          <w:rFonts w:ascii="Times New Roman" w:hAnsi="Times New Roman" w:cs="Times New Roman"/>
          <w:sz w:val="20"/>
          <w:szCs w:val="20"/>
        </w:rPr>
        <w:t xml:space="preserve"> 7. Общественное обсуждение проекта муниципальной программы, комиссионная оценка предложений заинтересованных лиц по благоустройству дворовых территорий, общественных территорий и контроль за реализацией программы осуществляется общественной комиссией. </w:t>
      </w:r>
    </w:p>
    <w:p w:rsidR="00F30C6B" w:rsidRPr="00F30C6B" w:rsidRDefault="00F30C6B" w:rsidP="00F30C6B">
      <w:pPr>
        <w:pStyle w:val="af1"/>
        <w:ind w:right="140" w:firstLine="709"/>
        <w:jc w:val="both"/>
        <w:rPr>
          <w:rFonts w:ascii="Times New Roman" w:hAnsi="Times New Roman" w:cs="Times New Roman"/>
          <w:sz w:val="20"/>
          <w:szCs w:val="20"/>
        </w:rPr>
      </w:pPr>
    </w:p>
    <w:p w:rsidR="00F30C6B" w:rsidRPr="00F30C6B" w:rsidRDefault="00F30C6B" w:rsidP="00F30C6B">
      <w:pPr>
        <w:pStyle w:val="af1"/>
        <w:ind w:right="140" w:firstLine="709"/>
        <w:jc w:val="both"/>
        <w:rPr>
          <w:rFonts w:ascii="Times New Roman" w:hAnsi="Times New Roman" w:cs="Times New Roman"/>
          <w:sz w:val="20"/>
          <w:szCs w:val="20"/>
        </w:rPr>
      </w:pPr>
    </w:p>
    <w:p w:rsidR="00F30C6B" w:rsidRPr="00F30C6B" w:rsidRDefault="00F30C6B" w:rsidP="00F30C6B">
      <w:pPr>
        <w:pStyle w:val="af1"/>
        <w:ind w:right="140" w:firstLine="709"/>
        <w:jc w:val="both"/>
        <w:rPr>
          <w:rFonts w:ascii="Times New Roman" w:hAnsi="Times New Roman" w:cs="Times New Roman"/>
          <w:sz w:val="20"/>
          <w:szCs w:val="20"/>
        </w:rPr>
      </w:pPr>
    </w:p>
    <w:p w:rsidR="00F30C6B" w:rsidRPr="00F30C6B" w:rsidRDefault="00F30C6B" w:rsidP="00F30C6B">
      <w:pPr>
        <w:pStyle w:val="af1"/>
        <w:jc w:val="right"/>
        <w:rPr>
          <w:rFonts w:ascii="Times New Roman" w:hAnsi="Times New Roman" w:cs="Times New Roman"/>
          <w:sz w:val="20"/>
          <w:szCs w:val="20"/>
        </w:rPr>
      </w:pPr>
      <w:r w:rsidRPr="00F30C6B">
        <w:rPr>
          <w:rFonts w:ascii="Times New Roman" w:hAnsi="Times New Roman" w:cs="Times New Roman"/>
          <w:sz w:val="20"/>
          <w:szCs w:val="20"/>
        </w:rPr>
        <w:t>Приложение</w:t>
      </w:r>
    </w:p>
    <w:p w:rsidR="00F30C6B" w:rsidRPr="00F30C6B" w:rsidRDefault="00F30C6B" w:rsidP="00F30C6B">
      <w:pPr>
        <w:pStyle w:val="af1"/>
        <w:jc w:val="right"/>
        <w:rPr>
          <w:rFonts w:ascii="Times New Roman" w:hAnsi="Times New Roman" w:cs="Times New Roman"/>
          <w:sz w:val="20"/>
          <w:szCs w:val="20"/>
        </w:rPr>
      </w:pPr>
      <w:r w:rsidRPr="00F30C6B">
        <w:rPr>
          <w:rFonts w:ascii="Times New Roman" w:hAnsi="Times New Roman" w:cs="Times New Roman"/>
          <w:sz w:val="20"/>
          <w:szCs w:val="20"/>
        </w:rPr>
        <w:t xml:space="preserve">к Порядку </w:t>
      </w:r>
    </w:p>
    <w:p w:rsidR="00F30C6B" w:rsidRPr="00F30C6B" w:rsidRDefault="00F30C6B" w:rsidP="00F30C6B">
      <w:pPr>
        <w:spacing w:line="240" w:lineRule="exact"/>
        <w:ind w:right="140"/>
        <w:jc w:val="both"/>
        <w:rPr>
          <w:sz w:val="20"/>
          <w:szCs w:val="20"/>
        </w:rPr>
      </w:pPr>
    </w:p>
    <w:p w:rsidR="00F30C6B" w:rsidRPr="00F30C6B" w:rsidRDefault="00F30C6B" w:rsidP="00F30C6B">
      <w:pPr>
        <w:pStyle w:val="af1"/>
        <w:ind w:right="140" w:firstLine="709"/>
        <w:jc w:val="center"/>
        <w:rPr>
          <w:rFonts w:ascii="Times New Roman" w:hAnsi="Times New Roman" w:cs="Times New Roman"/>
          <w:b/>
          <w:sz w:val="20"/>
          <w:szCs w:val="20"/>
        </w:rPr>
      </w:pPr>
      <w:r w:rsidRPr="00F30C6B">
        <w:rPr>
          <w:rFonts w:ascii="Times New Roman" w:hAnsi="Times New Roman" w:cs="Times New Roman"/>
          <w:sz w:val="20"/>
          <w:szCs w:val="20"/>
        </w:rPr>
        <w:t>Предложение по проекту</w:t>
      </w:r>
      <w:r w:rsidRPr="00F30C6B">
        <w:rPr>
          <w:rFonts w:ascii="Times New Roman" w:hAnsi="Times New Roman" w:cs="Times New Roman"/>
          <w:b/>
          <w:sz w:val="20"/>
          <w:szCs w:val="20"/>
        </w:rPr>
        <w:t xml:space="preserve"> </w:t>
      </w:r>
    </w:p>
    <w:p w:rsidR="00F30C6B" w:rsidRPr="00F30C6B" w:rsidRDefault="00F30C6B" w:rsidP="00F30C6B">
      <w:pPr>
        <w:pStyle w:val="af1"/>
        <w:ind w:right="140" w:firstLine="709"/>
        <w:jc w:val="center"/>
        <w:rPr>
          <w:rFonts w:ascii="Times New Roman" w:hAnsi="Times New Roman" w:cs="Times New Roman"/>
          <w:sz w:val="20"/>
          <w:szCs w:val="20"/>
        </w:rPr>
      </w:pPr>
      <w:r w:rsidRPr="00F30C6B">
        <w:rPr>
          <w:rStyle w:val="aff4"/>
          <w:rFonts w:ascii="Times New Roman" w:eastAsia="Calibri" w:hAnsi="Times New Roman" w:cs="Times New Roman"/>
          <w:b w:val="0"/>
          <w:sz w:val="20"/>
          <w:szCs w:val="20"/>
        </w:rPr>
        <w:t xml:space="preserve">муниципальной программы </w:t>
      </w:r>
      <w:r w:rsidRPr="00F30C6B">
        <w:rPr>
          <w:rFonts w:ascii="Times New Roman" w:hAnsi="Times New Roman" w:cs="Times New Roman"/>
          <w:sz w:val="20"/>
          <w:szCs w:val="20"/>
        </w:rPr>
        <w:t xml:space="preserve">городского поселения город Лиски </w:t>
      </w:r>
    </w:p>
    <w:p w:rsidR="00F30C6B" w:rsidRPr="00F30C6B" w:rsidRDefault="00F30C6B" w:rsidP="00F30C6B">
      <w:pPr>
        <w:pStyle w:val="af1"/>
        <w:ind w:right="140" w:firstLine="709"/>
        <w:jc w:val="center"/>
        <w:rPr>
          <w:rFonts w:ascii="Times New Roman" w:hAnsi="Times New Roman" w:cs="Times New Roman"/>
          <w:sz w:val="20"/>
          <w:szCs w:val="20"/>
        </w:rPr>
      </w:pPr>
      <w:r w:rsidRPr="00F30C6B">
        <w:rPr>
          <w:rFonts w:ascii="Times New Roman" w:hAnsi="Times New Roman" w:cs="Times New Roman"/>
          <w:sz w:val="20"/>
          <w:szCs w:val="20"/>
        </w:rPr>
        <w:t>_____________________________________________________________</w:t>
      </w:r>
    </w:p>
    <w:p w:rsidR="00F30C6B" w:rsidRPr="00F30C6B" w:rsidRDefault="00F30C6B" w:rsidP="00F30C6B">
      <w:pPr>
        <w:pStyle w:val="af1"/>
        <w:ind w:right="140" w:firstLine="709"/>
        <w:jc w:val="center"/>
        <w:rPr>
          <w:rFonts w:ascii="Times New Roman" w:hAnsi="Times New Roman" w:cs="Times New Roman"/>
          <w:sz w:val="20"/>
          <w:szCs w:val="20"/>
        </w:rPr>
      </w:pPr>
    </w:p>
    <w:p w:rsidR="00F30C6B" w:rsidRPr="00F30C6B" w:rsidRDefault="00F30C6B" w:rsidP="00F30C6B">
      <w:pPr>
        <w:ind w:right="140"/>
        <w:jc w:val="both"/>
        <w:rPr>
          <w:sz w:val="20"/>
          <w:szCs w:val="20"/>
        </w:rPr>
      </w:pPr>
      <w:r w:rsidRPr="00F30C6B">
        <w:rPr>
          <w:sz w:val="20"/>
          <w:szCs w:val="20"/>
        </w:rPr>
        <w:t>Дата _________________</w:t>
      </w:r>
    </w:p>
    <w:p w:rsidR="00F30C6B" w:rsidRPr="00F30C6B" w:rsidRDefault="00F30C6B" w:rsidP="00F30C6B">
      <w:pPr>
        <w:ind w:right="140"/>
        <w:jc w:val="both"/>
        <w:rPr>
          <w:sz w:val="20"/>
          <w:szCs w:val="20"/>
        </w:rPr>
      </w:pPr>
    </w:p>
    <w:p w:rsidR="00F30C6B" w:rsidRPr="00F30C6B" w:rsidRDefault="00F30C6B" w:rsidP="00F30C6B">
      <w:pPr>
        <w:ind w:right="140"/>
        <w:jc w:val="both"/>
        <w:rPr>
          <w:sz w:val="20"/>
          <w:szCs w:val="20"/>
        </w:rPr>
      </w:pPr>
      <w:r w:rsidRPr="00F30C6B">
        <w:rPr>
          <w:sz w:val="20"/>
          <w:szCs w:val="20"/>
        </w:rPr>
        <w:t>Куда: в Администрацию городского поселения город Лиски Лискинского  муниципального г. Лиски, пр-т Ленина, д. 32, каб. 318</w:t>
      </w:r>
    </w:p>
    <w:p w:rsidR="00F30C6B" w:rsidRPr="00F30C6B" w:rsidRDefault="00F30C6B" w:rsidP="00F30C6B">
      <w:pPr>
        <w:ind w:right="140"/>
        <w:jc w:val="both"/>
        <w:rPr>
          <w:sz w:val="20"/>
          <w:szCs w:val="20"/>
        </w:rPr>
      </w:pPr>
    </w:p>
    <w:p w:rsidR="00F30C6B" w:rsidRPr="00F30C6B" w:rsidRDefault="00F30C6B" w:rsidP="00F30C6B">
      <w:pPr>
        <w:ind w:right="140"/>
        <w:jc w:val="both"/>
        <w:rPr>
          <w:sz w:val="20"/>
          <w:szCs w:val="20"/>
        </w:rPr>
      </w:pPr>
      <w:r w:rsidRPr="00F30C6B">
        <w:rPr>
          <w:sz w:val="20"/>
          <w:szCs w:val="20"/>
        </w:rPr>
        <w:t>Наименование заинтересованного лица_________________________________</w:t>
      </w:r>
    </w:p>
    <w:p w:rsidR="00F30C6B" w:rsidRPr="00F30C6B" w:rsidRDefault="00F30C6B" w:rsidP="00F30C6B">
      <w:pPr>
        <w:ind w:right="140"/>
        <w:jc w:val="both"/>
        <w:rPr>
          <w:sz w:val="20"/>
          <w:szCs w:val="20"/>
        </w:rPr>
      </w:pPr>
    </w:p>
    <w:p w:rsidR="00F30C6B" w:rsidRPr="00F30C6B" w:rsidRDefault="00F30C6B" w:rsidP="00F30C6B">
      <w:pPr>
        <w:ind w:right="140"/>
        <w:jc w:val="both"/>
        <w:rPr>
          <w:sz w:val="20"/>
          <w:szCs w:val="20"/>
        </w:rPr>
      </w:pPr>
      <w:r w:rsidRPr="00F30C6B">
        <w:rPr>
          <w:sz w:val="20"/>
          <w:szCs w:val="20"/>
        </w:rPr>
        <w:t>Местонахождение заинтересованного лица (юридический адрес и (или) почтовый адрес)____________________________________________</w:t>
      </w:r>
    </w:p>
    <w:p w:rsidR="00F30C6B" w:rsidRPr="00F30C6B" w:rsidRDefault="00F30C6B" w:rsidP="00F30C6B">
      <w:pPr>
        <w:ind w:right="140"/>
        <w:jc w:val="both"/>
        <w:rPr>
          <w:sz w:val="20"/>
          <w:szCs w:val="20"/>
        </w:rPr>
      </w:pPr>
      <w:r w:rsidRPr="00F30C6B">
        <w:rPr>
          <w:sz w:val="20"/>
          <w:szCs w:val="20"/>
        </w:rPr>
        <w:t>ИНН, ОГРН, КПП (для юридического лица)_____________________________</w:t>
      </w:r>
    </w:p>
    <w:p w:rsidR="00F30C6B" w:rsidRPr="00F30C6B" w:rsidRDefault="00F30C6B" w:rsidP="00F30C6B">
      <w:pPr>
        <w:ind w:right="140"/>
        <w:jc w:val="both"/>
        <w:rPr>
          <w:sz w:val="20"/>
          <w:szCs w:val="20"/>
        </w:rPr>
      </w:pPr>
      <w:r w:rsidRPr="00F30C6B">
        <w:rPr>
          <w:sz w:val="20"/>
          <w:szCs w:val="20"/>
        </w:rPr>
        <w:t>Паспортные данные (для физического лица)____________________________</w:t>
      </w:r>
    </w:p>
    <w:p w:rsidR="00F30C6B" w:rsidRPr="00F30C6B" w:rsidRDefault="00F30C6B" w:rsidP="00F30C6B">
      <w:pPr>
        <w:ind w:right="140"/>
        <w:jc w:val="both"/>
        <w:rPr>
          <w:sz w:val="20"/>
          <w:szCs w:val="20"/>
        </w:rPr>
      </w:pPr>
      <w:r w:rsidRPr="00F30C6B">
        <w:rPr>
          <w:sz w:val="20"/>
          <w:szCs w:val="20"/>
        </w:rPr>
        <w:t>Номер контактного телефона (факса)__________________________________</w:t>
      </w:r>
    </w:p>
    <w:p w:rsidR="00F30C6B" w:rsidRPr="00F30C6B" w:rsidRDefault="00F30C6B" w:rsidP="00F30C6B">
      <w:pPr>
        <w:ind w:right="140"/>
        <w:jc w:val="both"/>
        <w:rPr>
          <w:sz w:val="20"/>
          <w:szCs w:val="20"/>
        </w:rPr>
      </w:pPr>
    </w:p>
    <w:p w:rsidR="00F30C6B" w:rsidRPr="00F30C6B" w:rsidRDefault="00F30C6B" w:rsidP="00F30C6B">
      <w:pPr>
        <w:ind w:right="140"/>
        <w:jc w:val="both"/>
        <w:rPr>
          <w:sz w:val="20"/>
          <w:szCs w:val="20"/>
        </w:rPr>
      </w:pPr>
      <w:r w:rsidRPr="00F30C6B">
        <w:rPr>
          <w:sz w:val="20"/>
          <w:szCs w:val="20"/>
        </w:rPr>
        <w:t>Изучив Проект программы предлагаем:</w:t>
      </w:r>
    </w:p>
    <w:p w:rsidR="00F30C6B" w:rsidRPr="00F30C6B" w:rsidRDefault="00F30C6B" w:rsidP="00F30C6B">
      <w:pPr>
        <w:ind w:right="140"/>
        <w:jc w:val="both"/>
        <w:rPr>
          <w:sz w:val="20"/>
          <w:szCs w:val="20"/>
        </w:rPr>
      </w:pPr>
    </w:p>
    <w:p w:rsidR="00F30C6B" w:rsidRPr="00F30C6B" w:rsidRDefault="00F30C6B" w:rsidP="00F30C6B">
      <w:pPr>
        <w:ind w:right="140"/>
        <w:jc w:val="both"/>
        <w:rPr>
          <w:sz w:val="20"/>
          <w:szCs w:val="20"/>
        </w:rPr>
      </w:pPr>
      <w:r w:rsidRPr="00F30C6B">
        <w:rPr>
          <w:sz w:val="20"/>
          <w:szCs w:val="20"/>
        </w:rPr>
        <w:t xml:space="preserve">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 К настоящим предложениям прилагаются документы на __ л. </w:t>
      </w:r>
    </w:p>
    <w:p w:rsidR="00F30C6B" w:rsidRPr="00F30C6B" w:rsidRDefault="00F30C6B" w:rsidP="00F30C6B">
      <w:pPr>
        <w:ind w:right="140"/>
        <w:jc w:val="both"/>
        <w:rPr>
          <w:sz w:val="20"/>
          <w:szCs w:val="20"/>
        </w:rPr>
      </w:pPr>
    </w:p>
    <w:p w:rsidR="00F30C6B" w:rsidRPr="00F30C6B" w:rsidRDefault="00F30C6B" w:rsidP="00F30C6B">
      <w:pPr>
        <w:ind w:right="140"/>
        <w:jc w:val="both"/>
        <w:rPr>
          <w:sz w:val="20"/>
          <w:szCs w:val="20"/>
        </w:rPr>
      </w:pPr>
      <w:r w:rsidRPr="00F30C6B">
        <w:rPr>
          <w:sz w:val="20"/>
          <w:szCs w:val="20"/>
        </w:rPr>
        <w:t>__________________________________________________________________</w:t>
      </w:r>
    </w:p>
    <w:p w:rsidR="00F30C6B" w:rsidRPr="00F30C6B" w:rsidRDefault="00F30C6B" w:rsidP="00F30C6B">
      <w:pPr>
        <w:ind w:right="140"/>
        <w:jc w:val="both"/>
        <w:rPr>
          <w:sz w:val="20"/>
          <w:szCs w:val="20"/>
        </w:rPr>
      </w:pPr>
      <w:r w:rsidRPr="00F30C6B">
        <w:rPr>
          <w:sz w:val="20"/>
          <w:szCs w:val="20"/>
        </w:rPr>
        <w:t xml:space="preserve">(подпись, фамилия, имя, отчество подписавшего предложение по проекту подпрограммы) </w:t>
      </w:r>
    </w:p>
    <w:p w:rsidR="00F30C6B" w:rsidRPr="00F30C6B" w:rsidRDefault="00F30C6B" w:rsidP="00F30C6B">
      <w:pPr>
        <w:ind w:right="140" w:firstLine="5040"/>
        <w:jc w:val="center"/>
        <w:rPr>
          <w:sz w:val="20"/>
          <w:szCs w:val="20"/>
        </w:rPr>
      </w:pPr>
    </w:p>
    <w:p w:rsidR="00F30C6B" w:rsidRPr="00F30C6B" w:rsidRDefault="00F30C6B" w:rsidP="00F30C6B">
      <w:pPr>
        <w:autoSpaceDE w:val="0"/>
        <w:autoSpaceDN w:val="0"/>
        <w:adjustRightInd w:val="0"/>
        <w:ind w:right="140" w:firstLine="540"/>
        <w:jc w:val="both"/>
        <w:rPr>
          <w:sz w:val="20"/>
          <w:szCs w:val="20"/>
        </w:rPr>
      </w:pPr>
    </w:p>
    <w:p w:rsidR="00F30C6B" w:rsidRPr="00F30C6B" w:rsidRDefault="00F30C6B" w:rsidP="00F30C6B">
      <w:pPr>
        <w:autoSpaceDE w:val="0"/>
        <w:autoSpaceDN w:val="0"/>
        <w:adjustRightInd w:val="0"/>
        <w:ind w:right="140" w:firstLine="540"/>
        <w:jc w:val="both"/>
        <w:rPr>
          <w:sz w:val="20"/>
          <w:szCs w:val="20"/>
        </w:rPr>
      </w:pPr>
    </w:p>
    <w:p w:rsidR="00F30C6B" w:rsidRPr="00F30C6B" w:rsidRDefault="00F30C6B" w:rsidP="00F30C6B">
      <w:pPr>
        <w:ind w:firstLine="709"/>
        <w:jc w:val="center"/>
        <w:rPr>
          <w:b/>
          <w:spacing w:val="2"/>
          <w:sz w:val="20"/>
          <w:szCs w:val="20"/>
          <w:shd w:val="clear" w:color="auto" w:fill="FFFFFF"/>
        </w:rPr>
      </w:pPr>
    </w:p>
    <w:p w:rsidR="00F30C6B" w:rsidRPr="00F30C6B" w:rsidRDefault="00F30C6B" w:rsidP="00F30C6B">
      <w:pPr>
        <w:autoSpaceDE w:val="0"/>
        <w:autoSpaceDN w:val="0"/>
        <w:adjustRightInd w:val="0"/>
        <w:ind w:left="6804" w:right="110"/>
        <w:jc w:val="both"/>
        <w:rPr>
          <w:sz w:val="20"/>
          <w:szCs w:val="20"/>
        </w:rPr>
      </w:pPr>
      <w:r w:rsidRPr="00F30C6B">
        <w:rPr>
          <w:sz w:val="20"/>
          <w:szCs w:val="20"/>
        </w:rPr>
        <w:t>Приложение №12</w:t>
      </w:r>
    </w:p>
    <w:p w:rsidR="00F30C6B" w:rsidRPr="00F30C6B" w:rsidRDefault="00F30C6B" w:rsidP="00F30C6B">
      <w:pPr>
        <w:autoSpaceDE w:val="0"/>
        <w:autoSpaceDN w:val="0"/>
        <w:adjustRightInd w:val="0"/>
        <w:ind w:left="6804" w:right="110"/>
        <w:jc w:val="both"/>
        <w:rPr>
          <w:sz w:val="20"/>
          <w:szCs w:val="20"/>
        </w:rPr>
      </w:pPr>
      <w:r w:rsidRPr="00F30C6B">
        <w:rPr>
          <w:sz w:val="20"/>
          <w:szCs w:val="20"/>
        </w:rPr>
        <w:t>к муниципальной программе</w:t>
      </w:r>
    </w:p>
    <w:p w:rsidR="00F30C6B" w:rsidRPr="00F30C6B" w:rsidRDefault="00F30C6B" w:rsidP="00F30C6B">
      <w:pPr>
        <w:pStyle w:val="af1"/>
        <w:ind w:firstLine="567"/>
        <w:jc w:val="both"/>
        <w:rPr>
          <w:rFonts w:ascii="Times New Roman" w:hAnsi="Times New Roman" w:cs="Times New Roman"/>
          <w:sz w:val="20"/>
          <w:szCs w:val="20"/>
        </w:rPr>
      </w:pPr>
    </w:p>
    <w:p w:rsidR="00F30C6B" w:rsidRPr="00F30C6B" w:rsidRDefault="00F30C6B" w:rsidP="00F30C6B">
      <w:pPr>
        <w:pStyle w:val="af1"/>
        <w:ind w:firstLine="567"/>
        <w:jc w:val="center"/>
        <w:rPr>
          <w:rFonts w:ascii="Times New Roman" w:hAnsi="Times New Roman" w:cs="Times New Roman"/>
          <w:b/>
          <w:spacing w:val="2"/>
          <w:sz w:val="20"/>
          <w:szCs w:val="20"/>
          <w:shd w:val="clear" w:color="auto" w:fill="FFFFFF"/>
        </w:rPr>
      </w:pPr>
      <w:r w:rsidRPr="00F30C6B">
        <w:rPr>
          <w:rFonts w:ascii="Times New Roman" w:hAnsi="Times New Roman" w:cs="Times New Roman"/>
          <w:b/>
          <w:sz w:val="20"/>
          <w:szCs w:val="20"/>
        </w:rPr>
        <w:lastRenderedPageBreak/>
        <w:t xml:space="preserve">Порядок разработки, обсуждения с заинтересованными лицами и утверждения дизайн-проекта  </w:t>
      </w:r>
      <w:r w:rsidRPr="00F30C6B">
        <w:rPr>
          <w:rFonts w:ascii="Times New Roman" w:hAnsi="Times New Roman" w:cs="Times New Roman"/>
          <w:b/>
          <w:iCs/>
          <w:sz w:val="20"/>
          <w:szCs w:val="20"/>
        </w:rPr>
        <w:t>благоустройства дворовой территории</w:t>
      </w:r>
      <w:r w:rsidRPr="00F30C6B">
        <w:rPr>
          <w:rFonts w:ascii="Times New Roman" w:hAnsi="Times New Roman" w:cs="Times New Roman"/>
          <w:b/>
          <w:sz w:val="20"/>
          <w:szCs w:val="20"/>
        </w:rPr>
        <w:t xml:space="preserve"> и общественной территории</w:t>
      </w:r>
      <w:r w:rsidRPr="00F30C6B">
        <w:rPr>
          <w:rFonts w:ascii="Times New Roman" w:hAnsi="Times New Roman" w:cs="Times New Roman"/>
          <w:b/>
          <w:spacing w:val="2"/>
          <w:sz w:val="20"/>
          <w:szCs w:val="20"/>
          <w:shd w:val="clear" w:color="auto" w:fill="FFFFFF"/>
        </w:rPr>
        <w:t xml:space="preserve"> в муниципальную программу «Формирование современной городской среды на территории городского поселения город Лиски на 2018-2024 годы»</w:t>
      </w:r>
    </w:p>
    <w:p w:rsidR="00F30C6B" w:rsidRPr="00F30C6B" w:rsidRDefault="00F30C6B" w:rsidP="00F30C6B">
      <w:pPr>
        <w:pStyle w:val="af1"/>
        <w:ind w:firstLine="567"/>
        <w:jc w:val="center"/>
        <w:rPr>
          <w:rFonts w:ascii="Times New Roman" w:hAnsi="Times New Roman" w:cs="Times New Roman"/>
          <w:b/>
          <w:spacing w:val="2"/>
          <w:sz w:val="20"/>
          <w:szCs w:val="20"/>
          <w:shd w:val="clear" w:color="auto" w:fill="FFFFFF"/>
        </w:rPr>
      </w:pPr>
    </w:p>
    <w:p w:rsidR="00F30C6B" w:rsidRPr="00F30C6B" w:rsidRDefault="00F30C6B" w:rsidP="00F30C6B">
      <w:pPr>
        <w:pStyle w:val="af1"/>
        <w:ind w:firstLine="567"/>
        <w:jc w:val="both"/>
        <w:rPr>
          <w:rFonts w:ascii="Times New Roman" w:hAnsi="Times New Roman" w:cs="Times New Roman"/>
          <w:bCs/>
          <w:sz w:val="20"/>
          <w:szCs w:val="20"/>
        </w:rPr>
      </w:pPr>
      <w:r w:rsidRPr="00F30C6B">
        <w:rPr>
          <w:rFonts w:ascii="Times New Roman" w:hAnsi="Times New Roman" w:cs="Times New Roman"/>
          <w:sz w:val="20"/>
          <w:szCs w:val="20"/>
        </w:rPr>
        <w:t xml:space="preserve">1. Настоящий Порядок устанавливает процедуру разработки, обсуждения и согласования заинтересованными лицами дизайн-проекта благоустройства дворовой территории и общественной территории, включенной </w:t>
      </w:r>
      <w:r w:rsidRPr="00F30C6B">
        <w:rPr>
          <w:rFonts w:ascii="Times New Roman" w:hAnsi="Times New Roman" w:cs="Times New Roman"/>
          <w:spacing w:val="2"/>
          <w:sz w:val="20"/>
          <w:szCs w:val="20"/>
          <w:shd w:val="clear" w:color="auto" w:fill="FFFFFF"/>
        </w:rPr>
        <w:t>в муниципальную программу «Формирование современной городской среды на территории городского поселения город Лиски на 2018-2024 годы»</w:t>
      </w:r>
      <w:r w:rsidRPr="00F30C6B">
        <w:rPr>
          <w:rFonts w:ascii="Times New Roman" w:hAnsi="Times New Roman" w:cs="Times New Roman"/>
          <w:sz w:val="20"/>
          <w:szCs w:val="20"/>
        </w:rPr>
        <w:t xml:space="preserve"> </w:t>
      </w:r>
      <w:r w:rsidRPr="00F30C6B">
        <w:rPr>
          <w:rFonts w:ascii="Times New Roman" w:hAnsi="Times New Roman" w:cs="Times New Roman"/>
          <w:bCs/>
          <w:sz w:val="20"/>
          <w:szCs w:val="20"/>
        </w:rPr>
        <w:t xml:space="preserve">(далее – Порядок). </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iCs/>
          <w:sz w:val="20"/>
          <w:szCs w:val="20"/>
        </w:rPr>
        <w:t>2. З</w:t>
      </w:r>
      <w:r w:rsidRPr="00F30C6B">
        <w:rPr>
          <w:rFonts w:ascii="Times New Roman" w:hAnsi="Times New Roman" w:cs="Times New Roman"/>
          <w:sz w:val="20"/>
          <w:szCs w:val="20"/>
        </w:rPr>
        <w:t>аинтересованным лицам являются собственники помещений в многоквартирных домах, собственники иных зданий и сооружений, расположенных в границах дворовой территории и (или)  общественных территории общего пользования, подлежащей благоустройству (далее – заинтересованные лица).</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3. Разработка дизайн-проектов обеспечивается администрацией городского поселения город Лиски и включает следующие этапы:</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осмотр дворовых территорий, предлагаемых к благоустройству, совместно с заинтересованными лицами;</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подготовка  дизайн-проекта;</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направление  дизайн-проекта для обсуждения с представителями заинтересованных лиц;</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Согласование дизайн-проекта с представителями заинтересованных лиц;</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4. Дизайн-проект подготавливается в отношении дворовых территорий и наиболее посещаемой территории общего пользования по предложениям, одобренным общественной комиссией для включения  в основное мероприятие «Формирование современной городской среды на территории городского поселения город Лиски» муниципальной программы «Обеспечение доступным и комфортным жильем и коммунальными услугами населения городского поселения город Лиски», с учетом даты представления предложений заинтересованных лиц в пределах выделенных лимитов бюджетных ассигнований.</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5.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изображение дворовой территории на топографической съемке (схема благоустройства) с отображением текстового и визуального описания благоустройства дворовой территории исходя из минимального и (или) дополнительного перечня работ, с описанием работ и мероприятий, предлагаемых к выполнению, со сметным расчетом стоимости работ исходя из единичных расценок.</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6. Дизайн-проект, согласованный представителем заинтересованных лиц, либо замечания к нему направляются в администрацию городского поселения город Лиски в срок, не превышающий двух рабочих дней со дня его получения представителем заинтересованных лиц.</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8. В случае не урегулирования замечаний представителя заинтересованных лиц к дизайн-проекту, администрация городского поселения город Лиски передает дизайн-проект с замечаниями общественной комиссии для проведения обсуждения с участием представителя заинтересованных лиц.</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 xml:space="preserve">  Общественной комиссия рассматривает замечания к дизайн-роекту и принимает решение по представленным замечаниям о корректировке или об отказе корректировке дизайн-проекта.</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9. Администрация городского поселения город Лиски с учетом решения общественной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дизайн-проект.</w:t>
      </w:r>
    </w:p>
    <w:p w:rsidR="00F30C6B" w:rsidRPr="00F30C6B" w:rsidRDefault="00F30C6B" w:rsidP="00F30C6B">
      <w:pPr>
        <w:pStyle w:val="af1"/>
        <w:ind w:firstLine="567"/>
        <w:jc w:val="both"/>
        <w:rPr>
          <w:rFonts w:ascii="Times New Roman" w:hAnsi="Times New Roman" w:cs="Times New Roman"/>
          <w:sz w:val="20"/>
          <w:szCs w:val="20"/>
        </w:rPr>
      </w:pPr>
      <w:r w:rsidRPr="00F30C6B">
        <w:rPr>
          <w:rFonts w:ascii="Times New Roman" w:hAnsi="Times New Roman" w:cs="Times New Roman"/>
          <w:sz w:val="20"/>
          <w:szCs w:val="20"/>
        </w:rPr>
        <w:t>10. В случае, если в установленные настоящим Порядком сроки дизайн-проект не согласован представителем заинтересованных лиц, дворовая территория не подлежит включению в муниципальную программу.</w:t>
      </w:r>
    </w:p>
    <w:p w:rsidR="00F30C6B" w:rsidRPr="00F30C6B" w:rsidRDefault="00F30C6B" w:rsidP="00F30C6B">
      <w:pPr>
        <w:pStyle w:val="af1"/>
        <w:ind w:firstLine="567"/>
        <w:jc w:val="both"/>
        <w:rPr>
          <w:rFonts w:ascii="Times New Roman" w:hAnsi="Times New Roman" w:cs="Times New Roman"/>
          <w:sz w:val="20"/>
          <w:szCs w:val="20"/>
        </w:rPr>
        <w:sectPr w:rsidR="00F30C6B" w:rsidRPr="00F30C6B" w:rsidSect="00866A5D">
          <w:pgSz w:w="11906" w:h="16838"/>
          <w:pgMar w:top="709" w:right="849" w:bottom="539" w:left="1134" w:header="709" w:footer="709" w:gutter="0"/>
          <w:cols w:space="708"/>
          <w:docGrid w:linePitch="360"/>
        </w:sectPr>
      </w:pPr>
      <w:r w:rsidRPr="00F30C6B">
        <w:rPr>
          <w:rFonts w:ascii="Times New Roman" w:hAnsi="Times New Roman" w:cs="Times New Roman"/>
          <w:sz w:val="20"/>
          <w:szCs w:val="20"/>
        </w:rPr>
        <w:t>11. Дизайн-проект после согласования заинтересованными лицами утверждается общественной комиссией. Решение об утверждении оформляется в виде протокола заседания комиссии.</w:t>
      </w:r>
    </w:p>
    <w:p w:rsidR="00F30C6B" w:rsidRPr="00F30C6B" w:rsidRDefault="00F30C6B" w:rsidP="00F30C6B">
      <w:pPr>
        <w:jc w:val="right"/>
        <w:rPr>
          <w:sz w:val="20"/>
          <w:szCs w:val="20"/>
        </w:rPr>
      </w:pPr>
      <w:r w:rsidRPr="00F30C6B">
        <w:rPr>
          <w:sz w:val="20"/>
          <w:szCs w:val="20"/>
        </w:rPr>
        <w:lastRenderedPageBreak/>
        <w:t>Приложение №13</w:t>
      </w:r>
    </w:p>
    <w:p w:rsidR="00F30C6B" w:rsidRPr="00F30C6B" w:rsidRDefault="00F30C6B" w:rsidP="00F30C6B">
      <w:pPr>
        <w:jc w:val="right"/>
        <w:rPr>
          <w:sz w:val="20"/>
          <w:szCs w:val="20"/>
        </w:rPr>
      </w:pPr>
      <w:r w:rsidRPr="00F30C6B">
        <w:rPr>
          <w:sz w:val="20"/>
          <w:szCs w:val="20"/>
        </w:rPr>
        <w:t>к муниципальной программе</w:t>
      </w:r>
    </w:p>
    <w:p w:rsidR="00F30C6B" w:rsidRPr="00F30C6B" w:rsidRDefault="00F30C6B" w:rsidP="00F30C6B">
      <w:pPr>
        <w:jc w:val="center"/>
        <w:rPr>
          <w:sz w:val="20"/>
          <w:szCs w:val="20"/>
        </w:rPr>
      </w:pPr>
    </w:p>
    <w:p w:rsidR="00F30C6B" w:rsidRPr="00F30C6B" w:rsidRDefault="00F30C6B" w:rsidP="00F30C6B">
      <w:pPr>
        <w:jc w:val="center"/>
        <w:rPr>
          <w:sz w:val="20"/>
          <w:szCs w:val="20"/>
        </w:rPr>
      </w:pPr>
      <w:r w:rsidRPr="00F30C6B">
        <w:rPr>
          <w:sz w:val="20"/>
          <w:szCs w:val="20"/>
        </w:rPr>
        <w:t>Визуализированный перечень образцов элементов благоустройства</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3"/>
        <w:gridCol w:w="4115"/>
      </w:tblGrid>
      <w:tr w:rsidR="00F30C6B" w:rsidRPr="00F30C6B" w:rsidTr="004D3A1C">
        <w:trPr>
          <w:trHeight w:val="469"/>
        </w:trPr>
        <w:tc>
          <w:tcPr>
            <w:tcW w:w="10738" w:type="dxa"/>
            <w:gridSpan w:val="2"/>
          </w:tcPr>
          <w:p w:rsidR="00F30C6B" w:rsidRPr="00F30C6B" w:rsidRDefault="00F30C6B" w:rsidP="004D3A1C">
            <w:pPr>
              <w:widowControl w:val="0"/>
              <w:autoSpaceDE w:val="0"/>
              <w:ind w:left="108"/>
              <w:jc w:val="center"/>
              <w:rPr>
                <w:b/>
                <w:bCs/>
                <w:sz w:val="20"/>
                <w:szCs w:val="20"/>
              </w:rPr>
            </w:pPr>
            <w:r w:rsidRPr="00F30C6B">
              <w:rPr>
                <w:b/>
                <w:bCs/>
                <w:sz w:val="20"/>
                <w:szCs w:val="20"/>
              </w:rPr>
              <w:t>Виды работ</w:t>
            </w:r>
          </w:p>
        </w:tc>
      </w:tr>
      <w:tr w:rsidR="00F30C6B" w:rsidRPr="00F30C6B" w:rsidTr="004D3A1C">
        <w:trPr>
          <w:trHeight w:val="881"/>
        </w:trPr>
        <w:tc>
          <w:tcPr>
            <w:tcW w:w="10738" w:type="dxa"/>
            <w:gridSpan w:val="2"/>
          </w:tcPr>
          <w:p w:rsidR="00F30C6B" w:rsidRPr="00F30C6B" w:rsidRDefault="00F30C6B" w:rsidP="00F30C6B">
            <w:pPr>
              <w:pStyle w:val="ad"/>
              <w:numPr>
                <w:ilvl w:val="0"/>
                <w:numId w:val="36"/>
              </w:numPr>
              <w:autoSpaceDE w:val="0"/>
              <w:contextualSpacing w:val="0"/>
              <w:rPr>
                <w:b/>
                <w:bCs/>
                <w:sz w:val="20"/>
                <w:szCs w:val="20"/>
                <w:lang w:eastAsia="ar-SA"/>
              </w:rPr>
            </w:pPr>
            <w:r w:rsidRPr="00F30C6B">
              <w:rPr>
                <w:b/>
                <w:bCs/>
                <w:sz w:val="20"/>
                <w:szCs w:val="20"/>
              </w:rPr>
              <w:t>Ремонт дворовых проездов</w:t>
            </w:r>
          </w:p>
        </w:tc>
      </w:tr>
      <w:tr w:rsidR="00F30C6B" w:rsidRPr="00F30C6B" w:rsidTr="004D3A1C">
        <w:trPr>
          <w:trHeight w:val="450"/>
        </w:trPr>
        <w:tc>
          <w:tcPr>
            <w:tcW w:w="10738" w:type="dxa"/>
            <w:gridSpan w:val="2"/>
          </w:tcPr>
          <w:p w:rsidR="00F30C6B" w:rsidRPr="00F30C6B" w:rsidRDefault="00F30C6B" w:rsidP="00F30C6B">
            <w:pPr>
              <w:pStyle w:val="ad"/>
              <w:numPr>
                <w:ilvl w:val="0"/>
                <w:numId w:val="36"/>
              </w:numPr>
              <w:autoSpaceDE w:val="0"/>
              <w:contextualSpacing w:val="0"/>
              <w:rPr>
                <w:b/>
                <w:bCs/>
                <w:sz w:val="20"/>
                <w:szCs w:val="20"/>
                <w:lang w:eastAsia="ar-SA"/>
              </w:rPr>
            </w:pPr>
            <w:r w:rsidRPr="00F30C6B">
              <w:rPr>
                <w:b/>
                <w:bCs/>
                <w:sz w:val="20"/>
                <w:szCs w:val="20"/>
              </w:rPr>
              <w:t>Обеспечение освещения дворовых территорий</w:t>
            </w:r>
          </w:p>
        </w:tc>
      </w:tr>
      <w:tr w:rsidR="00F30C6B" w:rsidRPr="00F30C6B" w:rsidTr="004D3A1C">
        <w:trPr>
          <w:trHeight w:val="774"/>
        </w:trPr>
        <w:tc>
          <w:tcPr>
            <w:tcW w:w="10738" w:type="dxa"/>
            <w:gridSpan w:val="2"/>
          </w:tcPr>
          <w:p w:rsidR="00F30C6B" w:rsidRPr="00F30C6B" w:rsidRDefault="00F30C6B" w:rsidP="004D3A1C">
            <w:pPr>
              <w:rPr>
                <w:b/>
                <w:bCs/>
                <w:sz w:val="20"/>
                <w:szCs w:val="20"/>
              </w:rPr>
            </w:pPr>
          </w:p>
          <w:p w:rsidR="00F30C6B" w:rsidRPr="00F30C6B" w:rsidRDefault="00F30C6B" w:rsidP="00F30C6B">
            <w:pPr>
              <w:pStyle w:val="ad"/>
              <w:numPr>
                <w:ilvl w:val="0"/>
                <w:numId w:val="36"/>
              </w:numPr>
              <w:autoSpaceDE w:val="0"/>
              <w:contextualSpacing w:val="0"/>
              <w:jc w:val="both"/>
              <w:rPr>
                <w:b/>
                <w:bCs/>
                <w:sz w:val="20"/>
                <w:szCs w:val="20"/>
              </w:rPr>
            </w:pPr>
            <w:r w:rsidRPr="00F30C6B">
              <w:rPr>
                <w:b/>
                <w:bCs/>
                <w:sz w:val="20"/>
                <w:szCs w:val="20"/>
              </w:rPr>
              <w:t>Установка скамеек</w:t>
            </w:r>
          </w:p>
        </w:tc>
      </w:tr>
      <w:tr w:rsidR="00F30C6B" w:rsidRPr="00F30C6B" w:rsidTr="004D3A1C">
        <w:trPr>
          <w:trHeight w:val="2625"/>
        </w:trPr>
        <w:tc>
          <w:tcPr>
            <w:tcW w:w="6623" w:type="dxa"/>
          </w:tcPr>
          <w:p w:rsidR="00F30C6B" w:rsidRPr="00F30C6B" w:rsidRDefault="00F30C6B" w:rsidP="004D3A1C">
            <w:pPr>
              <w:widowControl w:val="0"/>
              <w:autoSpaceDE w:val="0"/>
              <w:rPr>
                <w:sz w:val="20"/>
                <w:szCs w:val="20"/>
              </w:rPr>
            </w:pPr>
            <w:r w:rsidRPr="00F30C6B">
              <w:rPr>
                <w:noProof/>
                <w:sz w:val="20"/>
                <w:szCs w:val="20"/>
                <w:lang w:eastAsia="ru-RU"/>
              </w:rPr>
              <w:drawing>
                <wp:inline distT="0" distB="0" distL="0" distR="0">
                  <wp:extent cx="1800225" cy="1257300"/>
                  <wp:effectExtent l="19050" t="0" r="9525" b="0"/>
                  <wp:docPr id="2" name="Рисунок 1"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
                          <pic:cNvPicPr>
                            <a:picLocks noChangeAspect="1" noChangeArrowheads="1"/>
                          </pic:cNvPicPr>
                        </pic:nvPicPr>
                        <pic:blipFill>
                          <a:blip r:embed="rId15"/>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tc>
        <w:tc>
          <w:tcPr>
            <w:tcW w:w="4115" w:type="dxa"/>
          </w:tcPr>
          <w:tbl>
            <w:tblPr>
              <w:tblW w:w="7909" w:type="dxa"/>
              <w:tblLayout w:type="fixed"/>
              <w:tblLook w:val="00A0"/>
            </w:tblPr>
            <w:tblGrid>
              <w:gridCol w:w="3012"/>
              <w:gridCol w:w="4897"/>
            </w:tblGrid>
            <w:tr w:rsidR="00F30C6B" w:rsidRPr="00F30C6B" w:rsidTr="004D3A1C">
              <w:trPr>
                <w:trHeight w:val="149"/>
              </w:trPr>
              <w:tc>
                <w:tcPr>
                  <w:tcW w:w="3012" w:type="dxa"/>
                  <w:tcMar>
                    <w:top w:w="0" w:type="dxa"/>
                    <w:left w:w="0" w:type="dxa"/>
                    <w:bottom w:w="0" w:type="dxa"/>
                    <w:right w:w="0" w:type="dxa"/>
                  </w:tcMar>
                </w:tcPr>
                <w:p w:rsidR="00F30C6B" w:rsidRPr="00F30C6B" w:rsidRDefault="00F30C6B" w:rsidP="004D3A1C">
                  <w:pPr>
                    <w:pStyle w:val="18"/>
                    <w:rPr>
                      <w:rFonts w:ascii="Times New Roman" w:hAnsi="Times New Roman" w:cs="Times New Roman"/>
                      <w:b/>
                      <w:sz w:val="20"/>
                      <w:szCs w:val="20"/>
                    </w:rPr>
                  </w:pPr>
                  <w:r w:rsidRPr="00F30C6B">
                    <w:rPr>
                      <w:rFonts w:ascii="Times New Roman" w:hAnsi="Times New Roman" w:cs="Times New Roman"/>
                      <w:b/>
                      <w:sz w:val="20"/>
                      <w:szCs w:val="20"/>
                    </w:rPr>
                    <w:t>Скамейка металлическая со спинкой с установкой</w:t>
                  </w:r>
                </w:p>
                <w:p w:rsidR="00F30C6B" w:rsidRPr="00F30C6B" w:rsidRDefault="00F30C6B" w:rsidP="004D3A1C">
                  <w:pPr>
                    <w:pStyle w:val="18"/>
                    <w:rPr>
                      <w:rFonts w:ascii="Times New Roman" w:hAnsi="Times New Roman" w:cs="Times New Roman"/>
                      <w:b/>
                      <w:sz w:val="20"/>
                      <w:szCs w:val="20"/>
                    </w:rPr>
                  </w:pPr>
                </w:p>
                <w:p w:rsidR="00F30C6B" w:rsidRPr="00F30C6B" w:rsidRDefault="00F30C6B" w:rsidP="004D3A1C">
                  <w:pPr>
                    <w:pStyle w:val="18"/>
                    <w:rPr>
                      <w:rFonts w:ascii="Times New Roman" w:hAnsi="Times New Roman" w:cs="Times New Roman"/>
                      <w:b/>
                      <w:sz w:val="20"/>
                      <w:szCs w:val="20"/>
                    </w:rPr>
                  </w:pPr>
                  <w:r w:rsidRPr="00F30C6B">
                    <w:rPr>
                      <w:rFonts w:ascii="Times New Roman" w:hAnsi="Times New Roman" w:cs="Times New Roman"/>
                      <w:color w:val="000000"/>
                      <w:sz w:val="20"/>
                      <w:szCs w:val="20"/>
                      <w:lang w:eastAsia="ru-RU"/>
                    </w:rPr>
                    <w:t>Характеристики:</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Длинна: 1960 мм  </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Ширина: 555 мм </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Высота: 745 мм </w:t>
                  </w:r>
                </w:p>
                <w:p w:rsidR="00F30C6B" w:rsidRPr="00F30C6B" w:rsidRDefault="00F30C6B" w:rsidP="004D3A1C">
                  <w:pPr>
                    <w:widowControl w:val="0"/>
                    <w:autoSpaceDE w:val="0"/>
                    <w:jc w:val="center"/>
                    <w:rPr>
                      <w:b/>
                      <w:bCs/>
                      <w:color w:val="000000"/>
                      <w:sz w:val="20"/>
                      <w:szCs w:val="20"/>
                    </w:rPr>
                  </w:pPr>
                </w:p>
              </w:tc>
              <w:tc>
                <w:tcPr>
                  <w:tcW w:w="4897" w:type="dxa"/>
                  <w:tcMar>
                    <w:top w:w="0" w:type="dxa"/>
                    <w:left w:w="75" w:type="dxa"/>
                    <w:bottom w:w="0" w:type="dxa"/>
                    <w:right w:w="0" w:type="dxa"/>
                  </w:tcMar>
                  <w:vAlign w:val="center"/>
                </w:tcPr>
                <w:p w:rsidR="00F30C6B" w:rsidRPr="00F30C6B" w:rsidRDefault="00F30C6B" w:rsidP="004D3A1C">
                  <w:pPr>
                    <w:widowControl w:val="0"/>
                    <w:autoSpaceDE w:val="0"/>
                    <w:spacing w:after="150"/>
                    <w:jc w:val="center"/>
                    <w:rPr>
                      <w:color w:val="000000"/>
                      <w:sz w:val="20"/>
                      <w:szCs w:val="20"/>
                    </w:rPr>
                  </w:pPr>
                </w:p>
              </w:tc>
            </w:tr>
          </w:tbl>
          <w:p w:rsidR="00F30C6B" w:rsidRPr="00F30C6B" w:rsidRDefault="00F30C6B" w:rsidP="004D3A1C">
            <w:pPr>
              <w:widowControl w:val="0"/>
              <w:autoSpaceDE w:val="0"/>
              <w:rPr>
                <w:color w:val="000000"/>
                <w:sz w:val="20"/>
                <w:szCs w:val="20"/>
              </w:rPr>
            </w:pPr>
          </w:p>
        </w:tc>
      </w:tr>
      <w:tr w:rsidR="00F30C6B" w:rsidRPr="00F30C6B" w:rsidTr="00F30C6B">
        <w:trPr>
          <w:trHeight w:val="2180"/>
        </w:trPr>
        <w:tc>
          <w:tcPr>
            <w:tcW w:w="6623" w:type="dxa"/>
          </w:tcPr>
          <w:p w:rsidR="00F30C6B" w:rsidRPr="00F30C6B" w:rsidRDefault="00F30C6B" w:rsidP="004D3A1C">
            <w:pPr>
              <w:widowControl w:val="0"/>
              <w:autoSpaceDE w:val="0"/>
              <w:rPr>
                <w:sz w:val="20"/>
                <w:szCs w:val="20"/>
              </w:rPr>
            </w:pPr>
            <w:r w:rsidRPr="00F30C6B">
              <w:rPr>
                <w:noProof/>
                <w:sz w:val="20"/>
                <w:szCs w:val="20"/>
                <w:lang w:eastAsia="ru-RU"/>
              </w:rPr>
              <w:drawing>
                <wp:inline distT="0" distB="0" distL="0" distR="0">
                  <wp:extent cx="1800225" cy="1257300"/>
                  <wp:effectExtent l="19050" t="0" r="9525" b="0"/>
                  <wp:docPr id="3" name="Рисунок 4" desc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12"/>
                          <pic:cNvPicPr>
                            <a:picLocks noChangeAspect="1" noChangeArrowheads="1"/>
                          </pic:cNvPicPr>
                        </pic:nvPicPr>
                        <pic:blipFill>
                          <a:blip r:embed="rId16"/>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tc>
        <w:tc>
          <w:tcPr>
            <w:tcW w:w="4115" w:type="dxa"/>
          </w:tcPr>
          <w:p w:rsidR="00F30C6B" w:rsidRPr="00F30C6B" w:rsidRDefault="00F30C6B" w:rsidP="004D3A1C">
            <w:pPr>
              <w:pStyle w:val="18"/>
              <w:rPr>
                <w:rFonts w:ascii="Times New Roman" w:hAnsi="Times New Roman" w:cs="Times New Roman"/>
                <w:b/>
                <w:sz w:val="20"/>
                <w:szCs w:val="20"/>
              </w:rPr>
            </w:pPr>
            <w:r w:rsidRPr="00F30C6B">
              <w:rPr>
                <w:rFonts w:ascii="Times New Roman" w:hAnsi="Times New Roman" w:cs="Times New Roman"/>
                <w:b/>
                <w:sz w:val="20"/>
                <w:szCs w:val="20"/>
              </w:rPr>
              <w:t>Скамейка металлическая без спинки с установкой</w:t>
            </w:r>
          </w:p>
          <w:p w:rsidR="00F30C6B" w:rsidRPr="00F30C6B" w:rsidRDefault="00F30C6B" w:rsidP="004D3A1C">
            <w:pPr>
              <w:pStyle w:val="18"/>
              <w:rPr>
                <w:rFonts w:ascii="Times New Roman" w:hAnsi="Times New Roman" w:cs="Times New Roman"/>
                <w:color w:val="000000"/>
                <w:sz w:val="20"/>
                <w:szCs w:val="20"/>
                <w:lang w:eastAsia="ru-RU"/>
              </w:rPr>
            </w:pPr>
          </w:p>
          <w:p w:rsidR="00F30C6B" w:rsidRPr="00F30C6B" w:rsidRDefault="00F30C6B" w:rsidP="004D3A1C">
            <w:pPr>
              <w:pStyle w:val="18"/>
              <w:rPr>
                <w:rFonts w:ascii="Times New Roman" w:hAnsi="Times New Roman" w:cs="Times New Roman"/>
                <w:b/>
                <w:sz w:val="20"/>
                <w:szCs w:val="20"/>
              </w:rPr>
            </w:pPr>
            <w:r w:rsidRPr="00F30C6B">
              <w:rPr>
                <w:rFonts w:ascii="Times New Roman" w:hAnsi="Times New Roman" w:cs="Times New Roman"/>
                <w:color w:val="000000"/>
                <w:sz w:val="20"/>
                <w:szCs w:val="20"/>
                <w:lang w:eastAsia="ru-RU"/>
              </w:rPr>
              <w:t>Характеристики:</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Длинна: 1960 мм  </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Ширина: 475 мм </w:t>
            </w:r>
          </w:p>
          <w:p w:rsidR="00F30C6B" w:rsidRPr="00F30C6B" w:rsidRDefault="00F30C6B" w:rsidP="004D3A1C">
            <w:pPr>
              <w:widowControl w:val="0"/>
              <w:autoSpaceDE w:val="0"/>
              <w:rPr>
                <w:color w:val="000000"/>
                <w:sz w:val="20"/>
                <w:szCs w:val="20"/>
              </w:rPr>
            </w:pPr>
            <w:r w:rsidRPr="00F30C6B">
              <w:rPr>
                <w:sz w:val="20"/>
                <w:szCs w:val="20"/>
              </w:rPr>
              <w:t>Высота: 680 мм</w:t>
            </w:r>
            <w:r w:rsidRPr="00F30C6B">
              <w:rPr>
                <w:color w:val="000000"/>
                <w:sz w:val="20"/>
                <w:szCs w:val="20"/>
              </w:rPr>
              <w:t xml:space="preserve"> </w:t>
            </w:r>
          </w:p>
        </w:tc>
      </w:tr>
      <w:tr w:rsidR="00F30C6B" w:rsidRPr="00F30C6B" w:rsidTr="004D3A1C">
        <w:trPr>
          <w:trHeight w:val="446"/>
        </w:trPr>
        <w:tc>
          <w:tcPr>
            <w:tcW w:w="10738" w:type="dxa"/>
            <w:gridSpan w:val="2"/>
          </w:tcPr>
          <w:p w:rsidR="00F30C6B" w:rsidRPr="00F30C6B" w:rsidRDefault="00F30C6B" w:rsidP="00F30C6B">
            <w:pPr>
              <w:pStyle w:val="ad"/>
              <w:numPr>
                <w:ilvl w:val="0"/>
                <w:numId w:val="36"/>
              </w:numPr>
              <w:autoSpaceDE w:val="0"/>
              <w:spacing w:after="200" w:line="276" w:lineRule="auto"/>
              <w:contextualSpacing w:val="0"/>
              <w:jc w:val="both"/>
              <w:rPr>
                <w:b/>
                <w:bCs/>
                <w:sz w:val="20"/>
                <w:szCs w:val="20"/>
                <w:lang w:eastAsia="ar-SA"/>
              </w:rPr>
            </w:pPr>
            <w:r w:rsidRPr="00F30C6B">
              <w:rPr>
                <w:b/>
                <w:bCs/>
                <w:sz w:val="20"/>
                <w:szCs w:val="20"/>
              </w:rPr>
              <w:t>Установка урн</w:t>
            </w:r>
          </w:p>
        </w:tc>
      </w:tr>
      <w:tr w:rsidR="00F30C6B" w:rsidRPr="00F30C6B" w:rsidTr="00F30C6B">
        <w:trPr>
          <w:trHeight w:val="2088"/>
        </w:trPr>
        <w:tc>
          <w:tcPr>
            <w:tcW w:w="6623" w:type="dxa"/>
          </w:tcPr>
          <w:p w:rsidR="00F30C6B" w:rsidRPr="00F30C6B" w:rsidRDefault="00F30C6B" w:rsidP="004D3A1C">
            <w:pPr>
              <w:widowControl w:val="0"/>
              <w:autoSpaceDE w:val="0"/>
              <w:ind w:left="1276" w:hanging="709"/>
              <w:rPr>
                <w:noProof/>
                <w:sz w:val="20"/>
                <w:szCs w:val="20"/>
              </w:rPr>
            </w:pPr>
            <w:r w:rsidRPr="00F30C6B">
              <w:rPr>
                <w:noProof/>
                <w:sz w:val="20"/>
                <w:szCs w:val="20"/>
                <w:lang w:eastAsia="ru-RU"/>
              </w:rPr>
              <w:drawing>
                <wp:inline distT="0" distB="0" distL="0" distR="0">
                  <wp:extent cx="1847850" cy="1495425"/>
                  <wp:effectExtent l="19050" t="0" r="0" b="0"/>
                  <wp:docPr id="1" name="Рисунок 7" descr="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9"/>
                          <pic:cNvPicPr>
                            <a:picLocks noChangeAspect="1" noChangeArrowheads="1"/>
                          </pic:cNvPicPr>
                        </pic:nvPicPr>
                        <pic:blipFill>
                          <a:blip r:embed="rId17"/>
                          <a:srcRect/>
                          <a:stretch>
                            <a:fillRect/>
                          </a:stretch>
                        </pic:blipFill>
                        <pic:spPr bwMode="auto">
                          <a:xfrm>
                            <a:off x="0" y="0"/>
                            <a:ext cx="1847850" cy="1495425"/>
                          </a:xfrm>
                          <a:prstGeom prst="rect">
                            <a:avLst/>
                          </a:prstGeom>
                          <a:noFill/>
                          <a:ln w="9525">
                            <a:noFill/>
                            <a:miter lim="800000"/>
                            <a:headEnd/>
                            <a:tailEnd/>
                          </a:ln>
                        </pic:spPr>
                      </pic:pic>
                    </a:graphicData>
                  </a:graphic>
                </wp:inline>
              </w:drawing>
            </w:r>
          </w:p>
        </w:tc>
        <w:tc>
          <w:tcPr>
            <w:tcW w:w="4115" w:type="dxa"/>
          </w:tcPr>
          <w:p w:rsidR="00F30C6B" w:rsidRPr="00F30C6B" w:rsidRDefault="00F30C6B" w:rsidP="004D3A1C">
            <w:pPr>
              <w:pStyle w:val="18"/>
              <w:rPr>
                <w:rFonts w:ascii="Times New Roman" w:hAnsi="Times New Roman" w:cs="Times New Roman"/>
                <w:b/>
                <w:sz w:val="20"/>
                <w:szCs w:val="20"/>
              </w:rPr>
            </w:pPr>
            <w:r w:rsidRPr="00F30C6B">
              <w:rPr>
                <w:rFonts w:ascii="Times New Roman" w:hAnsi="Times New Roman" w:cs="Times New Roman"/>
                <w:b/>
                <w:sz w:val="20"/>
                <w:szCs w:val="20"/>
              </w:rPr>
              <w:t>Урна металлическая с установкой</w:t>
            </w:r>
          </w:p>
          <w:p w:rsidR="00F30C6B" w:rsidRPr="00F30C6B" w:rsidRDefault="00F30C6B" w:rsidP="004D3A1C">
            <w:pPr>
              <w:pStyle w:val="18"/>
              <w:rPr>
                <w:rFonts w:ascii="Times New Roman" w:hAnsi="Times New Roman" w:cs="Times New Roman"/>
                <w:color w:val="000000"/>
                <w:sz w:val="20"/>
                <w:szCs w:val="20"/>
                <w:lang w:eastAsia="ru-RU"/>
              </w:rPr>
            </w:pPr>
          </w:p>
          <w:p w:rsidR="00F30C6B" w:rsidRPr="00F30C6B" w:rsidRDefault="00F30C6B" w:rsidP="004D3A1C">
            <w:pPr>
              <w:pStyle w:val="18"/>
              <w:rPr>
                <w:rFonts w:ascii="Times New Roman" w:hAnsi="Times New Roman" w:cs="Times New Roman"/>
                <w:b/>
                <w:sz w:val="20"/>
                <w:szCs w:val="20"/>
              </w:rPr>
            </w:pPr>
            <w:r w:rsidRPr="00F30C6B">
              <w:rPr>
                <w:rFonts w:ascii="Times New Roman" w:hAnsi="Times New Roman" w:cs="Times New Roman"/>
                <w:color w:val="000000"/>
                <w:sz w:val="20"/>
                <w:szCs w:val="20"/>
                <w:lang w:eastAsia="ru-RU"/>
              </w:rPr>
              <w:t>Характеристики:</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Длинна: 350 мм </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Ширина: 337 мм </w:t>
            </w:r>
          </w:p>
          <w:p w:rsidR="00F30C6B" w:rsidRPr="00F30C6B" w:rsidRDefault="00F30C6B" w:rsidP="004D3A1C">
            <w:pPr>
              <w:pStyle w:val="18"/>
              <w:rPr>
                <w:rFonts w:ascii="Times New Roman" w:hAnsi="Times New Roman" w:cs="Times New Roman"/>
                <w:sz w:val="20"/>
                <w:szCs w:val="20"/>
              </w:rPr>
            </w:pPr>
            <w:r w:rsidRPr="00F30C6B">
              <w:rPr>
                <w:rFonts w:ascii="Times New Roman" w:hAnsi="Times New Roman" w:cs="Times New Roman"/>
                <w:sz w:val="20"/>
                <w:szCs w:val="20"/>
              </w:rPr>
              <w:t xml:space="preserve">Высота: 900 мм </w:t>
            </w:r>
          </w:p>
          <w:p w:rsidR="00F30C6B" w:rsidRPr="00F30C6B" w:rsidRDefault="00F30C6B" w:rsidP="004D3A1C">
            <w:pPr>
              <w:widowControl w:val="0"/>
              <w:shd w:val="clear" w:color="auto" w:fill="FFFFFF"/>
              <w:autoSpaceDE w:val="0"/>
              <w:spacing w:before="100" w:beforeAutospacing="1" w:after="75"/>
              <w:jc w:val="center"/>
              <w:rPr>
                <w:b/>
                <w:bCs/>
                <w:color w:val="000000"/>
                <w:sz w:val="20"/>
                <w:szCs w:val="20"/>
              </w:rPr>
            </w:pPr>
          </w:p>
        </w:tc>
      </w:tr>
    </w:tbl>
    <w:p w:rsidR="00F30C6B" w:rsidRPr="00F30C6B" w:rsidRDefault="00F30C6B" w:rsidP="00F30C6B">
      <w:pPr>
        <w:autoSpaceDE w:val="0"/>
        <w:autoSpaceDN w:val="0"/>
        <w:adjustRightInd w:val="0"/>
        <w:ind w:right="-314" w:firstLine="709"/>
        <w:jc w:val="right"/>
        <w:rPr>
          <w:sz w:val="20"/>
          <w:szCs w:val="20"/>
        </w:rPr>
      </w:pPr>
    </w:p>
    <w:p w:rsidR="00F30C6B" w:rsidRPr="00F30C6B" w:rsidRDefault="00F30C6B" w:rsidP="00F30C6B">
      <w:pPr>
        <w:autoSpaceDE w:val="0"/>
        <w:autoSpaceDN w:val="0"/>
        <w:adjustRightInd w:val="0"/>
        <w:ind w:right="-314" w:firstLine="709"/>
        <w:jc w:val="right"/>
        <w:rPr>
          <w:sz w:val="20"/>
          <w:szCs w:val="20"/>
        </w:rPr>
      </w:pPr>
    </w:p>
    <w:p w:rsidR="00F30C6B" w:rsidRDefault="00F30C6B" w:rsidP="00F30C6B">
      <w:pPr>
        <w:rPr>
          <w:sz w:val="20"/>
          <w:szCs w:val="20"/>
        </w:rPr>
      </w:pPr>
    </w:p>
    <w:p w:rsidR="00F56C27" w:rsidRDefault="00F56C27" w:rsidP="00F30C6B">
      <w:pPr>
        <w:rPr>
          <w:sz w:val="20"/>
          <w:szCs w:val="20"/>
        </w:rPr>
      </w:pPr>
    </w:p>
    <w:p w:rsidR="00F56C27" w:rsidRDefault="00F56C27" w:rsidP="00F30C6B">
      <w:pPr>
        <w:rPr>
          <w:sz w:val="20"/>
          <w:szCs w:val="20"/>
        </w:rPr>
      </w:pPr>
    </w:p>
    <w:p w:rsidR="00F56C27" w:rsidRPr="00F56C27" w:rsidRDefault="00F56C27" w:rsidP="00F56C27">
      <w:pPr>
        <w:shd w:val="clear" w:color="auto" w:fill="FFFFFF"/>
        <w:autoSpaceDE w:val="0"/>
        <w:jc w:val="center"/>
        <w:rPr>
          <w:b/>
          <w:smallCaps/>
          <w:spacing w:val="4"/>
          <w:sz w:val="22"/>
          <w:szCs w:val="22"/>
        </w:rPr>
      </w:pPr>
      <w:r w:rsidRPr="00F56C27">
        <w:rPr>
          <w:smallCaps/>
          <w:noProof/>
          <w:spacing w:val="4"/>
          <w:sz w:val="22"/>
          <w:szCs w:val="22"/>
        </w:rPr>
        <w:drawing>
          <wp:inline distT="0" distB="0" distL="0" distR="0">
            <wp:extent cx="581025" cy="6858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56C27" w:rsidRPr="00F56C27" w:rsidRDefault="00F56C27" w:rsidP="00F56C27">
      <w:pPr>
        <w:shd w:val="clear" w:color="auto" w:fill="FFFFFF"/>
        <w:autoSpaceDE w:val="0"/>
        <w:jc w:val="center"/>
        <w:rPr>
          <w:b/>
          <w:smallCaps/>
          <w:spacing w:val="4"/>
          <w:sz w:val="22"/>
          <w:szCs w:val="22"/>
        </w:rPr>
      </w:pPr>
    </w:p>
    <w:p w:rsidR="00F56C27" w:rsidRPr="00F56C27" w:rsidRDefault="00F56C27" w:rsidP="00F56C27">
      <w:pPr>
        <w:pStyle w:val="1"/>
        <w:tabs>
          <w:tab w:val="left" w:pos="0"/>
        </w:tabs>
        <w:rPr>
          <w:sz w:val="22"/>
          <w:szCs w:val="22"/>
        </w:rPr>
      </w:pPr>
      <w:r w:rsidRPr="00F56C27">
        <w:rPr>
          <w:sz w:val="22"/>
          <w:szCs w:val="22"/>
        </w:rPr>
        <w:t>АДМИНИСТРАЦИЯ ГОРОДСКОГО ПОСЕЛЕНИЯ  ГОРОД  ЛИСКИ</w:t>
      </w:r>
    </w:p>
    <w:p w:rsidR="00F56C27" w:rsidRPr="00F56C27" w:rsidRDefault="00F56C27" w:rsidP="00F56C27">
      <w:pPr>
        <w:shd w:val="clear" w:color="auto" w:fill="FFFFFF"/>
        <w:autoSpaceDE w:val="0"/>
        <w:ind w:right="-5"/>
        <w:jc w:val="center"/>
        <w:rPr>
          <w:b/>
          <w:spacing w:val="-4"/>
          <w:sz w:val="22"/>
          <w:szCs w:val="22"/>
        </w:rPr>
      </w:pPr>
      <w:r w:rsidRPr="00F56C27">
        <w:rPr>
          <w:b/>
          <w:spacing w:val="-4"/>
          <w:sz w:val="22"/>
          <w:szCs w:val="22"/>
        </w:rPr>
        <w:t>ЛИСКИНСКОГО МУНИЦИПАЛЬНОГО РАЙОНА</w:t>
      </w:r>
    </w:p>
    <w:p w:rsidR="00F56C27" w:rsidRPr="00F56C27" w:rsidRDefault="00F56C27" w:rsidP="00F56C27">
      <w:pPr>
        <w:shd w:val="clear" w:color="auto" w:fill="FFFFFF"/>
        <w:autoSpaceDE w:val="0"/>
        <w:ind w:right="-5"/>
        <w:jc w:val="center"/>
        <w:rPr>
          <w:b/>
          <w:spacing w:val="-4"/>
          <w:sz w:val="22"/>
          <w:szCs w:val="22"/>
        </w:rPr>
      </w:pPr>
      <w:r w:rsidRPr="00F56C27">
        <w:rPr>
          <w:b/>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F56C27" w:rsidRPr="00F56C27" w:rsidTr="00D36F6D">
        <w:tc>
          <w:tcPr>
            <w:tcW w:w="9570" w:type="dxa"/>
            <w:tcBorders>
              <w:top w:val="nil"/>
              <w:left w:val="nil"/>
              <w:right w:val="nil"/>
            </w:tcBorders>
          </w:tcPr>
          <w:p w:rsidR="00F56C27" w:rsidRPr="00F56C27" w:rsidRDefault="00F56C27" w:rsidP="00F56C27">
            <w:pPr>
              <w:pStyle w:val="2"/>
              <w:tabs>
                <w:tab w:val="left" w:pos="0"/>
              </w:tabs>
              <w:ind w:right="-6"/>
              <w:jc w:val="center"/>
              <w:rPr>
                <w:rFonts w:ascii="Times New Roman" w:hAnsi="Times New Roman" w:cs="Times New Roman"/>
                <w:color w:val="auto"/>
                <w:sz w:val="22"/>
                <w:szCs w:val="22"/>
              </w:rPr>
            </w:pPr>
          </w:p>
          <w:p w:rsidR="00F56C27" w:rsidRPr="00F56C27" w:rsidRDefault="00F56C27" w:rsidP="00F56C27">
            <w:pPr>
              <w:pStyle w:val="2"/>
              <w:tabs>
                <w:tab w:val="left" w:pos="0"/>
              </w:tabs>
              <w:ind w:right="-6"/>
              <w:jc w:val="center"/>
              <w:rPr>
                <w:rFonts w:ascii="Times New Roman" w:hAnsi="Times New Roman" w:cs="Times New Roman"/>
                <w:color w:val="auto"/>
                <w:sz w:val="22"/>
                <w:szCs w:val="22"/>
              </w:rPr>
            </w:pPr>
            <w:r w:rsidRPr="00F56C27">
              <w:rPr>
                <w:rFonts w:ascii="Times New Roman" w:hAnsi="Times New Roman" w:cs="Times New Roman"/>
                <w:color w:val="auto"/>
                <w:sz w:val="22"/>
                <w:szCs w:val="22"/>
              </w:rPr>
              <w:t>П О С Т А Н О В Л Е Н И Е</w:t>
            </w:r>
          </w:p>
        </w:tc>
      </w:tr>
    </w:tbl>
    <w:p w:rsidR="00F56C27" w:rsidRDefault="00F56C27" w:rsidP="00F56C27">
      <w:pPr>
        <w:shd w:val="clear" w:color="auto" w:fill="FFFFFF"/>
        <w:autoSpaceDE w:val="0"/>
        <w:ind w:right="-6"/>
        <w:rPr>
          <w:bCs/>
          <w:color w:val="000000"/>
          <w:spacing w:val="-4"/>
          <w:szCs w:val="28"/>
        </w:rPr>
      </w:pPr>
      <w:r>
        <w:rPr>
          <w:bCs/>
          <w:noProof/>
          <w:color w:val="000000"/>
          <w:spacing w:val="-4"/>
          <w:szCs w:val="28"/>
        </w:rPr>
        <w:pict>
          <v:shape id="_x0000_s1047" type="#_x0000_t202" style="position:absolute;margin-left:381.5pt;margin-top:5.25pt;width:1in;height:23.25pt;z-index:251680768;mso-position-horizontal-relative:text;mso-position-vertical-relative:text" stroked="f">
            <v:textbox style="mso-next-textbox:#_x0000_s1047">
              <w:txbxContent>
                <w:p w:rsidR="00F56C27" w:rsidRPr="00306B1B" w:rsidRDefault="00F56C27" w:rsidP="00F56C27">
                  <w:pPr>
                    <w:rPr>
                      <w:szCs w:val="20"/>
                    </w:rPr>
                  </w:pPr>
                </w:p>
              </w:txbxContent>
            </v:textbox>
          </v:shape>
        </w:pict>
      </w:r>
    </w:p>
    <w:p w:rsidR="00F56C27" w:rsidRPr="00F56C27" w:rsidRDefault="00F56C27" w:rsidP="00F56C27">
      <w:pPr>
        <w:shd w:val="clear" w:color="auto" w:fill="FFFFFF"/>
        <w:autoSpaceDE w:val="0"/>
        <w:ind w:right="-6"/>
        <w:rPr>
          <w:bCs/>
          <w:color w:val="000000"/>
          <w:spacing w:val="-4"/>
          <w:sz w:val="22"/>
          <w:szCs w:val="22"/>
        </w:rPr>
      </w:pPr>
      <w:r w:rsidRPr="00F56C27">
        <w:rPr>
          <w:bCs/>
          <w:color w:val="000000"/>
          <w:spacing w:val="-4"/>
          <w:sz w:val="22"/>
          <w:szCs w:val="22"/>
        </w:rPr>
        <w:t xml:space="preserve">от «30»  ___декабря________  2021 г.  № </w:t>
      </w:r>
      <w:r w:rsidRPr="00F56C27">
        <w:rPr>
          <w:bCs/>
          <w:color w:val="000000"/>
          <w:spacing w:val="-4"/>
          <w:sz w:val="22"/>
          <w:szCs w:val="22"/>
          <w:u w:val="single"/>
        </w:rPr>
        <w:t>871</w:t>
      </w:r>
    </w:p>
    <w:p w:rsidR="00F56C27" w:rsidRPr="00F56C27" w:rsidRDefault="00F56C27" w:rsidP="00F56C27">
      <w:pPr>
        <w:shd w:val="clear" w:color="auto" w:fill="FFFFFF"/>
        <w:autoSpaceDE w:val="0"/>
        <w:ind w:right="-6"/>
        <w:rPr>
          <w:bCs/>
          <w:color w:val="000000"/>
          <w:spacing w:val="-4"/>
          <w:sz w:val="20"/>
          <w:szCs w:val="20"/>
        </w:rPr>
      </w:pPr>
      <w:r w:rsidRPr="00F56C27">
        <w:rPr>
          <w:bCs/>
          <w:color w:val="000000"/>
          <w:spacing w:val="-4"/>
          <w:sz w:val="20"/>
          <w:szCs w:val="20"/>
        </w:rPr>
        <w:t xml:space="preserve">                 </w:t>
      </w:r>
      <w:r>
        <w:rPr>
          <w:bCs/>
          <w:color w:val="000000"/>
          <w:spacing w:val="-4"/>
          <w:sz w:val="20"/>
          <w:szCs w:val="20"/>
        </w:rPr>
        <w:t xml:space="preserve">    </w:t>
      </w:r>
      <w:r w:rsidRPr="00F56C27">
        <w:rPr>
          <w:bCs/>
          <w:color w:val="000000"/>
          <w:spacing w:val="-4"/>
          <w:sz w:val="20"/>
          <w:szCs w:val="20"/>
        </w:rPr>
        <w:t xml:space="preserve">   г. Лиски</w:t>
      </w:r>
    </w:p>
    <w:p w:rsidR="00F56C27" w:rsidRPr="00F56C27" w:rsidRDefault="00F56C27" w:rsidP="00F56C27">
      <w:pPr>
        <w:pStyle w:val="Title"/>
        <w:ind w:right="3968" w:firstLine="0"/>
        <w:jc w:val="both"/>
        <w:rPr>
          <w:rFonts w:ascii="Times New Roman" w:eastAsia="Calibri" w:hAnsi="Times New Roman" w:cs="Times New Roman"/>
          <w:sz w:val="22"/>
          <w:szCs w:val="22"/>
        </w:rPr>
      </w:pPr>
      <w:r w:rsidRPr="00F56C27">
        <w:rPr>
          <w:rFonts w:ascii="Times New Roman" w:hAnsi="Times New Roman" w:cs="Times New Roman"/>
          <w:sz w:val="22"/>
          <w:szCs w:val="22"/>
        </w:rPr>
        <w:t>О внесении изменений в постановление администрации городского  поселения город Лиски от 25.09.2017 №641 «</w:t>
      </w:r>
      <w:r w:rsidRPr="00F56C27">
        <w:rPr>
          <w:rFonts w:ascii="Times New Roman" w:eastAsia="Calibri" w:hAnsi="Times New Roman" w:cs="Times New Roman"/>
          <w:sz w:val="22"/>
          <w:szCs w:val="22"/>
        </w:rPr>
        <w:t xml:space="preserve">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в новой редакции» </w:t>
      </w:r>
    </w:p>
    <w:p w:rsidR="00F56C27" w:rsidRPr="00F56C27" w:rsidRDefault="00F56C27" w:rsidP="00F56C27">
      <w:pPr>
        <w:pStyle w:val="1"/>
        <w:shd w:val="clear" w:color="auto" w:fill="FFFFFF"/>
        <w:jc w:val="both"/>
        <w:rPr>
          <w:rFonts w:eastAsia="Calibri"/>
          <w:b w:val="0"/>
          <w:sz w:val="22"/>
          <w:szCs w:val="22"/>
        </w:rPr>
      </w:pPr>
    </w:p>
    <w:p w:rsidR="00F56C27" w:rsidRPr="00F56C27" w:rsidRDefault="00F56C27" w:rsidP="00F56C27">
      <w:pPr>
        <w:pStyle w:val="1"/>
        <w:shd w:val="clear" w:color="auto" w:fill="FFFFFF"/>
        <w:spacing w:line="360" w:lineRule="auto"/>
        <w:jc w:val="both"/>
        <w:rPr>
          <w:rFonts w:eastAsia="Calibri"/>
          <w:b w:val="0"/>
          <w:sz w:val="22"/>
          <w:szCs w:val="22"/>
        </w:rPr>
      </w:pPr>
      <w:r w:rsidRPr="00F56C27">
        <w:rPr>
          <w:rFonts w:eastAsia="Calibri"/>
          <w:b w:val="0"/>
          <w:sz w:val="22"/>
          <w:szCs w:val="22"/>
        </w:rPr>
        <w:t>С целью оптимизации (повышения качества) предоставления муниципальной услуги в рамках реализации Дорожной карты целевой модели «Регистрация права собственности на земельные участки и объекты недвижимого имущества»,  руководствуясь</w:t>
      </w:r>
      <w:r w:rsidRPr="00F56C27">
        <w:rPr>
          <w:b w:val="0"/>
          <w:sz w:val="22"/>
          <w:szCs w:val="22"/>
        </w:rPr>
        <w:t xml:space="preserve"> Федеральным законом от 27.07.2010 №210-ФЗ «Об организации предоставления государственных и муниципальных услуг», постановлением администрации городского поселения город  Лиски от 04.07.2019 №259 «Об утверждении Порядка разработки и утверждения административных регламентов предоставления муниципальных услуг», администрация городского поселения город Лиски</w:t>
      </w:r>
    </w:p>
    <w:p w:rsidR="00F56C27" w:rsidRPr="00F56C27" w:rsidRDefault="00F56C27" w:rsidP="00F56C27">
      <w:pPr>
        <w:spacing w:line="360" w:lineRule="auto"/>
        <w:rPr>
          <w:b/>
          <w:sz w:val="22"/>
          <w:szCs w:val="22"/>
        </w:rPr>
      </w:pPr>
      <w:r w:rsidRPr="00F56C27">
        <w:rPr>
          <w:b/>
          <w:sz w:val="22"/>
          <w:szCs w:val="22"/>
        </w:rPr>
        <w:t>п о с т а н о в л я е т :</w:t>
      </w:r>
    </w:p>
    <w:p w:rsidR="00F56C27" w:rsidRPr="00F56C27" w:rsidRDefault="00F56C27" w:rsidP="00F56C27">
      <w:pPr>
        <w:spacing w:line="360" w:lineRule="auto"/>
        <w:ind w:firstLine="709"/>
        <w:jc w:val="both"/>
        <w:rPr>
          <w:sz w:val="22"/>
          <w:szCs w:val="22"/>
        </w:rPr>
      </w:pPr>
      <w:r w:rsidRPr="00F56C27">
        <w:rPr>
          <w:sz w:val="22"/>
          <w:szCs w:val="22"/>
        </w:rPr>
        <w:t>1. Внести в постановление администрации городского  поселения город Лиски от 25.09.2017 №641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Pr="00F56C27">
        <w:rPr>
          <w:rFonts w:eastAsia="Calibri"/>
          <w:sz w:val="22"/>
          <w:szCs w:val="22"/>
        </w:rPr>
        <w:t>» в новой редакции</w:t>
      </w:r>
      <w:r w:rsidRPr="00F56C27">
        <w:rPr>
          <w:sz w:val="22"/>
          <w:szCs w:val="22"/>
        </w:rPr>
        <w:t>» следующие изменения:</w:t>
      </w:r>
    </w:p>
    <w:p w:rsidR="00F56C27" w:rsidRPr="00F56C27" w:rsidRDefault="00F56C27" w:rsidP="00F56C27">
      <w:pPr>
        <w:spacing w:line="360" w:lineRule="auto"/>
        <w:ind w:firstLine="567"/>
        <w:jc w:val="both"/>
        <w:rPr>
          <w:sz w:val="22"/>
          <w:szCs w:val="22"/>
        </w:rPr>
      </w:pPr>
      <w:r w:rsidRPr="00F56C27">
        <w:rPr>
          <w:sz w:val="22"/>
          <w:szCs w:val="22"/>
        </w:rPr>
        <w:t>1.1. В п.2.4. слова «не должен превышать 12 рабочих дней» заменить словами «не должен превышать 7 рабочих дней»;</w:t>
      </w:r>
    </w:p>
    <w:p w:rsidR="00F56C27" w:rsidRPr="00F56C27" w:rsidRDefault="00F56C27" w:rsidP="00F56C27">
      <w:pPr>
        <w:spacing w:line="360" w:lineRule="auto"/>
        <w:ind w:firstLine="567"/>
        <w:jc w:val="both"/>
        <w:rPr>
          <w:sz w:val="22"/>
          <w:szCs w:val="22"/>
        </w:rPr>
      </w:pPr>
      <w:r w:rsidRPr="00F56C27">
        <w:rPr>
          <w:sz w:val="22"/>
          <w:szCs w:val="22"/>
        </w:rPr>
        <w:t>1.2. В п.3.3.9. слова «-9 рабочих дней» заменить словами «- 4 рабочих дня»;</w:t>
      </w:r>
    </w:p>
    <w:p w:rsidR="00F56C27" w:rsidRPr="00F56C27" w:rsidRDefault="00F56C27" w:rsidP="00F56C27">
      <w:pPr>
        <w:spacing w:line="360" w:lineRule="auto"/>
        <w:ind w:firstLine="709"/>
        <w:jc w:val="both"/>
        <w:rPr>
          <w:rFonts w:eastAsia="Calibri"/>
          <w:sz w:val="22"/>
          <w:szCs w:val="22"/>
        </w:rPr>
      </w:pPr>
      <w:r w:rsidRPr="00F56C27">
        <w:rPr>
          <w:rFonts w:eastAsia="Calibri"/>
          <w:sz w:val="22"/>
          <w:szCs w:val="22"/>
        </w:rPr>
        <w:t>2. Настоящее постановление вступает в силу с момента опубликования в газете «Официальный вестник города Лиски» и на официальном сайте администрации городского  поселения город Лиски в сети Интернет.</w:t>
      </w:r>
    </w:p>
    <w:p w:rsidR="00F56C27" w:rsidRPr="00F56C27" w:rsidRDefault="00F56C27" w:rsidP="00F56C27">
      <w:pPr>
        <w:spacing w:line="360" w:lineRule="auto"/>
        <w:ind w:firstLine="709"/>
        <w:jc w:val="both"/>
        <w:rPr>
          <w:rFonts w:eastAsia="Calibri"/>
          <w:sz w:val="22"/>
          <w:szCs w:val="22"/>
        </w:rPr>
      </w:pPr>
      <w:r w:rsidRPr="00F56C27">
        <w:rPr>
          <w:rFonts w:eastAsia="Calibri"/>
          <w:sz w:val="22"/>
          <w:szCs w:val="22"/>
        </w:rPr>
        <w:t>3. Контроль за исполнением настоящего постановления оставляю за собой.</w:t>
      </w:r>
    </w:p>
    <w:p w:rsidR="00F56C27" w:rsidRPr="00F56C27" w:rsidRDefault="00F56C27" w:rsidP="00F56C27">
      <w:pPr>
        <w:spacing w:line="360" w:lineRule="auto"/>
        <w:ind w:firstLine="709"/>
        <w:rPr>
          <w:rFonts w:eastAsia="Calibri"/>
          <w:sz w:val="22"/>
          <w:szCs w:val="22"/>
        </w:rPr>
      </w:pPr>
    </w:p>
    <w:p w:rsidR="00F56C27" w:rsidRPr="00F56C27" w:rsidRDefault="00F56C27" w:rsidP="00F56C27">
      <w:pPr>
        <w:spacing w:line="360" w:lineRule="auto"/>
        <w:ind w:firstLine="709"/>
        <w:rPr>
          <w:rFonts w:eastAsia="Calibri"/>
          <w:sz w:val="22"/>
          <w:szCs w:val="22"/>
        </w:rPr>
      </w:pPr>
    </w:p>
    <w:tbl>
      <w:tblPr>
        <w:tblW w:w="9747" w:type="dxa"/>
        <w:tblLook w:val="04A0"/>
      </w:tblPr>
      <w:tblGrid>
        <w:gridCol w:w="5637"/>
        <w:gridCol w:w="4110"/>
      </w:tblGrid>
      <w:tr w:rsidR="00F56C27" w:rsidRPr="00F56C27" w:rsidTr="00D36F6D">
        <w:tc>
          <w:tcPr>
            <w:tcW w:w="5637" w:type="dxa"/>
            <w:shd w:val="clear" w:color="auto" w:fill="auto"/>
          </w:tcPr>
          <w:p w:rsidR="00F56C27" w:rsidRPr="00F56C27" w:rsidRDefault="00F56C27" w:rsidP="00D36F6D">
            <w:pPr>
              <w:rPr>
                <w:rFonts w:eastAsia="Calibri"/>
                <w:sz w:val="22"/>
                <w:szCs w:val="22"/>
              </w:rPr>
            </w:pPr>
            <w:r w:rsidRPr="00F56C27">
              <w:rPr>
                <w:rFonts w:eastAsia="Calibri"/>
                <w:sz w:val="22"/>
                <w:szCs w:val="22"/>
              </w:rPr>
              <w:t xml:space="preserve">Глава администрации </w:t>
            </w:r>
          </w:p>
          <w:p w:rsidR="00F56C27" w:rsidRPr="00F56C27" w:rsidRDefault="00F56C27" w:rsidP="00D36F6D">
            <w:pPr>
              <w:rPr>
                <w:rFonts w:eastAsia="Calibri"/>
                <w:sz w:val="22"/>
                <w:szCs w:val="22"/>
              </w:rPr>
            </w:pPr>
            <w:r w:rsidRPr="00F56C27">
              <w:rPr>
                <w:rFonts w:eastAsia="Calibri"/>
                <w:sz w:val="22"/>
                <w:szCs w:val="22"/>
              </w:rPr>
              <w:t xml:space="preserve">городского  поселения город Лиски                                      </w:t>
            </w:r>
          </w:p>
        </w:tc>
        <w:tc>
          <w:tcPr>
            <w:tcW w:w="4110" w:type="dxa"/>
            <w:shd w:val="clear" w:color="auto" w:fill="auto"/>
          </w:tcPr>
          <w:p w:rsidR="00F56C27" w:rsidRPr="00F56C27" w:rsidRDefault="00F56C27" w:rsidP="00D36F6D">
            <w:pPr>
              <w:rPr>
                <w:rFonts w:eastAsia="Calibri"/>
                <w:sz w:val="22"/>
                <w:szCs w:val="22"/>
              </w:rPr>
            </w:pPr>
          </w:p>
          <w:p w:rsidR="00F56C27" w:rsidRPr="00F56C27" w:rsidRDefault="00F56C27" w:rsidP="00D36F6D">
            <w:pPr>
              <w:rPr>
                <w:rFonts w:eastAsia="Calibri"/>
                <w:sz w:val="22"/>
                <w:szCs w:val="22"/>
              </w:rPr>
            </w:pPr>
            <w:r w:rsidRPr="00F56C27">
              <w:rPr>
                <w:rFonts w:eastAsia="Calibri"/>
                <w:sz w:val="22"/>
                <w:szCs w:val="22"/>
              </w:rPr>
              <w:t xml:space="preserve">                               Е.В. Митюрёв              </w:t>
            </w:r>
          </w:p>
        </w:tc>
      </w:tr>
      <w:tr w:rsidR="00F56C27" w:rsidRPr="00314E36" w:rsidTr="00D36F6D">
        <w:tc>
          <w:tcPr>
            <w:tcW w:w="5637" w:type="dxa"/>
            <w:shd w:val="clear" w:color="auto" w:fill="auto"/>
          </w:tcPr>
          <w:p w:rsidR="00F56C27" w:rsidRPr="00314E36" w:rsidRDefault="00F56C27" w:rsidP="00D36F6D">
            <w:pPr>
              <w:rPr>
                <w:rFonts w:eastAsia="Calibri"/>
                <w:sz w:val="28"/>
                <w:szCs w:val="28"/>
              </w:rPr>
            </w:pPr>
          </w:p>
        </w:tc>
        <w:tc>
          <w:tcPr>
            <w:tcW w:w="4110" w:type="dxa"/>
            <w:shd w:val="clear" w:color="auto" w:fill="auto"/>
          </w:tcPr>
          <w:p w:rsidR="00F56C27" w:rsidRPr="00314E36" w:rsidRDefault="00F56C27" w:rsidP="00D36F6D">
            <w:pPr>
              <w:rPr>
                <w:rFonts w:eastAsia="Calibri"/>
                <w:sz w:val="28"/>
                <w:szCs w:val="28"/>
              </w:rPr>
            </w:pPr>
          </w:p>
        </w:tc>
      </w:tr>
    </w:tbl>
    <w:p w:rsidR="00F56C27" w:rsidRDefault="00F56C27" w:rsidP="00F56C27">
      <w:pPr>
        <w:ind w:left="5103"/>
        <w:rPr>
          <w:rFonts w:eastAsia="Calibri"/>
          <w:sz w:val="28"/>
          <w:szCs w:val="28"/>
        </w:rPr>
      </w:pPr>
    </w:p>
    <w:p w:rsidR="00F56C27" w:rsidRDefault="00F56C27" w:rsidP="00F56C27"/>
    <w:p w:rsidR="00F56C27" w:rsidRPr="00F56C27" w:rsidRDefault="00F56C27" w:rsidP="00F56C27">
      <w:pPr>
        <w:shd w:val="clear" w:color="auto" w:fill="FFFFFF"/>
        <w:autoSpaceDE w:val="0"/>
        <w:jc w:val="center"/>
        <w:rPr>
          <w:b/>
          <w:smallCaps/>
          <w:spacing w:val="4"/>
          <w:sz w:val="22"/>
          <w:szCs w:val="22"/>
        </w:rPr>
      </w:pPr>
      <w:r w:rsidRPr="00F56C27">
        <w:rPr>
          <w:smallCaps/>
          <w:noProof/>
          <w:spacing w:val="4"/>
          <w:sz w:val="22"/>
          <w:szCs w:val="22"/>
        </w:rPr>
        <w:lastRenderedPageBreak/>
        <w:drawing>
          <wp:inline distT="0" distB="0" distL="0" distR="0">
            <wp:extent cx="581025" cy="6858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F56C27" w:rsidRPr="00F56C27" w:rsidRDefault="00F56C27" w:rsidP="00F56C27">
      <w:pPr>
        <w:shd w:val="clear" w:color="auto" w:fill="FFFFFF"/>
        <w:autoSpaceDE w:val="0"/>
        <w:jc w:val="center"/>
        <w:rPr>
          <w:b/>
          <w:smallCaps/>
          <w:spacing w:val="4"/>
          <w:sz w:val="22"/>
          <w:szCs w:val="22"/>
        </w:rPr>
      </w:pPr>
    </w:p>
    <w:p w:rsidR="00F56C27" w:rsidRPr="00F56C27" w:rsidRDefault="00F56C27" w:rsidP="00F56C27">
      <w:pPr>
        <w:pStyle w:val="1"/>
        <w:tabs>
          <w:tab w:val="left" w:pos="0"/>
        </w:tabs>
        <w:rPr>
          <w:sz w:val="22"/>
          <w:szCs w:val="22"/>
        </w:rPr>
      </w:pPr>
      <w:r w:rsidRPr="00F56C27">
        <w:rPr>
          <w:sz w:val="22"/>
          <w:szCs w:val="22"/>
        </w:rPr>
        <w:t>АДМИНИСТРАЦИЯ ГОРОДСКОГО ПОСЕЛЕНИЯ  ГОРОД  ЛИСКИ</w:t>
      </w:r>
    </w:p>
    <w:p w:rsidR="00F56C27" w:rsidRPr="00F56C27" w:rsidRDefault="00F56C27" w:rsidP="00F56C27">
      <w:pPr>
        <w:shd w:val="clear" w:color="auto" w:fill="FFFFFF"/>
        <w:autoSpaceDE w:val="0"/>
        <w:ind w:right="-5"/>
        <w:jc w:val="center"/>
        <w:rPr>
          <w:b/>
          <w:spacing w:val="-4"/>
          <w:sz w:val="22"/>
          <w:szCs w:val="22"/>
        </w:rPr>
      </w:pPr>
      <w:r w:rsidRPr="00F56C27">
        <w:rPr>
          <w:b/>
          <w:spacing w:val="-4"/>
          <w:sz w:val="22"/>
          <w:szCs w:val="22"/>
        </w:rPr>
        <w:t>ЛИСКИНСКОГО МУНИЦИПАЛЬНОГО РАЙОНА</w:t>
      </w:r>
    </w:p>
    <w:p w:rsidR="00F56C27" w:rsidRPr="00F56C27" w:rsidRDefault="00F56C27" w:rsidP="00F56C27">
      <w:pPr>
        <w:shd w:val="clear" w:color="auto" w:fill="FFFFFF"/>
        <w:autoSpaceDE w:val="0"/>
        <w:ind w:right="-5"/>
        <w:jc w:val="center"/>
        <w:rPr>
          <w:b/>
          <w:spacing w:val="-4"/>
          <w:sz w:val="22"/>
          <w:szCs w:val="22"/>
        </w:rPr>
      </w:pPr>
      <w:r w:rsidRPr="00F56C27">
        <w:rPr>
          <w:b/>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F56C27" w:rsidRPr="00F56C27" w:rsidTr="00D36F6D">
        <w:tc>
          <w:tcPr>
            <w:tcW w:w="9570" w:type="dxa"/>
            <w:tcBorders>
              <w:top w:val="nil"/>
              <w:left w:val="nil"/>
              <w:right w:val="nil"/>
            </w:tcBorders>
          </w:tcPr>
          <w:p w:rsidR="00F56C27" w:rsidRPr="00F56C27" w:rsidRDefault="00F56C27" w:rsidP="00F56C27">
            <w:pPr>
              <w:pStyle w:val="2"/>
              <w:tabs>
                <w:tab w:val="left" w:pos="0"/>
              </w:tabs>
              <w:ind w:right="-6"/>
              <w:jc w:val="center"/>
              <w:rPr>
                <w:rFonts w:ascii="Times New Roman" w:hAnsi="Times New Roman" w:cs="Times New Roman"/>
                <w:color w:val="auto"/>
                <w:sz w:val="22"/>
                <w:szCs w:val="22"/>
              </w:rPr>
            </w:pPr>
          </w:p>
          <w:p w:rsidR="00F56C27" w:rsidRPr="00F56C27" w:rsidRDefault="00F56C27" w:rsidP="00F56C27">
            <w:pPr>
              <w:pStyle w:val="2"/>
              <w:tabs>
                <w:tab w:val="left" w:pos="0"/>
              </w:tabs>
              <w:ind w:right="-6"/>
              <w:jc w:val="center"/>
              <w:rPr>
                <w:rFonts w:ascii="Times New Roman" w:hAnsi="Times New Roman" w:cs="Times New Roman"/>
                <w:color w:val="auto"/>
                <w:sz w:val="22"/>
                <w:szCs w:val="22"/>
              </w:rPr>
            </w:pPr>
            <w:r w:rsidRPr="00F56C27">
              <w:rPr>
                <w:rFonts w:ascii="Times New Roman" w:hAnsi="Times New Roman" w:cs="Times New Roman"/>
                <w:color w:val="auto"/>
                <w:sz w:val="22"/>
                <w:szCs w:val="22"/>
              </w:rPr>
              <w:t>П О С Т А Н О В Л Е Н И Е</w:t>
            </w:r>
          </w:p>
        </w:tc>
      </w:tr>
    </w:tbl>
    <w:p w:rsidR="00F56C27" w:rsidRPr="00F56C27" w:rsidRDefault="00F56C27" w:rsidP="00F56C27">
      <w:pPr>
        <w:shd w:val="clear" w:color="auto" w:fill="FFFFFF"/>
        <w:autoSpaceDE w:val="0"/>
        <w:ind w:right="-6"/>
        <w:jc w:val="center"/>
        <w:rPr>
          <w:bCs/>
          <w:spacing w:val="-4"/>
          <w:sz w:val="22"/>
          <w:szCs w:val="22"/>
        </w:rPr>
      </w:pPr>
      <w:r w:rsidRPr="00F56C27">
        <w:rPr>
          <w:bCs/>
          <w:noProof/>
          <w:spacing w:val="-4"/>
          <w:sz w:val="22"/>
          <w:szCs w:val="22"/>
        </w:rPr>
        <w:pict>
          <v:shape id="_x0000_s1048" type="#_x0000_t202" style="position:absolute;left:0;text-align:left;margin-left:381.5pt;margin-top:5.25pt;width:1in;height:23.25pt;z-index:251682816;mso-position-horizontal-relative:text;mso-position-vertical-relative:text" stroked="f">
            <v:textbox style="mso-next-textbox:#_x0000_s1048">
              <w:txbxContent>
                <w:p w:rsidR="00F56C27" w:rsidRPr="00306B1B" w:rsidRDefault="00F56C27" w:rsidP="00F56C27">
                  <w:pPr>
                    <w:rPr>
                      <w:szCs w:val="20"/>
                    </w:rPr>
                  </w:pPr>
                </w:p>
              </w:txbxContent>
            </v:textbox>
          </v:shape>
        </w:pict>
      </w:r>
    </w:p>
    <w:p w:rsidR="00F56C27" w:rsidRPr="00F56C27" w:rsidRDefault="00F56C27" w:rsidP="00F56C27">
      <w:pPr>
        <w:shd w:val="clear" w:color="auto" w:fill="FFFFFF"/>
        <w:autoSpaceDE w:val="0"/>
        <w:ind w:right="-6"/>
        <w:rPr>
          <w:bCs/>
          <w:color w:val="000000"/>
          <w:spacing w:val="-4"/>
          <w:sz w:val="22"/>
          <w:szCs w:val="22"/>
          <w:u w:val="single"/>
        </w:rPr>
      </w:pPr>
      <w:r w:rsidRPr="00F56C27">
        <w:rPr>
          <w:bCs/>
          <w:color w:val="000000"/>
          <w:spacing w:val="-4"/>
          <w:sz w:val="22"/>
          <w:szCs w:val="22"/>
        </w:rPr>
        <w:t>от «30»  ____декабря____  2021 г.  №</w:t>
      </w:r>
      <w:r w:rsidRPr="00F56C27">
        <w:rPr>
          <w:bCs/>
          <w:color w:val="000000"/>
          <w:spacing w:val="-4"/>
          <w:sz w:val="22"/>
          <w:szCs w:val="22"/>
          <w:u w:val="single"/>
        </w:rPr>
        <w:t>872</w:t>
      </w:r>
    </w:p>
    <w:p w:rsidR="00F56C27" w:rsidRPr="00F56C27" w:rsidRDefault="00F56C27" w:rsidP="00F56C27">
      <w:pPr>
        <w:shd w:val="clear" w:color="auto" w:fill="FFFFFF"/>
        <w:autoSpaceDE w:val="0"/>
        <w:ind w:right="-6"/>
        <w:rPr>
          <w:bCs/>
          <w:color w:val="000000"/>
          <w:spacing w:val="-4"/>
          <w:sz w:val="20"/>
          <w:szCs w:val="20"/>
        </w:rPr>
      </w:pPr>
      <w:r w:rsidRPr="00F56C27">
        <w:rPr>
          <w:bCs/>
          <w:color w:val="000000"/>
          <w:spacing w:val="-4"/>
          <w:sz w:val="20"/>
          <w:szCs w:val="20"/>
        </w:rPr>
        <w:t xml:space="preserve">                              г. Лиски</w:t>
      </w:r>
    </w:p>
    <w:p w:rsidR="00F56C27" w:rsidRPr="00F56C27" w:rsidRDefault="00F56C27" w:rsidP="00F56C27">
      <w:pPr>
        <w:pStyle w:val="Title"/>
        <w:ind w:right="3968" w:firstLine="0"/>
        <w:jc w:val="both"/>
        <w:rPr>
          <w:rFonts w:ascii="Times New Roman" w:eastAsia="Calibri" w:hAnsi="Times New Roman" w:cs="Times New Roman"/>
          <w:sz w:val="22"/>
          <w:szCs w:val="22"/>
        </w:rPr>
      </w:pPr>
      <w:r w:rsidRPr="00F56C27">
        <w:rPr>
          <w:rFonts w:ascii="Times New Roman" w:hAnsi="Times New Roman" w:cs="Times New Roman"/>
          <w:sz w:val="22"/>
          <w:szCs w:val="22"/>
        </w:rPr>
        <w:t>О внесении изменений в постановление администрации городского  поселения город Лиски от 25.09.2017 №642 «</w:t>
      </w:r>
      <w:r w:rsidRPr="00F56C27">
        <w:rPr>
          <w:rFonts w:ascii="Times New Roman" w:eastAsia="Calibri" w:hAnsi="Times New Roman" w:cs="Times New Roman"/>
          <w:sz w:val="22"/>
          <w:szCs w:val="22"/>
        </w:rPr>
        <w:t xml:space="preserve">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в новой редакции» </w:t>
      </w:r>
    </w:p>
    <w:p w:rsidR="00F56C27" w:rsidRPr="00F56C27" w:rsidRDefault="00F56C27" w:rsidP="00F56C27">
      <w:pPr>
        <w:pStyle w:val="1"/>
        <w:shd w:val="clear" w:color="auto" w:fill="FFFFFF"/>
        <w:jc w:val="both"/>
        <w:rPr>
          <w:rFonts w:eastAsia="Calibri"/>
          <w:b w:val="0"/>
          <w:sz w:val="22"/>
          <w:szCs w:val="22"/>
        </w:rPr>
      </w:pPr>
    </w:p>
    <w:p w:rsidR="00F56C27" w:rsidRPr="00F56C27" w:rsidRDefault="00F56C27" w:rsidP="00F56C27">
      <w:pPr>
        <w:pStyle w:val="1"/>
        <w:shd w:val="clear" w:color="auto" w:fill="FFFFFF"/>
        <w:spacing w:line="360" w:lineRule="auto"/>
        <w:jc w:val="both"/>
        <w:rPr>
          <w:rFonts w:eastAsia="Calibri"/>
          <w:b w:val="0"/>
          <w:sz w:val="22"/>
          <w:szCs w:val="22"/>
        </w:rPr>
      </w:pPr>
      <w:r w:rsidRPr="00F56C27">
        <w:rPr>
          <w:rFonts w:eastAsia="Calibri"/>
          <w:b w:val="0"/>
          <w:sz w:val="22"/>
          <w:szCs w:val="22"/>
        </w:rPr>
        <w:t>С целью оптимизации (повышения качества) предоставления муниципальной услуги в рамках реализации Дорожной карты целевой модели «Постановка на кадастровый учет земельных участков и объектов недвижимого имущества»,  руководствуясь</w:t>
      </w:r>
      <w:r w:rsidRPr="00F56C27">
        <w:rPr>
          <w:b w:val="0"/>
          <w:sz w:val="22"/>
          <w:szCs w:val="22"/>
        </w:rPr>
        <w:t xml:space="preserve"> Федеральным законом от 27.07.2010 №210-ФЗ «Об организации предоставления государственных и муниципальных услуг», постановлением администрации городского поселения город  Лиски от 04.07.2019 №259 «Об утверждении Порядка разработки и утверждения административных регламентов предоставления муниципальных услуг», администрация городского поселения город Лиски</w:t>
      </w:r>
    </w:p>
    <w:p w:rsidR="00F56C27" w:rsidRPr="00F56C27" w:rsidRDefault="00F56C27" w:rsidP="00F56C27">
      <w:pPr>
        <w:spacing w:line="360" w:lineRule="auto"/>
        <w:rPr>
          <w:b/>
          <w:sz w:val="22"/>
          <w:szCs w:val="22"/>
        </w:rPr>
      </w:pPr>
      <w:r w:rsidRPr="00F56C27">
        <w:rPr>
          <w:b/>
          <w:sz w:val="22"/>
          <w:szCs w:val="22"/>
        </w:rPr>
        <w:t>п о с т а н о в л я е т :</w:t>
      </w:r>
    </w:p>
    <w:p w:rsidR="00F56C27" w:rsidRPr="00F56C27" w:rsidRDefault="00F56C27" w:rsidP="00F56C27">
      <w:pPr>
        <w:spacing w:line="360" w:lineRule="auto"/>
        <w:ind w:firstLine="709"/>
        <w:jc w:val="both"/>
        <w:rPr>
          <w:sz w:val="22"/>
          <w:szCs w:val="22"/>
        </w:rPr>
      </w:pPr>
      <w:r w:rsidRPr="00F56C27">
        <w:rPr>
          <w:sz w:val="22"/>
          <w:szCs w:val="22"/>
        </w:rPr>
        <w:t>1. Внести в постановление администрации городского  поселения город Лиски от 25.09.2017 №642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w:t>
      </w:r>
      <w:r w:rsidRPr="00F56C27">
        <w:rPr>
          <w:rFonts w:eastAsia="Calibri"/>
          <w:sz w:val="22"/>
          <w:szCs w:val="22"/>
        </w:rPr>
        <w:t>Утверждение и выдача схем расположения земельных участков на кадастровом плане территории» в новой редакции</w:t>
      </w:r>
      <w:r w:rsidRPr="00F56C27">
        <w:rPr>
          <w:sz w:val="22"/>
          <w:szCs w:val="22"/>
        </w:rPr>
        <w:t>» следующие изменения:</w:t>
      </w:r>
    </w:p>
    <w:p w:rsidR="00F56C27" w:rsidRPr="00F56C27" w:rsidRDefault="00F56C27" w:rsidP="00F56C27">
      <w:pPr>
        <w:spacing w:line="360" w:lineRule="auto"/>
        <w:ind w:firstLine="567"/>
        <w:jc w:val="both"/>
        <w:rPr>
          <w:sz w:val="22"/>
          <w:szCs w:val="22"/>
        </w:rPr>
      </w:pPr>
      <w:r w:rsidRPr="00F56C27">
        <w:rPr>
          <w:sz w:val="22"/>
          <w:szCs w:val="22"/>
        </w:rPr>
        <w:t>1.1. В п.2.4.1. слова «не должен превышать 18 (восемнадцать) дней» заменить словами «не должен превышать 12 (двенадцать) дней»;</w:t>
      </w:r>
    </w:p>
    <w:p w:rsidR="00F56C27" w:rsidRPr="00F56C27" w:rsidRDefault="00F56C27" w:rsidP="00F56C27">
      <w:pPr>
        <w:spacing w:line="360" w:lineRule="auto"/>
        <w:ind w:firstLine="567"/>
        <w:jc w:val="both"/>
        <w:rPr>
          <w:sz w:val="22"/>
          <w:szCs w:val="22"/>
        </w:rPr>
      </w:pPr>
      <w:r w:rsidRPr="00F56C27">
        <w:rPr>
          <w:sz w:val="22"/>
          <w:szCs w:val="22"/>
        </w:rPr>
        <w:t>1.2. В п.2.4.2. слова «не должен превышать 18 (восемнадцать) дней» заменить словами «не должен превышать 12 (двенадцать) дней»;</w:t>
      </w:r>
    </w:p>
    <w:p w:rsidR="00F56C27" w:rsidRPr="00F56C27" w:rsidRDefault="00F56C27" w:rsidP="00F56C27">
      <w:pPr>
        <w:spacing w:line="360" w:lineRule="auto"/>
        <w:ind w:firstLine="567"/>
        <w:jc w:val="both"/>
        <w:rPr>
          <w:sz w:val="22"/>
          <w:szCs w:val="22"/>
        </w:rPr>
      </w:pPr>
      <w:r w:rsidRPr="00F56C27">
        <w:rPr>
          <w:sz w:val="22"/>
          <w:szCs w:val="22"/>
        </w:rPr>
        <w:t>1.3. Во втором и третьем абзаце п.3.3.10. слова «- 16 календарных дней» заменить словами «- 8 календарных дней»;</w:t>
      </w:r>
    </w:p>
    <w:p w:rsidR="00F56C27" w:rsidRPr="00F56C27" w:rsidRDefault="00F56C27" w:rsidP="00F56C27">
      <w:pPr>
        <w:spacing w:line="360" w:lineRule="auto"/>
        <w:ind w:firstLine="567"/>
        <w:jc w:val="both"/>
        <w:rPr>
          <w:sz w:val="22"/>
          <w:szCs w:val="22"/>
        </w:rPr>
      </w:pPr>
      <w:r w:rsidRPr="00F56C27">
        <w:rPr>
          <w:sz w:val="22"/>
          <w:szCs w:val="22"/>
        </w:rPr>
        <w:t>1.4. Во втором и третьем абзаце п.3.4.3. слова «- 16 календарных дней» заменить словами «- 2 календарных дня».</w:t>
      </w:r>
    </w:p>
    <w:p w:rsidR="00F56C27" w:rsidRPr="00F56C27" w:rsidRDefault="00F56C27" w:rsidP="00F56C27">
      <w:pPr>
        <w:spacing w:line="360" w:lineRule="auto"/>
        <w:ind w:firstLine="709"/>
        <w:jc w:val="both"/>
        <w:rPr>
          <w:rFonts w:eastAsia="Calibri"/>
          <w:sz w:val="22"/>
          <w:szCs w:val="22"/>
        </w:rPr>
      </w:pPr>
      <w:r w:rsidRPr="00F56C27">
        <w:rPr>
          <w:rFonts w:eastAsia="Calibri"/>
          <w:sz w:val="22"/>
          <w:szCs w:val="22"/>
        </w:rPr>
        <w:lastRenderedPageBreak/>
        <w:t>2. Настоящее постановление вступает в силу с момента опубликования в газете «Официальный вестник города Лиски» и на официальном сайте администрации городского  поселения город Лиски в сети Интернет.</w:t>
      </w:r>
    </w:p>
    <w:p w:rsidR="00F56C27" w:rsidRPr="00F56C27" w:rsidRDefault="00F56C27" w:rsidP="00F56C27">
      <w:pPr>
        <w:spacing w:line="360" w:lineRule="auto"/>
        <w:ind w:firstLine="709"/>
        <w:jc w:val="both"/>
        <w:rPr>
          <w:rFonts w:eastAsia="Calibri"/>
          <w:sz w:val="22"/>
          <w:szCs w:val="22"/>
        </w:rPr>
      </w:pPr>
      <w:r w:rsidRPr="00F56C27">
        <w:rPr>
          <w:rFonts w:eastAsia="Calibri"/>
          <w:sz w:val="22"/>
          <w:szCs w:val="22"/>
        </w:rPr>
        <w:t>3. Контроль за исполнением настоящего постановления оставляю за собой.</w:t>
      </w:r>
    </w:p>
    <w:p w:rsidR="00F56C27" w:rsidRPr="00F56C27" w:rsidRDefault="00F56C27" w:rsidP="00F56C27">
      <w:pPr>
        <w:spacing w:line="360" w:lineRule="auto"/>
        <w:ind w:firstLine="709"/>
        <w:rPr>
          <w:rFonts w:eastAsia="Calibri"/>
          <w:sz w:val="22"/>
          <w:szCs w:val="22"/>
        </w:rPr>
      </w:pPr>
    </w:p>
    <w:p w:rsidR="00F56C27" w:rsidRPr="00F56C27" w:rsidRDefault="00F56C27" w:rsidP="00F56C27">
      <w:pPr>
        <w:spacing w:line="360" w:lineRule="auto"/>
        <w:ind w:firstLine="709"/>
        <w:rPr>
          <w:rFonts w:eastAsia="Calibri"/>
          <w:sz w:val="22"/>
          <w:szCs w:val="22"/>
        </w:rPr>
      </w:pPr>
    </w:p>
    <w:tbl>
      <w:tblPr>
        <w:tblW w:w="9747" w:type="dxa"/>
        <w:tblLook w:val="04A0"/>
      </w:tblPr>
      <w:tblGrid>
        <w:gridCol w:w="5637"/>
        <w:gridCol w:w="4110"/>
      </w:tblGrid>
      <w:tr w:rsidR="00F56C27" w:rsidRPr="00F56C27" w:rsidTr="00D36F6D">
        <w:tc>
          <w:tcPr>
            <w:tcW w:w="5637" w:type="dxa"/>
            <w:shd w:val="clear" w:color="auto" w:fill="auto"/>
          </w:tcPr>
          <w:p w:rsidR="00F56C27" w:rsidRPr="00F56C27" w:rsidRDefault="00F56C27" w:rsidP="00D36F6D">
            <w:pPr>
              <w:rPr>
                <w:rFonts w:eastAsia="Calibri"/>
                <w:sz w:val="22"/>
                <w:szCs w:val="22"/>
              </w:rPr>
            </w:pPr>
            <w:r w:rsidRPr="00F56C27">
              <w:rPr>
                <w:rFonts w:eastAsia="Calibri"/>
                <w:sz w:val="22"/>
                <w:szCs w:val="22"/>
              </w:rPr>
              <w:t xml:space="preserve">Глава администрации </w:t>
            </w:r>
          </w:p>
          <w:p w:rsidR="00F56C27" w:rsidRPr="00F56C27" w:rsidRDefault="00F56C27" w:rsidP="00D36F6D">
            <w:pPr>
              <w:rPr>
                <w:rFonts w:eastAsia="Calibri"/>
                <w:sz w:val="22"/>
                <w:szCs w:val="22"/>
              </w:rPr>
            </w:pPr>
            <w:r w:rsidRPr="00F56C27">
              <w:rPr>
                <w:rFonts w:eastAsia="Calibri"/>
                <w:sz w:val="22"/>
                <w:szCs w:val="22"/>
              </w:rPr>
              <w:t xml:space="preserve">городского  поселения город Лиски                                      </w:t>
            </w:r>
          </w:p>
        </w:tc>
        <w:tc>
          <w:tcPr>
            <w:tcW w:w="4110" w:type="dxa"/>
            <w:shd w:val="clear" w:color="auto" w:fill="auto"/>
          </w:tcPr>
          <w:p w:rsidR="00F56C27" w:rsidRPr="00F56C27" w:rsidRDefault="00F56C27" w:rsidP="00D36F6D">
            <w:pPr>
              <w:rPr>
                <w:rFonts w:eastAsia="Calibri"/>
                <w:sz w:val="22"/>
                <w:szCs w:val="22"/>
              </w:rPr>
            </w:pPr>
          </w:p>
          <w:p w:rsidR="00F56C27" w:rsidRPr="00F56C27" w:rsidRDefault="00F56C27" w:rsidP="00D36F6D">
            <w:pPr>
              <w:rPr>
                <w:rFonts w:eastAsia="Calibri"/>
                <w:sz w:val="22"/>
                <w:szCs w:val="22"/>
              </w:rPr>
            </w:pPr>
            <w:r w:rsidRPr="00F56C27">
              <w:rPr>
                <w:rFonts w:eastAsia="Calibri"/>
                <w:sz w:val="22"/>
                <w:szCs w:val="22"/>
              </w:rPr>
              <w:t xml:space="preserve">                               Е.В. Митюрёв              </w:t>
            </w:r>
          </w:p>
        </w:tc>
      </w:tr>
    </w:tbl>
    <w:p w:rsidR="00F56C27" w:rsidRPr="00F56C27" w:rsidRDefault="00F56C27" w:rsidP="00F56C27">
      <w:pPr>
        <w:ind w:left="5103"/>
        <w:rPr>
          <w:rFonts w:eastAsia="Calibri"/>
          <w:sz w:val="22"/>
          <w:szCs w:val="22"/>
        </w:rPr>
      </w:pPr>
    </w:p>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Default="00F56C27" w:rsidP="00F56C27"/>
    <w:p w:rsidR="00F56C27" w:rsidRPr="00F30C6B" w:rsidRDefault="00F56C27" w:rsidP="00F30C6B">
      <w:pPr>
        <w:rPr>
          <w:sz w:val="20"/>
          <w:szCs w:val="20"/>
        </w:rPr>
      </w:pPr>
    </w:p>
    <w:p w:rsidR="00697DC5" w:rsidRDefault="00555A9D" w:rsidP="004A2BE9">
      <w:pPr>
        <w:pStyle w:val="aff2"/>
        <w:tabs>
          <w:tab w:val="right" w:pos="10013"/>
        </w:tabs>
        <w:ind w:right="49"/>
        <w:jc w:val="both"/>
        <w:rPr>
          <w:b w:val="0"/>
          <w:sz w:val="22"/>
          <w:szCs w:val="22"/>
        </w:rPr>
      </w:pPr>
      <w:r w:rsidRPr="00555A9D">
        <w:rPr>
          <w:noProof/>
          <w:sz w:val="22"/>
          <w:szCs w:val="22"/>
          <w:lang w:eastAsia="ru-RU"/>
        </w:rPr>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TrYv05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" strokeweight="1.59mm">
              <v:stroke joinstyle="miter"/>
            </v:roundrect>
            <v:shape id="Text Box 30" o:spid="_x0000_s1031" type="#_x0000_t202" style="position:absolute;left:-471;top:152;width:10660;height:13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w:txbxContent>
                  <w:p w:rsidR="002361A3" w:rsidRDefault="00F51C1B"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F51C1B" w:rsidRDefault="002361A3" w:rsidP="002361A3">
                    <w:pPr>
                      <w:jc w:val="center"/>
                      <w:rPr>
                        <w:i/>
                        <w:iCs/>
                        <w:sz w:val="18"/>
                      </w:rPr>
                    </w:pPr>
                    <w:r>
                      <w:rPr>
                        <w:i/>
                        <w:iCs/>
                        <w:sz w:val="18"/>
                      </w:rPr>
                      <w:t>Лискинского муни</w:t>
                    </w:r>
                    <w:r w:rsidR="00F51C1B">
                      <w:rPr>
                        <w:i/>
                        <w:iCs/>
                        <w:sz w:val="18"/>
                      </w:rPr>
                      <w:t>ципального  района Воронежской области</w:t>
                    </w:r>
                  </w:p>
                  <w:p w:rsidR="00F51C1B" w:rsidRDefault="00F51C1B" w:rsidP="00BF62A1">
                    <w:pPr>
                      <w:jc w:val="center"/>
                      <w:rPr>
                        <w:i/>
                        <w:iCs/>
                        <w:sz w:val="18"/>
                      </w:rPr>
                    </w:pPr>
                    <w:r>
                      <w:rPr>
                        <w:i/>
                        <w:iCs/>
                        <w:sz w:val="18"/>
                      </w:rPr>
                      <w:t>396900, г.Лиски, Воронежская область, проспект Ленина – 32. Тел: 4-55-44; 4-65-52.</w:t>
                    </w:r>
                  </w:p>
                  <w:p w:rsidR="00F51C1B" w:rsidRDefault="00F51C1B" w:rsidP="00BF62A1">
                    <w:pPr>
                      <w:jc w:val="center"/>
                      <w:rPr>
                        <w:i/>
                        <w:iCs/>
                        <w:sz w:val="18"/>
                      </w:rPr>
                    </w:pPr>
                    <w:r>
                      <w:rPr>
                        <w:i/>
                        <w:iCs/>
                        <w:sz w:val="18"/>
                      </w:rPr>
                      <w:t>Объем 4 усл.печ.л.;</w:t>
                    </w:r>
                  </w:p>
                  <w:p w:rsidR="00F51C1B" w:rsidRDefault="00F51C1B" w:rsidP="00BF62A1">
                    <w:pPr>
                      <w:jc w:val="center"/>
                      <w:rPr>
                        <w:i/>
                        <w:iCs/>
                        <w:sz w:val="18"/>
                      </w:rPr>
                    </w:pPr>
                    <w:r>
                      <w:rPr>
                        <w:i/>
                        <w:iCs/>
                        <w:sz w:val="18"/>
                      </w:rPr>
                      <w:t>Тираж 100; бесплатно</w:t>
                    </w:r>
                  </w:p>
                  <w:p w:rsidR="00F51C1B" w:rsidRDefault="00F51C1B"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8"/>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0F4" w:rsidRDefault="00E370F4" w:rsidP="00D374C3">
      <w:r>
        <w:separator/>
      </w:r>
    </w:p>
  </w:endnote>
  <w:endnote w:type="continuationSeparator" w:id="1">
    <w:p w:rsidR="00E370F4" w:rsidRDefault="00E370F4"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sig w:usb0="00000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6B" w:rsidRDefault="00555A9D">
    <w:pPr>
      <w:pStyle w:val="a5"/>
      <w:jc w:val="right"/>
    </w:pPr>
    <w:fldSimple w:instr=" PAGE   \* MERGEFORMAT ">
      <w:r w:rsidR="00F56C27">
        <w:rPr>
          <w:noProof/>
        </w:rPr>
        <w:t>44</w:t>
      </w:r>
    </w:fldSimple>
  </w:p>
  <w:p w:rsidR="00F30C6B" w:rsidRDefault="00F30C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1B" w:rsidRPr="00DD483B" w:rsidRDefault="00F51C1B"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6E5C8B">
      <w:rPr>
        <w:i/>
      </w:rPr>
      <w:t>30</w:t>
    </w:r>
    <w:r w:rsidR="00415A7F">
      <w:rPr>
        <w:i/>
      </w:rPr>
      <w:t xml:space="preserve"> </w:t>
    </w:r>
    <w:r w:rsidR="00A747A0">
      <w:rPr>
        <w:i/>
      </w:rPr>
      <w:t>дека</w:t>
    </w:r>
    <w:r w:rsidR="00415A7F">
      <w:rPr>
        <w:i/>
      </w:rPr>
      <w:t>бря</w:t>
    </w:r>
    <w:r>
      <w:rPr>
        <w:i/>
      </w:rPr>
      <w:t xml:space="preserve"> 2021 </w:t>
    </w:r>
    <w:r w:rsidRPr="002B1309">
      <w:rPr>
        <w:i/>
      </w:rPr>
      <w:t>года №</w:t>
    </w:r>
    <w:r w:rsidR="00415A7F">
      <w:rPr>
        <w:i/>
      </w:rPr>
      <w:t>1</w:t>
    </w:r>
    <w:r w:rsidR="00A747A0">
      <w:rPr>
        <w:i/>
      </w:rPr>
      <w:t>2</w:t>
    </w:r>
    <w:r w:rsidR="006E5C8B">
      <w:rPr>
        <w:i/>
      </w:rPr>
      <w:t>9</w:t>
    </w:r>
    <w:r>
      <w:rPr>
        <w:i/>
      </w:rPr>
      <w:t>(</w:t>
    </w:r>
    <w:r w:rsidR="001360BD">
      <w:rPr>
        <w:i/>
      </w:rPr>
      <w:t>8</w:t>
    </w:r>
    <w:r w:rsidR="003D4486">
      <w:rPr>
        <w:i/>
      </w:rPr>
      <w:t>6</w:t>
    </w:r>
    <w:r w:rsidR="006E5C8B">
      <w:rPr>
        <w:i/>
      </w:rPr>
      <w:t>4</w:t>
    </w:r>
    <w:r>
      <w:rPr>
        <w:i/>
      </w:rPr>
      <w:t>)</w:t>
    </w:r>
  </w:p>
  <w:p w:rsidR="00F51C1B" w:rsidRDefault="00F51C1B" w:rsidP="00B31EFC">
    <w:pPr>
      <w:pStyle w:val="a5"/>
      <w:ind w:right="360"/>
    </w:pPr>
  </w:p>
  <w:p w:rsidR="00F51C1B" w:rsidRDefault="00F51C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0F4" w:rsidRDefault="00E370F4" w:rsidP="00D374C3">
      <w:r>
        <w:separator/>
      </w:r>
    </w:p>
  </w:footnote>
  <w:footnote w:type="continuationSeparator" w:id="1">
    <w:p w:rsidR="00E370F4" w:rsidRDefault="00E370F4"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684DB8"/>
    <w:multiLevelType w:val="singleLevel"/>
    <w:tmpl w:val="91CCB85C"/>
    <w:lvl w:ilvl="0">
      <w:start w:val="3"/>
      <w:numFmt w:val="bullet"/>
      <w:lvlText w:val="-"/>
      <w:lvlJc w:val="left"/>
      <w:pPr>
        <w:tabs>
          <w:tab w:val="num" w:pos="360"/>
        </w:tabs>
        <w:ind w:left="360" w:hanging="360"/>
      </w:pPr>
      <w:rPr>
        <w:rFonts w:hint="default"/>
      </w:rPr>
    </w:lvl>
  </w:abstractNum>
  <w:abstractNum w:abstractNumId="4">
    <w:nsid w:val="07E16FF0"/>
    <w:multiLevelType w:val="hybridMultilevel"/>
    <w:tmpl w:val="C5A27CBC"/>
    <w:lvl w:ilvl="0" w:tplc="8CA2BC5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740CF9"/>
    <w:multiLevelType w:val="hybridMultilevel"/>
    <w:tmpl w:val="C5A27CBC"/>
    <w:lvl w:ilvl="0" w:tplc="8CA2BC5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7A49BE"/>
    <w:multiLevelType w:val="hybridMultilevel"/>
    <w:tmpl w:val="7E7E4A6A"/>
    <w:lvl w:ilvl="0" w:tplc="4454D3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1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13">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5">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18">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19">
    <w:nsid w:val="2D2817D8"/>
    <w:multiLevelType w:val="hybridMultilevel"/>
    <w:tmpl w:val="B172E6F4"/>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144E46"/>
    <w:multiLevelType w:val="hybridMultilevel"/>
    <w:tmpl w:val="2480A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5">
    <w:nsid w:val="47512821"/>
    <w:multiLevelType w:val="hybridMultilevel"/>
    <w:tmpl w:val="4AD88FF0"/>
    <w:lvl w:ilvl="0" w:tplc="AEF43916">
      <w:start w:val="1"/>
      <w:numFmt w:val="decimal"/>
      <w:lvlText w:val="%1."/>
      <w:lvlJc w:val="left"/>
      <w:pPr>
        <w:ind w:left="984" w:hanging="44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A2E129B"/>
    <w:multiLevelType w:val="hybridMultilevel"/>
    <w:tmpl w:val="4AD88FF0"/>
    <w:lvl w:ilvl="0" w:tplc="AEF43916">
      <w:start w:val="1"/>
      <w:numFmt w:val="decimal"/>
      <w:lvlText w:val="%1."/>
      <w:lvlJc w:val="left"/>
      <w:pPr>
        <w:ind w:left="984" w:hanging="44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9">
    <w:nsid w:val="5A9268A0"/>
    <w:multiLevelType w:val="multilevel"/>
    <w:tmpl w:val="BFEC32F0"/>
    <w:lvl w:ilvl="0">
      <w:start w:val="1"/>
      <w:numFmt w:val="decimal"/>
      <w:lvlText w:val="%1."/>
      <w:lvlJc w:val="left"/>
      <w:pPr>
        <w:ind w:left="1602" w:hanging="1035"/>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31">
    <w:nsid w:val="622A3B73"/>
    <w:multiLevelType w:val="multilevel"/>
    <w:tmpl w:val="DC4CF73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91472A6"/>
    <w:multiLevelType w:val="multilevel"/>
    <w:tmpl w:val="BFEC32F0"/>
    <w:lvl w:ilvl="0">
      <w:start w:val="1"/>
      <w:numFmt w:val="decimal"/>
      <w:lvlText w:val="%1."/>
      <w:lvlJc w:val="left"/>
      <w:pPr>
        <w:ind w:left="1602" w:hanging="1035"/>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34"/>
  </w:num>
  <w:num w:numId="3">
    <w:abstractNumId w:val="17"/>
  </w:num>
  <w:num w:numId="4">
    <w:abstractNumId w:val="12"/>
  </w:num>
  <w:num w:numId="5">
    <w:abstractNumId w:val="21"/>
  </w:num>
  <w:num w:numId="6">
    <w:abstractNumId w:val="7"/>
  </w:num>
  <w:num w:numId="7">
    <w:abstractNumId w:val="23"/>
  </w:num>
  <w:num w:numId="8">
    <w:abstractNumId w:val="33"/>
  </w:num>
  <w:num w:numId="9">
    <w:abstractNumId w:val="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num>
  <w:num w:numId="13">
    <w:abstractNumId w:val="3"/>
  </w:num>
  <w:num w:numId="14">
    <w:abstractNumId w:val="19"/>
  </w:num>
  <w:num w:numId="15">
    <w:abstractNumId w:val="25"/>
  </w:num>
  <w:num w:numId="16">
    <w:abstractNumId w:val="26"/>
  </w:num>
  <w:num w:numId="17">
    <w:abstractNumId w:val="29"/>
  </w:num>
  <w:num w:numId="18">
    <w:abstractNumId w:val="3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6"/>
  </w:num>
  <w:num w:numId="22">
    <w:abstractNumId w:val="4"/>
  </w:num>
  <w:num w:numId="23">
    <w:abstractNumId w:val="0"/>
  </w:num>
  <w:num w:numId="24">
    <w:abstractNumId w:val="1"/>
  </w:num>
  <w:num w:numId="25">
    <w:abstractNumId w:val="5"/>
  </w:num>
  <w:num w:numId="26">
    <w:abstractNumId w:val="9"/>
  </w:num>
  <w:num w:numId="27">
    <w:abstractNumId w:val="16"/>
  </w:num>
  <w:num w:numId="28">
    <w:abstractNumId w:val="14"/>
  </w:num>
  <w:num w:numId="29">
    <w:abstractNumId w:val="28"/>
  </w:num>
  <w:num w:numId="30">
    <w:abstractNumId w:val="24"/>
  </w:num>
  <w:num w:numId="31">
    <w:abstractNumId w:val="15"/>
  </w:num>
  <w:num w:numId="32">
    <w:abstractNumId w:val="8"/>
  </w:num>
  <w:num w:numId="33">
    <w:abstractNumId w:val="18"/>
  </w:num>
  <w:num w:numId="34">
    <w:abstractNumId w:val="13"/>
  </w:num>
  <w:num w:numId="35">
    <w:abstractNumId w:val="2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74F94"/>
    <w:rsid w:val="00004741"/>
    <w:rsid w:val="00020ED2"/>
    <w:rsid w:val="00027546"/>
    <w:rsid w:val="000401B2"/>
    <w:rsid w:val="00087F03"/>
    <w:rsid w:val="000B6EF8"/>
    <w:rsid w:val="000F414D"/>
    <w:rsid w:val="001360BD"/>
    <w:rsid w:val="0015473F"/>
    <w:rsid w:val="00162266"/>
    <w:rsid w:val="00165FE1"/>
    <w:rsid w:val="00186090"/>
    <w:rsid w:val="00193E0E"/>
    <w:rsid w:val="001A095C"/>
    <w:rsid w:val="001A68E6"/>
    <w:rsid w:val="001C2D40"/>
    <w:rsid w:val="001C4945"/>
    <w:rsid w:val="001E7F0C"/>
    <w:rsid w:val="00201091"/>
    <w:rsid w:val="002238F4"/>
    <w:rsid w:val="002361A3"/>
    <w:rsid w:val="0026554C"/>
    <w:rsid w:val="00265FC3"/>
    <w:rsid w:val="0027618F"/>
    <w:rsid w:val="00296559"/>
    <w:rsid w:val="002A076C"/>
    <w:rsid w:val="002A79AA"/>
    <w:rsid w:val="002E0102"/>
    <w:rsid w:val="00304D8A"/>
    <w:rsid w:val="00325510"/>
    <w:rsid w:val="00337986"/>
    <w:rsid w:val="00340B17"/>
    <w:rsid w:val="00374F94"/>
    <w:rsid w:val="00387B95"/>
    <w:rsid w:val="00396B58"/>
    <w:rsid w:val="00396DA7"/>
    <w:rsid w:val="003D0B88"/>
    <w:rsid w:val="003D1877"/>
    <w:rsid w:val="003D4486"/>
    <w:rsid w:val="003E5CF6"/>
    <w:rsid w:val="00410770"/>
    <w:rsid w:val="0041532E"/>
    <w:rsid w:val="00415A7F"/>
    <w:rsid w:val="0042577A"/>
    <w:rsid w:val="00432E32"/>
    <w:rsid w:val="00434689"/>
    <w:rsid w:val="0045235B"/>
    <w:rsid w:val="004538F3"/>
    <w:rsid w:val="0046434A"/>
    <w:rsid w:val="00466220"/>
    <w:rsid w:val="004A2BE9"/>
    <w:rsid w:val="004A443B"/>
    <w:rsid w:val="004B2F62"/>
    <w:rsid w:val="004E271F"/>
    <w:rsid w:val="004F095A"/>
    <w:rsid w:val="0050194D"/>
    <w:rsid w:val="0050284A"/>
    <w:rsid w:val="00505645"/>
    <w:rsid w:val="005103EF"/>
    <w:rsid w:val="0052497F"/>
    <w:rsid w:val="00536E1B"/>
    <w:rsid w:val="00555A9D"/>
    <w:rsid w:val="00560DA8"/>
    <w:rsid w:val="00576344"/>
    <w:rsid w:val="005765B6"/>
    <w:rsid w:val="005825A0"/>
    <w:rsid w:val="005A0D40"/>
    <w:rsid w:val="005A3DD9"/>
    <w:rsid w:val="005B3148"/>
    <w:rsid w:val="005B43D8"/>
    <w:rsid w:val="005C2A03"/>
    <w:rsid w:val="005C39C8"/>
    <w:rsid w:val="005E718D"/>
    <w:rsid w:val="00601316"/>
    <w:rsid w:val="006049FE"/>
    <w:rsid w:val="0064194D"/>
    <w:rsid w:val="0065711E"/>
    <w:rsid w:val="006640E4"/>
    <w:rsid w:val="00675112"/>
    <w:rsid w:val="006940C5"/>
    <w:rsid w:val="00697DC5"/>
    <w:rsid w:val="006B66D8"/>
    <w:rsid w:val="006C63CC"/>
    <w:rsid w:val="006E0153"/>
    <w:rsid w:val="006E5C8B"/>
    <w:rsid w:val="006F2731"/>
    <w:rsid w:val="00733F46"/>
    <w:rsid w:val="00747DDB"/>
    <w:rsid w:val="00790729"/>
    <w:rsid w:val="007A1DA4"/>
    <w:rsid w:val="007B12A0"/>
    <w:rsid w:val="007C4D78"/>
    <w:rsid w:val="007E6489"/>
    <w:rsid w:val="007F221B"/>
    <w:rsid w:val="00815B22"/>
    <w:rsid w:val="0082735B"/>
    <w:rsid w:val="008347BC"/>
    <w:rsid w:val="008975FC"/>
    <w:rsid w:val="008A3AAA"/>
    <w:rsid w:val="008B244F"/>
    <w:rsid w:val="008B2A3D"/>
    <w:rsid w:val="008C4349"/>
    <w:rsid w:val="008C49BF"/>
    <w:rsid w:val="008C5A21"/>
    <w:rsid w:val="0091177B"/>
    <w:rsid w:val="009304A4"/>
    <w:rsid w:val="00935CB9"/>
    <w:rsid w:val="00942EEE"/>
    <w:rsid w:val="00954BD9"/>
    <w:rsid w:val="009667E1"/>
    <w:rsid w:val="009A709B"/>
    <w:rsid w:val="009B3036"/>
    <w:rsid w:val="009E297E"/>
    <w:rsid w:val="009F5BB7"/>
    <w:rsid w:val="00A0245D"/>
    <w:rsid w:val="00A06245"/>
    <w:rsid w:val="00A23840"/>
    <w:rsid w:val="00A25DFB"/>
    <w:rsid w:val="00A336E9"/>
    <w:rsid w:val="00A36124"/>
    <w:rsid w:val="00A43F1E"/>
    <w:rsid w:val="00A444A2"/>
    <w:rsid w:val="00A4764F"/>
    <w:rsid w:val="00A747A0"/>
    <w:rsid w:val="00A8337D"/>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D414D"/>
    <w:rsid w:val="00BE10B1"/>
    <w:rsid w:val="00BE6CB6"/>
    <w:rsid w:val="00BF62A1"/>
    <w:rsid w:val="00C01CFD"/>
    <w:rsid w:val="00C46A4C"/>
    <w:rsid w:val="00C606B5"/>
    <w:rsid w:val="00CA5531"/>
    <w:rsid w:val="00D20310"/>
    <w:rsid w:val="00D3459D"/>
    <w:rsid w:val="00D34A67"/>
    <w:rsid w:val="00D36962"/>
    <w:rsid w:val="00D374C3"/>
    <w:rsid w:val="00D415D9"/>
    <w:rsid w:val="00D45FD5"/>
    <w:rsid w:val="00D852C8"/>
    <w:rsid w:val="00DA4D0F"/>
    <w:rsid w:val="00DC4C49"/>
    <w:rsid w:val="00DC71BB"/>
    <w:rsid w:val="00DC79F5"/>
    <w:rsid w:val="00E051EB"/>
    <w:rsid w:val="00E216EA"/>
    <w:rsid w:val="00E323F5"/>
    <w:rsid w:val="00E370F4"/>
    <w:rsid w:val="00E43CF7"/>
    <w:rsid w:val="00E51C3F"/>
    <w:rsid w:val="00E56CCE"/>
    <w:rsid w:val="00E60D0A"/>
    <w:rsid w:val="00E61269"/>
    <w:rsid w:val="00E61CFC"/>
    <w:rsid w:val="00E84434"/>
    <w:rsid w:val="00E97645"/>
    <w:rsid w:val="00EC5412"/>
    <w:rsid w:val="00EE117E"/>
    <w:rsid w:val="00F00812"/>
    <w:rsid w:val="00F04389"/>
    <w:rsid w:val="00F30C6B"/>
    <w:rsid w:val="00F313F3"/>
    <w:rsid w:val="00F51C1B"/>
    <w:rsid w:val="00F56C27"/>
    <w:rsid w:val="00F7698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 w:type="paragraph" w:styleId="36">
    <w:name w:val="Body Text Indent 3"/>
    <w:basedOn w:val="a1"/>
    <w:link w:val="37"/>
    <w:rsid w:val="00A06245"/>
    <w:pPr>
      <w:suppressAutoHyphens w:val="0"/>
      <w:ind w:firstLine="720"/>
      <w:jc w:val="both"/>
    </w:pPr>
    <w:rPr>
      <w:sz w:val="28"/>
      <w:szCs w:val="20"/>
      <w:lang w:eastAsia="ru-RU"/>
    </w:rPr>
  </w:style>
  <w:style w:type="character" w:customStyle="1" w:styleId="37">
    <w:name w:val="Основной текст с отступом 3 Знак"/>
    <w:basedOn w:val="a2"/>
    <w:link w:val="36"/>
    <w:rsid w:val="00A06245"/>
    <w:rPr>
      <w:rFonts w:ascii="Times New Roman" w:eastAsia="Times New Roman" w:hAnsi="Times New Roman" w:cs="Times New Roman"/>
      <w:sz w:val="28"/>
      <w:szCs w:val="20"/>
      <w:lang w:eastAsia="ru-RU"/>
    </w:rPr>
  </w:style>
  <w:style w:type="paragraph" w:customStyle="1" w:styleId="affff2">
    <w:name w:val="Знак"/>
    <w:basedOn w:val="a1"/>
    <w:rsid w:val="00F30C6B"/>
    <w:pPr>
      <w:suppressAutoHyphens w:val="0"/>
      <w:spacing w:after="160" w:line="240" w:lineRule="exact"/>
    </w:pPr>
    <w:rPr>
      <w:rFonts w:ascii="Verdana" w:hAnsi="Verdana"/>
      <w:sz w:val="20"/>
      <w:szCs w:val="20"/>
      <w:lang w:val="en-US" w:eastAsia="en-US"/>
    </w:rPr>
  </w:style>
  <w:style w:type="paragraph" w:customStyle="1" w:styleId="51">
    <w:name w:val="Абзац списка5"/>
    <w:basedOn w:val="a1"/>
    <w:rsid w:val="00F30C6B"/>
    <w:pPr>
      <w:widowControl w:val="0"/>
      <w:suppressAutoHyphens w:val="0"/>
      <w:autoSpaceDE w:val="0"/>
      <w:autoSpaceDN w:val="0"/>
      <w:adjustRightInd w:val="0"/>
      <w:ind w:left="720"/>
      <w:contextualSpacing/>
    </w:pPr>
    <w:rPr>
      <w:sz w:val="20"/>
      <w:szCs w:val="20"/>
      <w:lang w:eastAsia="ru-RU"/>
    </w:rPr>
  </w:style>
  <w:style w:type="paragraph" w:customStyle="1" w:styleId="52">
    <w:name w:val="Без интервала5"/>
    <w:rsid w:val="00F30C6B"/>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liski.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168C68E7D17FE02002EC375F79D00E7631E2859315A3515C6315DDA9sDQ3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docs.cntd.ru/document/4328379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http://www.adminlis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E20E-B31E-43CD-8C6F-ED7AF561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17029</Words>
  <Characters>97071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7</cp:revision>
  <cp:lastPrinted>2021-11-16T13:36:00Z</cp:lastPrinted>
  <dcterms:created xsi:type="dcterms:W3CDTF">2022-01-14T05:50:00Z</dcterms:created>
  <dcterms:modified xsi:type="dcterms:W3CDTF">2022-01-25T11:41:00Z</dcterms:modified>
</cp:coreProperties>
</file>