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FD2374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FD237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27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Pr="00FD23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27.1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4A443B" w:rsidRPr="000C43AC" w:rsidRDefault="00DA1256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30</w:t>
                  </w:r>
                </w:p>
                <w:p w:rsidR="004A443B" w:rsidRPr="000C43AC" w:rsidRDefault="00DA1256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сентября</w:t>
                  </w: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20</w:t>
                  </w: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 w:rsidR="00DA1256">
                    <w:rPr>
                      <w:b/>
                      <w:i/>
                      <w:sz w:val="20"/>
                      <w:szCs w:val="20"/>
                    </w:rPr>
                    <w:t>68</w:t>
                  </w:r>
                </w:p>
                <w:p w:rsidR="004A443B" w:rsidRPr="00053169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 w:rsidR="00DA1256">
                    <w:rPr>
                      <w:b/>
                      <w:i/>
                      <w:sz w:val="20"/>
                      <w:szCs w:val="20"/>
                    </w:rPr>
                    <w:t>711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4A443B" w:rsidRDefault="004A443B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374F94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FD2374" w:rsidP="00374F94">
      <w:pPr>
        <w:rPr>
          <w:smallCaps/>
          <w:color w:val="000000"/>
          <w:spacing w:val="4"/>
          <w:sz w:val="32"/>
          <w:szCs w:val="32"/>
        </w:rPr>
      </w:pPr>
      <w:r w:rsidRPr="00FD2374">
        <w:pict>
          <v:shape id="_x0000_s1028" type="#_x0000_t136" style="position:absolute;margin-left:108pt;margin-top:17.6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B203A6" w:rsidRDefault="00B203A6" w:rsidP="00B203A6">
      <w:pPr>
        <w:keepNext/>
        <w:widowControl w:val="0"/>
        <w:jc w:val="center"/>
        <w:rPr>
          <w:sz w:val="20"/>
          <w:szCs w:val="20"/>
        </w:rPr>
      </w:pPr>
    </w:p>
    <w:p w:rsidR="004A443B" w:rsidRPr="00D6346A" w:rsidRDefault="004A443B" w:rsidP="004A443B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43B" w:rsidRPr="004A443B" w:rsidRDefault="004A443B" w:rsidP="004A443B">
      <w:pPr>
        <w:pStyle w:val="1"/>
        <w:tabs>
          <w:tab w:val="left" w:pos="0"/>
        </w:tabs>
        <w:rPr>
          <w:sz w:val="20"/>
          <w:szCs w:val="20"/>
        </w:rPr>
      </w:pPr>
    </w:p>
    <w:p w:rsidR="004A443B" w:rsidRPr="004A443B" w:rsidRDefault="004A443B" w:rsidP="004A443B">
      <w:pPr>
        <w:pStyle w:val="1"/>
        <w:tabs>
          <w:tab w:val="left" w:pos="0"/>
        </w:tabs>
        <w:rPr>
          <w:sz w:val="20"/>
          <w:szCs w:val="20"/>
        </w:rPr>
      </w:pPr>
      <w:r w:rsidRPr="004A443B">
        <w:rPr>
          <w:sz w:val="20"/>
          <w:szCs w:val="20"/>
        </w:rPr>
        <w:t>АДМИНИСТРАЦИЯ ГОРОДСКОГО ПОСЕЛЕНИЯ  ГОРОД  ЛИСКИ</w:t>
      </w:r>
    </w:p>
    <w:p w:rsidR="004A443B" w:rsidRPr="004A443B" w:rsidRDefault="004A443B" w:rsidP="004A443B">
      <w:pPr>
        <w:shd w:val="clear" w:color="auto" w:fill="FFFFFF"/>
        <w:autoSpaceDE w:val="0"/>
        <w:ind w:right="-5"/>
        <w:jc w:val="center"/>
        <w:rPr>
          <w:b/>
          <w:spacing w:val="-4"/>
          <w:sz w:val="20"/>
          <w:szCs w:val="20"/>
        </w:rPr>
      </w:pPr>
      <w:r w:rsidRPr="004A443B">
        <w:rPr>
          <w:b/>
          <w:spacing w:val="-4"/>
          <w:sz w:val="20"/>
          <w:szCs w:val="20"/>
        </w:rPr>
        <w:t xml:space="preserve">ЛИСКИНСКОГО МУНИЦИПАЛЬНОГО РАЙОНА </w:t>
      </w:r>
    </w:p>
    <w:p w:rsidR="004A443B" w:rsidRPr="004A443B" w:rsidRDefault="004A443B" w:rsidP="004A443B">
      <w:pPr>
        <w:shd w:val="clear" w:color="auto" w:fill="FFFFFF"/>
        <w:autoSpaceDE w:val="0"/>
        <w:ind w:right="-5"/>
        <w:jc w:val="center"/>
        <w:rPr>
          <w:b/>
          <w:spacing w:val="-4"/>
          <w:sz w:val="20"/>
          <w:szCs w:val="20"/>
        </w:rPr>
      </w:pPr>
      <w:r w:rsidRPr="004A443B">
        <w:rPr>
          <w:b/>
          <w:spacing w:val="-4"/>
          <w:sz w:val="20"/>
          <w:szCs w:val="20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4A443B" w:rsidRPr="004A443B" w:rsidTr="004A443B">
        <w:trPr>
          <w:trHeight w:val="495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4A443B" w:rsidRPr="004A443B" w:rsidRDefault="004A443B" w:rsidP="004A443B">
            <w:pPr>
              <w:pStyle w:val="2"/>
              <w:tabs>
                <w:tab w:val="left" w:pos="852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A443B" w:rsidRPr="004A443B" w:rsidRDefault="004A443B" w:rsidP="004A443B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A4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4A443B" w:rsidRDefault="00FD2374" w:rsidP="004A443B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</w:rPr>
        <w:pict>
          <v:shape id="_x0000_s1044" type="#_x0000_t202" style="position:absolute;left:0;text-align:left;margin-left:381.5pt;margin-top:5.25pt;width:1in;height:23.25pt;z-index:251667456;mso-position-horizontal-relative:text;mso-position-vertical-relative:text" stroked="f">
            <v:textbox style="mso-next-textbox:#_x0000_s1044">
              <w:txbxContent>
                <w:p w:rsidR="004A443B" w:rsidRPr="00306B1B" w:rsidRDefault="004A443B" w:rsidP="004A443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DA1256" w:rsidRPr="00C557C4" w:rsidRDefault="00DA1256" w:rsidP="00DA1256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</w:rPr>
      </w:pPr>
      <w:r w:rsidRPr="00C557C4">
        <w:rPr>
          <w:bCs/>
          <w:color w:val="000000"/>
          <w:spacing w:val="-4"/>
          <w:sz w:val="22"/>
          <w:szCs w:val="22"/>
        </w:rPr>
        <w:t>от « _</w:t>
      </w:r>
      <w:r w:rsidRPr="00C557C4">
        <w:rPr>
          <w:bCs/>
          <w:color w:val="000000"/>
          <w:spacing w:val="-4"/>
          <w:sz w:val="22"/>
          <w:szCs w:val="22"/>
          <w:u w:val="single"/>
        </w:rPr>
        <w:t>30</w:t>
      </w:r>
      <w:r w:rsidRPr="00C557C4">
        <w:rPr>
          <w:bCs/>
          <w:color w:val="000000"/>
          <w:spacing w:val="-4"/>
          <w:sz w:val="22"/>
          <w:szCs w:val="22"/>
        </w:rPr>
        <w:t>_ »   __</w:t>
      </w:r>
      <w:r w:rsidRPr="00C557C4">
        <w:rPr>
          <w:bCs/>
          <w:color w:val="000000"/>
          <w:spacing w:val="-4"/>
          <w:sz w:val="22"/>
          <w:szCs w:val="22"/>
          <w:u w:val="single"/>
        </w:rPr>
        <w:t>сентября</w:t>
      </w:r>
      <w:r w:rsidRPr="00C557C4">
        <w:rPr>
          <w:bCs/>
          <w:color w:val="000000"/>
          <w:spacing w:val="-4"/>
          <w:sz w:val="22"/>
          <w:szCs w:val="22"/>
        </w:rPr>
        <w:t>__  2020 г.  № __</w:t>
      </w:r>
      <w:r w:rsidRPr="00C557C4">
        <w:rPr>
          <w:bCs/>
          <w:color w:val="000000"/>
          <w:spacing w:val="-4"/>
          <w:sz w:val="22"/>
          <w:szCs w:val="22"/>
          <w:u w:val="single"/>
        </w:rPr>
        <w:t>315</w:t>
      </w:r>
      <w:r w:rsidRPr="00C557C4">
        <w:rPr>
          <w:bCs/>
          <w:color w:val="000000"/>
          <w:spacing w:val="-4"/>
          <w:sz w:val="22"/>
          <w:szCs w:val="22"/>
        </w:rPr>
        <w:t>_</w:t>
      </w:r>
    </w:p>
    <w:p w:rsidR="00DA1256" w:rsidRPr="00C557C4" w:rsidRDefault="00DA1256" w:rsidP="00DA1256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</w:rPr>
      </w:pPr>
      <w:r w:rsidRPr="00C557C4">
        <w:rPr>
          <w:bCs/>
          <w:color w:val="000000"/>
          <w:spacing w:val="-4"/>
          <w:sz w:val="22"/>
          <w:szCs w:val="22"/>
        </w:rPr>
        <w:t xml:space="preserve">                           г. Лиски</w:t>
      </w:r>
    </w:p>
    <w:p w:rsidR="00DA1256" w:rsidRPr="00C557C4" w:rsidRDefault="00DA1256" w:rsidP="00DA1256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</w:rPr>
      </w:pPr>
      <w:r w:rsidRPr="00C557C4">
        <w:rPr>
          <w:bCs/>
          <w:color w:val="000000"/>
          <w:spacing w:val="-4"/>
          <w:sz w:val="22"/>
          <w:szCs w:val="22"/>
        </w:rPr>
        <w:t xml:space="preserve">                             </w:t>
      </w:r>
    </w:p>
    <w:p w:rsidR="00DA1256" w:rsidRPr="00C557C4" w:rsidRDefault="00DA1256" w:rsidP="00DA1256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219"/>
        <w:gridCol w:w="3409"/>
      </w:tblGrid>
      <w:tr w:rsidR="00DA1256" w:rsidRPr="00C557C4" w:rsidTr="00BA33CE">
        <w:tc>
          <w:tcPr>
            <w:tcW w:w="4219" w:type="dxa"/>
          </w:tcPr>
          <w:p w:rsidR="00DA1256" w:rsidRPr="00C557C4" w:rsidRDefault="00DA1256" w:rsidP="002A44C0">
            <w:pPr>
              <w:jc w:val="both"/>
              <w:rPr>
                <w:b/>
              </w:rPr>
            </w:pPr>
            <w:r w:rsidRPr="00C557C4">
              <w:rPr>
                <w:b/>
                <w:sz w:val="22"/>
                <w:szCs w:val="22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  <w:tc>
          <w:tcPr>
            <w:tcW w:w="3409" w:type="dxa"/>
          </w:tcPr>
          <w:p w:rsidR="00DA1256" w:rsidRPr="00C557C4" w:rsidRDefault="00DA1256" w:rsidP="002A44C0"/>
        </w:tc>
      </w:tr>
    </w:tbl>
    <w:p w:rsidR="00DA1256" w:rsidRPr="00C557C4" w:rsidRDefault="00DA1256" w:rsidP="00DA1256">
      <w:pPr>
        <w:rPr>
          <w:sz w:val="22"/>
          <w:szCs w:val="22"/>
        </w:rPr>
      </w:pPr>
    </w:p>
    <w:p w:rsidR="00DA1256" w:rsidRPr="00C557C4" w:rsidRDefault="00DA1256" w:rsidP="00C557C4">
      <w:pPr>
        <w:ind w:left="-142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 xml:space="preserve">       В  соответствии с постановлением  правительства Воронежской области от 18.08.2020 года №780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городского поселения город  Лиски Лискинского муниципального района </w:t>
      </w:r>
    </w:p>
    <w:p w:rsidR="00DA1256" w:rsidRPr="00C557C4" w:rsidRDefault="00DA1256" w:rsidP="00C557C4">
      <w:pPr>
        <w:ind w:left="-180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 xml:space="preserve">   </w:t>
      </w:r>
      <w:r w:rsidRPr="00C557C4">
        <w:rPr>
          <w:b/>
          <w:sz w:val="22"/>
          <w:szCs w:val="22"/>
        </w:rPr>
        <w:t>п о с т а н о в л я е т:</w:t>
      </w:r>
    </w:p>
    <w:p w:rsidR="00DA1256" w:rsidRPr="00C557C4" w:rsidRDefault="00DA1256" w:rsidP="00C557C4">
      <w:pPr>
        <w:widowControl w:val="0"/>
        <w:numPr>
          <w:ilvl w:val="0"/>
          <w:numId w:val="24"/>
        </w:numPr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>Повысить (проиндексировать) с 1 октября 2020 года в 1.03 раза:</w:t>
      </w:r>
    </w:p>
    <w:p w:rsidR="00DA1256" w:rsidRPr="00C557C4" w:rsidRDefault="00DA1256" w:rsidP="00C557C4">
      <w:pPr>
        <w:ind w:left="-142" w:firstLine="426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>1.1 Размеры 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городского поселения город Лиски.</w:t>
      </w:r>
    </w:p>
    <w:p w:rsidR="00DA1256" w:rsidRPr="00C557C4" w:rsidRDefault="00DA1256" w:rsidP="00C557C4">
      <w:pPr>
        <w:ind w:left="-180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 xml:space="preserve">      1.2. Размеры должностных окладов работников, замещающих должности, не являющиеся должностями муниципальной службы в органах местного самоуправления городского поселения город Лиски.</w:t>
      </w:r>
    </w:p>
    <w:p w:rsidR="00DA1256" w:rsidRPr="00C557C4" w:rsidRDefault="00DA1256" w:rsidP="00C557C4">
      <w:pPr>
        <w:ind w:left="-180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 xml:space="preserve">     2. Проиндексировать с 1 октября 2020 года в 1.03 раза размеры пенсий за выслугу лет (доплаты к пенсии), назначенных и выплачиваемых лицам, замещавшим муниципальные должности, должности муниципальной службы.</w:t>
      </w:r>
    </w:p>
    <w:p w:rsidR="00DA1256" w:rsidRPr="00C557C4" w:rsidRDefault="00DA1256" w:rsidP="00C557C4">
      <w:pPr>
        <w:ind w:left="-180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 xml:space="preserve">    3. 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DA1256" w:rsidRPr="00C557C4" w:rsidRDefault="00DA1256" w:rsidP="00C557C4">
      <w:pPr>
        <w:ind w:left="-180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 xml:space="preserve">    4. Руководителям структурных подразделений администрации городского поселения город Лиски обеспечить проведение индексации должностных окладов, надбавок к должностным окладам за классные чины муниципальных служащих, замещающих должности муниципальной службы, должностных окладов </w:t>
      </w:r>
      <w:r w:rsidRPr="00C557C4">
        <w:rPr>
          <w:sz w:val="22"/>
          <w:szCs w:val="22"/>
        </w:rPr>
        <w:lastRenderedPageBreak/>
        <w:t>работников, замещающих должности, не являющиеся должностями муниципальной службы в органах местного самоуправления городского поселения город Лиски в соответствии с настоящим постановлением.</w:t>
      </w:r>
    </w:p>
    <w:p w:rsidR="00DA1256" w:rsidRPr="00C557C4" w:rsidRDefault="00DA1256" w:rsidP="00C557C4">
      <w:pPr>
        <w:tabs>
          <w:tab w:val="left" w:pos="720"/>
        </w:tabs>
        <w:ind w:left="-180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 xml:space="preserve">     5. Сектору учета и отчетности (Коновалова) произвести в установленном порядке перерасчет назначенных и выплачиваемых пенсий за выслугу лет (доплат к пении), ежемесячных денежных выплат к пенсии за выслугу лет категориям пенсионеров,  указанным в пункте 2 настоящего постановления.</w:t>
      </w:r>
    </w:p>
    <w:p w:rsidR="00DA1256" w:rsidRPr="00C557C4" w:rsidRDefault="00DA1256" w:rsidP="00C557C4">
      <w:pPr>
        <w:tabs>
          <w:tab w:val="left" w:pos="720"/>
        </w:tabs>
        <w:ind w:left="-180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 xml:space="preserve">     6.</w:t>
      </w:r>
      <w:r w:rsidRPr="00C557C4">
        <w:rPr>
          <w:color w:val="000000"/>
          <w:sz w:val="22"/>
          <w:szCs w:val="22"/>
        </w:rPr>
        <w:t xml:space="preserve"> Действие настоящего постановления распространяется на правоотношения, возникшие с 1 октября 2020 года.</w:t>
      </w:r>
    </w:p>
    <w:p w:rsidR="00DA1256" w:rsidRPr="00C557C4" w:rsidRDefault="00DA1256" w:rsidP="00C557C4">
      <w:pPr>
        <w:tabs>
          <w:tab w:val="left" w:pos="720"/>
        </w:tabs>
        <w:ind w:left="-180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 xml:space="preserve">     7.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Л.В.</w:t>
      </w:r>
    </w:p>
    <w:p w:rsidR="00DA1256" w:rsidRPr="00C557C4" w:rsidRDefault="00DA1256" w:rsidP="00DA1256">
      <w:pPr>
        <w:jc w:val="both"/>
        <w:rPr>
          <w:sz w:val="22"/>
          <w:szCs w:val="22"/>
        </w:rPr>
      </w:pPr>
    </w:p>
    <w:p w:rsidR="00DA1256" w:rsidRPr="00C557C4" w:rsidRDefault="00DA1256" w:rsidP="00DA1256">
      <w:pPr>
        <w:jc w:val="both"/>
        <w:rPr>
          <w:sz w:val="22"/>
          <w:szCs w:val="22"/>
        </w:rPr>
      </w:pPr>
    </w:p>
    <w:p w:rsidR="00DA1256" w:rsidRPr="00C557C4" w:rsidRDefault="00DA1256" w:rsidP="00DA1256">
      <w:pPr>
        <w:jc w:val="both"/>
        <w:rPr>
          <w:sz w:val="22"/>
          <w:szCs w:val="22"/>
        </w:rPr>
      </w:pPr>
    </w:p>
    <w:p w:rsidR="00DA1256" w:rsidRPr="00C557C4" w:rsidRDefault="00DA1256" w:rsidP="00DA1256">
      <w:pPr>
        <w:jc w:val="both"/>
        <w:rPr>
          <w:sz w:val="22"/>
          <w:szCs w:val="22"/>
        </w:rPr>
      </w:pPr>
      <w:r w:rsidRPr="00C557C4">
        <w:rPr>
          <w:sz w:val="22"/>
          <w:szCs w:val="22"/>
        </w:rPr>
        <w:t xml:space="preserve">Глава администрации </w:t>
      </w:r>
    </w:p>
    <w:p w:rsidR="00DA1256" w:rsidRPr="00C557C4" w:rsidRDefault="00DA1256" w:rsidP="00DA1256">
      <w:pPr>
        <w:jc w:val="both"/>
        <w:rPr>
          <w:sz w:val="22"/>
          <w:szCs w:val="22"/>
        </w:rPr>
      </w:pPr>
      <w:r w:rsidRPr="00C557C4">
        <w:rPr>
          <w:sz w:val="22"/>
          <w:szCs w:val="22"/>
        </w:rPr>
        <w:t>городского поселения город Лиски                                                Е.В.Митюрёв</w:t>
      </w:r>
    </w:p>
    <w:p w:rsidR="00DA1256" w:rsidRDefault="00DA1256" w:rsidP="00DA1256">
      <w:pPr>
        <w:jc w:val="both"/>
        <w:rPr>
          <w:szCs w:val="28"/>
        </w:rPr>
      </w:pPr>
    </w:p>
    <w:p w:rsidR="00DA1256" w:rsidRDefault="00DA1256" w:rsidP="00DA1256">
      <w:pPr>
        <w:jc w:val="both"/>
        <w:rPr>
          <w:szCs w:val="28"/>
        </w:rPr>
      </w:pPr>
    </w:p>
    <w:p w:rsidR="00DA1256" w:rsidRPr="00D6346A" w:rsidRDefault="00DA1256" w:rsidP="00DA1256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256" w:rsidRPr="004A443B" w:rsidRDefault="00DA1256" w:rsidP="00DA1256">
      <w:pPr>
        <w:pStyle w:val="1"/>
        <w:tabs>
          <w:tab w:val="left" w:pos="0"/>
        </w:tabs>
        <w:rPr>
          <w:sz w:val="20"/>
          <w:szCs w:val="20"/>
        </w:rPr>
      </w:pPr>
    </w:p>
    <w:p w:rsidR="00DA1256" w:rsidRPr="004A443B" w:rsidRDefault="00DA1256" w:rsidP="00DA1256">
      <w:pPr>
        <w:pStyle w:val="1"/>
        <w:tabs>
          <w:tab w:val="left" w:pos="0"/>
        </w:tabs>
        <w:rPr>
          <w:sz w:val="20"/>
          <w:szCs w:val="20"/>
        </w:rPr>
      </w:pPr>
      <w:r w:rsidRPr="004A443B">
        <w:rPr>
          <w:sz w:val="20"/>
          <w:szCs w:val="20"/>
        </w:rPr>
        <w:t>АДМИНИСТРАЦИЯ ГОРОДСКОГО ПОСЕЛЕНИЯ  ГОРОД  ЛИСКИ</w:t>
      </w:r>
    </w:p>
    <w:p w:rsidR="00DA1256" w:rsidRPr="004A443B" w:rsidRDefault="00DA1256" w:rsidP="00DA1256">
      <w:pPr>
        <w:shd w:val="clear" w:color="auto" w:fill="FFFFFF"/>
        <w:autoSpaceDE w:val="0"/>
        <w:ind w:right="-5"/>
        <w:jc w:val="center"/>
        <w:rPr>
          <w:b/>
          <w:spacing w:val="-4"/>
          <w:sz w:val="20"/>
          <w:szCs w:val="20"/>
        </w:rPr>
      </w:pPr>
      <w:r w:rsidRPr="004A443B">
        <w:rPr>
          <w:b/>
          <w:spacing w:val="-4"/>
          <w:sz w:val="20"/>
          <w:szCs w:val="20"/>
        </w:rPr>
        <w:t xml:space="preserve">ЛИСКИНСКОГО МУНИЦИПАЛЬНОГО РАЙОНА </w:t>
      </w:r>
    </w:p>
    <w:p w:rsidR="00DA1256" w:rsidRPr="004A443B" w:rsidRDefault="00DA1256" w:rsidP="00DA1256">
      <w:pPr>
        <w:shd w:val="clear" w:color="auto" w:fill="FFFFFF"/>
        <w:autoSpaceDE w:val="0"/>
        <w:ind w:right="-5"/>
        <w:jc w:val="center"/>
        <w:rPr>
          <w:b/>
          <w:spacing w:val="-4"/>
          <w:sz w:val="20"/>
          <w:szCs w:val="20"/>
        </w:rPr>
      </w:pPr>
      <w:r w:rsidRPr="004A443B">
        <w:rPr>
          <w:b/>
          <w:spacing w:val="-4"/>
          <w:sz w:val="20"/>
          <w:szCs w:val="20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DA1256" w:rsidRPr="004A443B" w:rsidTr="002A44C0">
        <w:trPr>
          <w:trHeight w:val="495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DA1256" w:rsidRPr="004A443B" w:rsidRDefault="00DA1256" w:rsidP="002A44C0">
            <w:pPr>
              <w:pStyle w:val="2"/>
              <w:tabs>
                <w:tab w:val="left" w:pos="852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A1256" w:rsidRPr="004A443B" w:rsidRDefault="00C557C4" w:rsidP="002A44C0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 А С П О Р Я Ж Е Н И Е</w:t>
            </w:r>
          </w:p>
        </w:tc>
      </w:tr>
    </w:tbl>
    <w:p w:rsidR="00DA1256" w:rsidRDefault="00FD2374" w:rsidP="00DA1256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</w:rPr>
        <w:pict>
          <v:shape id="_x0000_s1050" type="#_x0000_t202" style="position:absolute;left:0;text-align:left;margin-left:381.5pt;margin-top:5.25pt;width:1in;height:23.25pt;z-index:251670528;mso-position-horizontal-relative:text;mso-position-vertical-relative:text" stroked="f">
            <v:textbox style="mso-next-textbox:#_x0000_s1050">
              <w:txbxContent>
                <w:p w:rsidR="00DA1256" w:rsidRPr="00306B1B" w:rsidRDefault="00DA1256" w:rsidP="00DA125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C557C4" w:rsidRPr="00C557C4" w:rsidRDefault="00C557C4" w:rsidP="00C557C4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2"/>
          <w:szCs w:val="22"/>
          <w:u w:val="single"/>
        </w:rPr>
      </w:pPr>
      <w:r w:rsidRPr="00C557C4">
        <w:rPr>
          <w:bCs/>
          <w:color w:val="000000"/>
          <w:spacing w:val="-4"/>
          <w:sz w:val="22"/>
          <w:szCs w:val="22"/>
        </w:rPr>
        <w:t xml:space="preserve">от </w:t>
      </w:r>
      <w:r w:rsidRPr="00C557C4">
        <w:rPr>
          <w:bCs/>
          <w:color w:val="000000"/>
          <w:spacing w:val="-4"/>
          <w:sz w:val="22"/>
          <w:szCs w:val="22"/>
          <w:u w:val="single"/>
        </w:rPr>
        <w:t>«  30   »   сентября    2020</w:t>
      </w:r>
      <w:r w:rsidRPr="00C557C4">
        <w:rPr>
          <w:bCs/>
          <w:color w:val="000000"/>
          <w:spacing w:val="-4"/>
          <w:sz w:val="22"/>
          <w:szCs w:val="22"/>
        </w:rPr>
        <w:t xml:space="preserve"> г.   </w:t>
      </w:r>
      <w:r w:rsidRPr="00C557C4">
        <w:rPr>
          <w:bCs/>
          <w:color w:val="000000"/>
          <w:spacing w:val="-4"/>
          <w:sz w:val="22"/>
          <w:szCs w:val="22"/>
          <w:u w:val="single"/>
        </w:rPr>
        <w:t>№   389  -р</w:t>
      </w:r>
    </w:p>
    <w:p w:rsidR="00C557C4" w:rsidRPr="00C557C4" w:rsidRDefault="00C557C4" w:rsidP="00C557C4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2"/>
          <w:szCs w:val="22"/>
        </w:rPr>
      </w:pPr>
      <w:r w:rsidRPr="00C557C4">
        <w:rPr>
          <w:bCs/>
          <w:color w:val="000000"/>
          <w:spacing w:val="-4"/>
          <w:sz w:val="22"/>
          <w:szCs w:val="22"/>
        </w:rPr>
        <w:t xml:space="preserve">                                  г. Лиски</w:t>
      </w:r>
    </w:p>
    <w:p w:rsidR="00C557C4" w:rsidRPr="00C557C4" w:rsidRDefault="00C557C4" w:rsidP="00C557C4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2"/>
          <w:szCs w:val="22"/>
        </w:rPr>
      </w:pPr>
      <w:r w:rsidRPr="00C557C4">
        <w:rPr>
          <w:bCs/>
          <w:color w:val="000000"/>
          <w:spacing w:val="-4"/>
          <w:sz w:val="22"/>
          <w:szCs w:val="22"/>
        </w:rPr>
        <w:t xml:space="preserve">                             </w:t>
      </w:r>
    </w:p>
    <w:p w:rsidR="00C557C4" w:rsidRPr="00C557C4" w:rsidRDefault="00C557C4" w:rsidP="00C557C4">
      <w:pPr>
        <w:pStyle w:val="a9"/>
        <w:spacing w:after="0"/>
        <w:contextualSpacing/>
        <w:rPr>
          <w:b/>
          <w:sz w:val="22"/>
          <w:szCs w:val="22"/>
        </w:rPr>
      </w:pPr>
      <w:r w:rsidRPr="00C557C4">
        <w:rPr>
          <w:b/>
          <w:sz w:val="22"/>
          <w:szCs w:val="22"/>
        </w:rPr>
        <w:t>О          проведении              аукциона</w:t>
      </w:r>
    </w:p>
    <w:p w:rsidR="00C557C4" w:rsidRPr="00C557C4" w:rsidRDefault="00C557C4" w:rsidP="00C557C4">
      <w:pPr>
        <w:pStyle w:val="a9"/>
        <w:spacing w:after="0"/>
        <w:contextualSpacing/>
        <w:rPr>
          <w:b/>
          <w:sz w:val="22"/>
          <w:szCs w:val="22"/>
        </w:rPr>
      </w:pPr>
      <w:r w:rsidRPr="00C557C4">
        <w:rPr>
          <w:b/>
          <w:sz w:val="22"/>
          <w:szCs w:val="22"/>
        </w:rPr>
        <w:t xml:space="preserve">на              право              заключения </w:t>
      </w:r>
    </w:p>
    <w:p w:rsidR="00C557C4" w:rsidRPr="00C557C4" w:rsidRDefault="00C557C4" w:rsidP="00C557C4">
      <w:pPr>
        <w:pStyle w:val="a9"/>
        <w:tabs>
          <w:tab w:val="left" w:pos="8235"/>
        </w:tabs>
        <w:spacing w:after="0"/>
        <w:ind w:left="-142" w:firstLine="142"/>
        <w:contextualSpacing/>
        <w:rPr>
          <w:b/>
          <w:sz w:val="22"/>
          <w:szCs w:val="22"/>
        </w:rPr>
      </w:pPr>
      <w:r w:rsidRPr="00C557C4">
        <w:rPr>
          <w:b/>
          <w:sz w:val="22"/>
          <w:szCs w:val="22"/>
        </w:rPr>
        <w:t>договора            на           размещение</w:t>
      </w:r>
      <w:r w:rsidRPr="00C557C4">
        <w:rPr>
          <w:b/>
          <w:sz w:val="22"/>
          <w:szCs w:val="22"/>
        </w:rPr>
        <w:tab/>
      </w:r>
    </w:p>
    <w:p w:rsidR="00C557C4" w:rsidRPr="00C557C4" w:rsidRDefault="00C557C4" w:rsidP="00C557C4">
      <w:pPr>
        <w:pStyle w:val="a9"/>
        <w:spacing w:after="0"/>
        <w:contextualSpacing/>
        <w:rPr>
          <w:b/>
          <w:sz w:val="22"/>
          <w:szCs w:val="22"/>
        </w:rPr>
      </w:pPr>
      <w:r w:rsidRPr="00C557C4">
        <w:rPr>
          <w:b/>
          <w:sz w:val="22"/>
          <w:szCs w:val="22"/>
        </w:rPr>
        <w:t>нестационарного торгового объекта</w:t>
      </w:r>
    </w:p>
    <w:p w:rsidR="00C557C4" w:rsidRPr="00C557C4" w:rsidRDefault="00C557C4" w:rsidP="00C557C4">
      <w:pPr>
        <w:pStyle w:val="a9"/>
        <w:spacing w:after="0"/>
        <w:contextualSpacing/>
        <w:rPr>
          <w:b/>
          <w:sz w:val="22"/>
          <w:szCs w:val="22"/>
        </w:rPr>
      </w:pPr>
      <w:r w:rsidRPr="00C557C4">
        <w:rPr>
          <w:b/>
          <w:sz w:val="22"/>
          <w:szCs w:val="22"/>
        </w:rPr>
        <w:t xml:space="preserve">на            территории       городского </w:t>
      </w:r>
    </w:p>
    <w:p w:rsidR="00C557C4" w:rsidRPr="00C557C4" w:rsidRDefault="00C557C4" w:rsidP="00C557C4">
      <w:pPr>
        <w:pStyle w:val="a9"/>
        <w:spacing w:after="0"/>
        <w:contextualSpacing/>
        <w:rPr>
          <w:b/>
          <w:sz w:val="22"/>
          <w:szCs w:val="22"/>
        </w:rPr>
      </w:pPr>
      <w:r w:rsidRPr="00C557C4">
        <w:rPr>
          <w:b/>
          <w:sz w:val="22"/>
          <w:szCs w:val="22"/>
        </w:rPr>
        <w:t xml:space="preserve">поселения                 город        Лиски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57C4" w:rsidRPr="00C557C4" w:rsidRDefault="00C557C4" w:rsidP="00C557C4">
      <w:pPr>
        <w:pStyle w:val="a9"/>
        <w:spacing w:after="0"/>
        <w:contextualSpacing/>
        <w:rPr>
          <w:b/>
          <w:sz w:val="22"/>
          <w:szCs w:val="22"/>
        </w:rPr>
      </w:pPr>
    </w:p>
    <w:p w:rsidR="00C557C4" w:rsidRPr="00C557C4" w:rsidRDefault="00C557C4" w:rsidP="00C557C4">
      <w:pPr>
        <w:ind w:firstLine="709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>В соответствии со статьей 39.36. Земельного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городского поселения город Лиски от 29 декабря № 904 «Об утверждении положения о порядке размещения нестационарных торговых объектов на территории городского поселения город Лиски»:</w:t>
      </w:r>
    </w:p>
    <w:p w:rsidR="00C557C4" w:rsidRPr="00C557C4" w:rsidRDefault="00C557C4" w:rsidP="00C557C4">
      <w:pPr>
        <w:pStyle w:val="ad"/>
        <w:ind w:left="0" w:firstLine="720"/>
        <w:jc w:val="both"/>
        <w:rPr>
          <w:b/>
          <w:sz w:val="22"/>
          <w:szCs w:val="22"/>
        </w:rPr>
      </w:pPr>
      <w:r w:rsidRPr="00C557C4">
        <w:rPr>
          <w:sz w:val="22"/>
          <w:szCs w:val="22"/>
        </w:rPr>
        <w:t>1. Провести  30.10.2020 года в 10-00 в здании администрации городского поселения город Лиски (каб. 105),  аукцион на право заключения договора на размещение нестационарного торгового объекта на территории городского поселения город Лиски, с подачей предложений о цене в закрытой форме  (в запечатанном конверте) по лотам №1-№8  согласно приложению 1 к настоящему распоряжению.</w:t>
      </w:r>
    </w:p>
    <w:p w:rsidR="00C557C4" w:rsidRPr="00C557C4" w:rsidRDefault="00C557C4" w:rsidP="00C557C4">
      <w:pPr>
        <w:pStyle w:val="a9"/>
        <w:spacing w:after="0"/>
        <w:ind w:firstLine="709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 xml:space="preserve">2. Определить:                                                                                                       </w:t>
      </w:r>
    </w:p>
    <w:p w:rsidR="00C557C4" w:rsidRPr="00C557C4" w:rsidRDefault="00C557C4" w:rsidP="00C557C4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557C4">
        <w:rPr>
          <w:sz w:val="22"/>
          <w:szCs w:val="22"/>
        </w:rPr>
        <w:t xml:space="preserve">2.1 Начальную цену предмета аукциона на основании </w:t>
      </w:r>
      <w:r w:rsidRPr="00C557C4">
        <w:rPr>
          <w:color w:val="000000"/>
          <w:sz w:val="22"/>
          <w:szCs w:val="22"/>
        </w:rPr>
        <w:t>отчетов об оценке рыночной стоимости  № 3366/20 от 16.09.2020г., №3367/20 от 16.09.2020г., №3368 от 16.09.2020г.,  №3369/20 от 16.09.2020г., №3370/20 от 16.09.2020г., №3371/20 от 16.09.2020г., №3372/20 от 16.09.2020г., № 3373/20 от 16.09.2020г.  составленных в соответствии с законодательством  Российской Федерации об оценочной деятельности.</w:t>
      </w:r>
    </w:p>
    <w:p w:rsidR="00C557C4" w:rsidRPr="00C557C4" w:rsidRDefault="00C557C4" w:rsidP="00C557C4">
      <w:pPr>
        <w:ind w:firstLine="709"/>
        <w:contextualSpacing/>
        <w:jc w:val="both"/>
        <w:rPr>
          <w:b/>
          <w:sz w:val="22"/>
          <w:szCs w:val="22"/>
        </w:rPr>
      </w:pPr>
      <w:r w:rsidRPr="00C557C4">
        <w:rPr>
          <w:sz w:val="22"/>
          <w:szCs w:val="22"/>
        </w:rPr>
        <w:t xml:space="preserve">2.2. Порядок внесения задатка и реквизиты счета для внесения задатка –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реквизитам: получатель - УФК по Воронежской области (финансовый отдел администрации городского поселения город Лиски Лискинского муниципального района </w:t>
      </w:r>
      <w:r w:rsidRPr="00C557C4">
        <w:rPr>
          <w:sz w:val="22"/>
          <w:szCs w:val="22"/>
        </w:rPr>
        <w:lastRenderedPageBreak/>
        <w:t>Воронежской области р/сч 40302810720073000183, ИНН 3652008537, КПП 365201001, л/с 05313006190, Банк получателя – Отделение Воронеж г. Воронеж, БИК 042007001. Сумма задатка исчисляется в размере 100% от начальной стоимости лота.</w:t>
      </w:r>
    </w:p>
    <w:p w:rsidR="00C557C4" w:rsidRPr="00C557C4" w:rsidRDefault="00C557C4" w:rsidP="00C557C4">
      <w:pPr>
        <w:pStyle w:val="a9"/>
        <w:spacing w:after="0"/>
        <w:ind w:firstLine="709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>3. Опубликовать извещение о проведении аукциона на право заключения договора на размещение нестационарного торгового объекта в газете «Официальный вестник города Лиски» и на официальном сайте администрации городского поселения город Лиски в сети «Интернет» согласно приложению 2 к настоящему распоряжению.</w:t>
      </w:r>
    </w:p>
    <w:p w:rsidR="00C557C4" w:rsidRPr="00C557C4" w:rsidRDefault="00C557C4" w:rsidP="00C557C4">
      <w:pPr>
        <w:ind w:firstLine="709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>4. Образовать комиссию по проведению аукциона на право заключения договора на размещение нестационарного торгового объекта в составе:</w:t>
      </w:r>
    </w:p>
    <w:p w:rsidR="00C557C4" w:rsidRPr="00C557C4" w:rsidRDefault="00C557C4" w:rsidP="00C557C4">
      <w:pPr>
        <w:ind w:left="-142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>- Чирков Виктор Николаевич - заместитель главы администрации городского поселения город Лиски  Лискинского муниципального района Воронежской области, председатель комиссии;</w:t>
      </w:r>
    </w:p>
    <w:p w:rsidR="00C557C4" w:rsidRPr="00C557C4" w:rsidRDefault="00C557C4" w:rsidP="00C557C4">
      <w:pPr>
        <w:ind w:left="-142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>- Иванкин Иван Вячеславович – начальник отдела по строительству и архитектуре – заместитель председателя конкурсной комиссии;</w:t>
      </w:r>
    </w:p>
    <w:p w:rsidR="00C557C4" w:rsidRPr="00C557C4" w:rsidRDefault="00C557C4" w:rsidP="00C557C4">
      <w:pPr>
        <w:ind w:left="-142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>- Семёнова Татьяна Васильевна – начальник отдела развития потребительского рынка администрации Лискинского муниципального района (по согласованию) – член комиссии;</w:t>
      </w:r>
    </w:p>
    <w:p w:rsidR="00C557C4" w:rsidRPr="00C557C4" w:rsidRDefault="00C557C4" w:rsidP="00C557C4">
      <w:pPr>
        <w:ind w:left="-142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>- Ирхина Наталья Александровна – ведущий инспектор по доходам финансового отдела администрации городского поселения город Лиски - член комиссии;</w:t>
      </w:r>
    </w:p>
    <w:p w:rsidR="00C557C4" w:rsidRPr="00C557C4" w:rsidRDefault="00C557C4" w:rsidP="00C557C4">
      <w:pPr>
        <w:ind w:left="-142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>- Устименко Ольга Станиславовна – юрисконсульт администрации городского поселения город Лиски - член комиссии;</w:t>
      </w:r>
    </w:p>
    <w:p w:rsidR="00C557C4" w:rsidRPr="00C557C4" w:rsidRDefault="00C557C4" w:rsidP="00C557C4">
      <w:pPr>
        <w:ind w:left="-142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>-  Михеева Евгения Васильевна – инспектор МКУ «Служба городского управления» - секретарь аукционной комиссии.</w:t>
      </w:r>
    </w:p>
    <w:p w:rsidR="00C557C4" w:rsidRPr="00C557C4" w:rsidRDefault="00C557C4" w:rsidP="00C557C4">
      <w:pPr>
        <w:ind w:left="-142" w:firstLine="568"/>
        <w:contextualSpacing/>
        <w:jc w:val="both"/>
        <w:rPr>
          <w:sz w:val="22"/>
          <w:szCs w:val="22"/>
        </w:rPr>
      </w:pPr>
      <w:r w:rsidRPr="00C557C4">
        <w:rPr>
          <w:sz w:val="22"/>
          <w:szCs w:val="22"/>
        </w:rPr>
        <w:t>5.   Контроль за исполнением настоящего распоряжения оставляю за собой.</w:t>
      </w:r>
    </w:p>
    <w:p w:rsidR="00C557C4" w:rsidRPr="00C557C4" w:rsidRDefault="00C557C4" w:rsidP="00C557C4">
      <w:pPr>
        <w:jc w:val="both"/>
        <w:rPr>
          <w:sz w:val="22"/>
          <w:szCs w:val="22"/>
          <w:lang w:eastAsia="ru-RU"/>
        </w:rPr>
      </w:pPr>
    </w:p>
    <w:p w:rsidR="00C557C4" w:rsidRPr="00C557C4" w:rsidRDefault="00C557C4" w:rsidP="00C557C4">
      <w:pPr>
        <w:jc w:val="both"/>
        <w:rPr>
          <w:sz w:val="22"/>
          <w:szCs w:val="22"/>
          <w:lang w:eastAsia="ru-RU"/>
        </w:rPr>
      </w:pPr>
    </w:p>
    <w:p w:rsidR="00C557C4" w:rsidRPr="00C557C4" w:rsidRDefault="00C557C4" w:rsidP="00C557C4">
      <w:pPr>
        <w:jc w:val="both"/>
        <w:rPr>
          <w:sz w:val="22"/>
          <w:szCs w:val="22"/>
          <w:lang w:eastAsia="ru-RU"/>
        </w:rPr>
      </w:pPr>
    </w:p>
    <w:p w:rsidR="00C557C4" w:rsidRPr="00C557C4" w:rsidRDefault="00C557C4" w:rsidP="00C557C4">
      <w:pPr>
        <w:jc w:val="both"/>
        <w:rPr>
          <w:sz w:val="22"/>
          <w:szCs w:val="22"/>
          <w:lang w:eastAsia="ru-RU"/>
        </w:rPr>
      </w:pPr>
      <w:r w:rsidRPr="00C557C4">
        <w:rPr>
          <w:sz w:val="22"/>
          <w:szCs w:val="22"/>
          <w:lang w:eastAsia="ru-RU"/>
        </w:rPr>
        <w:t>Глава администрации</w:t>
      </w:r>
    </w:p>
    <w:p w:rsidR="00C557C4" w:rsidRPr="00C557C4" w:rsidRDefault="00C557C4" w:rsidP="00C557C4">
      <w:pPr>
        <w:jc w:val="both"/>
        <w:rPr>
          <w:sz w:val="22"/>
          <w:szCs w:val="22"/>
        </w:rPr>
      </w:pPr>
      <w:r w:rsidRPr="00C557C4">
        <w:rPr>
          <w:sz w:val="22"/>
          <w:szCs w:val="22"/>
          <w:lang w:eastAsia="ru-RU"/>
        </w:rPr>
        <w:t>городского поселения город Лиски                                                Е.В.Митюрёв</w:t>
      </w:r>
      <w:r w:rsidRPr="00C557C4">
        <w:rPr>
          <w:sz w:val="22"/>
          <w:szCs w:val="22"/>
        </w:rPr>
        <w:t xml:space="preserve"> </w:t>
      </w:r>
    </w:p>
    <w:p w:rsidR="00C557C4" w:rsidRPr="00C557C4" w:rsidRDefault="00C557C4" w:rsidP="00C557C4">
      <w:pPr>
        <w:rPr>
          <w:sz w:val="22"/>
          <w:szCs w:val="22"/>
        </w:rPr>
      </w:pPr>
    </w:p>
    <w:p w:rsidR="00C557C4" w:rsidRPr="00C557C4" w:rsidRDefault="00C557C4" w:rsidP="00C557C4">
      <w:pPr>
        <w:pStyle w:val="ad"/>
        <w:ind w:left="4678"/>
        <w:rPr>
          <w:sz w:val="22"/>
          <w:szCs w:val="22"/>
        </w:rPr>
      </w:pPr>
    </w:p>
    <w:p w:rsidR="00C557C4" w:rsidRPr="00C557C4" w:rsidRDefault="00C557C4" w:rsidP="00C557C4">
      <w:pPr>
        <w:pStyle w:val="ad"/>
        <w:ind w:left="4678"/>
        <w:rPr>
          <w:sz w:val="22"/>
          <w:szCs w:val="22"/>
        </w:rPr>
      </w:pPr>
      <w:r w:rsidRPr="00C557C4">
        <w:rPr>
          <w:sz w:val="22"/>
          <w:szCs w:val="22"/>
        </w:rPr>
        <w:t>Приложение 1</w:t>
      </w:r>
    </w:p>
    <w:p w:rsidR="00C557C4" w:rsidRDefault="00C557C4" w:rsidP="00C557C4">
      <w:pPr>
        <w:pStyle w:val="ad"/>
        <w:ind w:left="4678"/>
        <w:rPr>
          <w:sz w:val="22"/>
          <w:szCs w:val="22"/>
        </w:rPr>
      </w:pPr>
      <w:r w:rsidRPr="00C557C4">
        <w:rPr>
          <w:sz w:val="22"/>
          <w:szCs w:val="22"/>
        </w:rPr>
        <w:t>к распоряжению администрации городского поселения город Лиски Лискинского муниципального района В</w:t>
      </w:r>
      <w:r>
        <w:rPr>
          <w:sz w:val="22"/>
          <w:szCs w:val="22"/>
        </w:rPr>
        <w:t>оронежской области</w:t>
      </w:r>
    </w:p>
    <w:p w:rsidR="00C557C4" w:rsidRPr="00C557C4" w:rsidRDefault="00C557C4" w:rsidP="00C557C4">
      <w:pPr>
        <w:pStyle w:val="ad"/>
        <w:ind w:left="4678"/>
        <w:rPr>
          <w:sz w:val="22"/>
          <w:szCs w:val="22"/>
        </w:rPr>
      </w:pPr>
      <w:r w:rsidRPr="00C557C4">
        <w:rPr>
          <w:sz w:val="22"/>
          <w:szCs w:val="22"/>
        </w:rPr>
        <w:t>от «30» сентября 2020 г. № 389</w:t>
      </w:r>
    </w:p>
    <w:p w:rsidR="00C557C4" w:rsidRPr="00C557C4" w:rsidRDefault="00C557C4" w:rsidP="00C557C4">
      <w:pPr>
        <w:pStyle w:val="aff2"/>
        <w:ind w:left="4962" w:right="49"/>
        <w:jc w:val="right"/>
        <w:rPr>
          <w:sz w:val="22"/>
          <w:szCs w:val="22"/>
        </w:rPr>
      </w:pPr>
    </w:p>
    <w:tbl>
      <w:tblPr>
        <w:tblStyle w:val="af"/>
        <w:tblW w:w="5000" w:type="pct"/>
        <w:tblLook w:val="04A0"/>
      </w:tblPr>
      <w:tblGrid>
        <w:gridCol w:w="632"/>
        <w:gridCol w:w="2161"/>
        <w:gridCol w:w="833"/>
        <w:gridCol w:w="1412"/>
        <w:gridCol w:w="1353"/>
        <w:gridCol w:w="1074"/>
        <w:gridCol w:w="1614"/>
        <w:gridCol w:w="1199"/>
      </w:tblGrid>
      <w:tr w:rsidR="00C557C4" w:rsidRPr="00C557C4" w:rsidTr="00BA33CE">
        <w:trPr>
          <w:trHeight w:val="148"/>
        </w:trPr>
        <w:tc>
          <w:tcPr>
            <w:tcW w:w="308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№ лота</w:t>
            </w:r>
          </w:p>
        </w:tc>
        <w:tc>
          <w:tcPr>
            <w:tcW w:w="105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Адресный ориентир</w:t>
            </w:r>
          </w:p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</w:p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Номер на карте-схеме</w:t>
            </w:r>
          </w:p>
        </w:tc>
        <w:tc>
          <w:tcPr>
            <w:tcW w:w="687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Вид НТО</w:t>
            </w:r>
          </w:p>
        </w:tc>
        <w:tc>
          <w:tcPr>
            <w:tcW w:w="658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Период размещения НТО</w:t>
            </w:r>
          </w:p>
        </w:tc>
        <w:tc>
          <w:tcPr>
            <w:tcW w:w="52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Площадь</w:t>
            </w:r>
          </w:p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кв. м.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Начальная цена (стоимость права заключения договора на размещение НТО в месяц, руб. с учетом НДС)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 xml:space="preserve">Сумма задатка руб. </w:t>
            </w:r>
          </w:p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100% от начальной стоимости лота</w:t>
            </w:r>
          </w:p>
          <w:p w:rsidR="00C557C4" w:rsidRPr="00C557C4" w:rsidRDefault="00C557C4" w:rsidP="002A44C0">
            <w:pPr>
              <w:tabs>
                <w:tab w:val="left" w:pos="1735"/>
              </w:tabs>
              <w:ind w:right="1639"/>
              <w:rPr>
                <w:sz w:val="22"/>
                <w:szCs w:val="22"/>
              </w:rPr>
            </w:pPr>
          </w:p>
        </w:tc>
      </w:tr>
      <w:tr w:rsidR="00C557C4" w:rsidRPr="00C557C4" w:rsidTr="00BA33CE">
        <w:trPr>
          <w:trHeight w:val="148"/>
        </w:trPr>
        <w:tc>
          <w:tcPr>
            <w:tcW w:w="308" w:type="pct"/>
          </w:tcPr>
          <w:p w:rsidR="00C557C4" w:rsidRPr="00C557C4" w:rsidRDefault="00C557C4" w:rsidP="002A44C0">
            <w:pPr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1</w:t>
            </w:r>
          </w:p>
        </w:tc>
        <w:tc>
          <w:tcPr>
            <w:tcW w:w="105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Ул. Трудовые Резервы, 70-а/31, городской парк культуры и отдыха</w:t>
            </w:r>
          </w:p>
        </w:tc>
        <w:tc>
          <w:tcPr>
            <w:tcW w:w="405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127</w:t>
            </w:r>
          </w:p>
        </w:tc>
        <w:tc>
          <w:tcPr>
            <w:tcW w:w="687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Аттракцион</w:t>
            </w:r>
          </w:p>
        </w:tc>
        <w:tc>
          <w:tcPr>
            <w:tcW w:w="658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52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48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4 752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557C4" w:rsidRPr="00C557C4" w:rsidRDefault="00C557C4" w:rsidP="002A44C0">
            <w:pPr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4 752</w:t>
            </w:r>
          </w:p>
        </w:tc>
      </w:tr>
      <w:tr w:rsidR="00C557C4" w:rsidRPr="00C557C4" w:rsidTr="00BA33CE">
        <w:trPr>
          <w:trHeight w:val="148"/>
        </w:trPr>
        <w:tc>
          <w:tcPr>
            <w:tcW w:w="308" w:type="pct"/>
          </w:tcPr>
          <w:p w:rsidR="00C557C4" w:rsidRPr="00C557C4" w:rsidRDefault="00C557C4" w:rsidP="002A44C0">
            <w:pPr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2</w:t>
            </w:r>
          </w:p>
        </w:tc>
        <w:tc>
          <w:tcPr>
            <w:tcW w:w="105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Ул. Трудовые Резервы, 70-а/32, городской парк культуры и отдыха</w:t>
            </w:r>
          </w:p>
        </w:tc>
        <w:tc>
          <w:tcPr>
            <w:tcW w:w="405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128</w:t>
            </w:r>
          </w:p>
        </w:tc>
        <w:tc>
          <w:tcPr>
            <w:tcW w:w="687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Аттракцион</w:t>
            </w:r>
          </w:p>
        </w:tc>
        <w:tc>
          <w:tcPr>
            <w:tcW w:w="658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52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260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25 741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557C4" w:rsidRPr="00C557C4" w:rsidRDefault="00C557C4" w:rsidP="002A44C0">
            <w:pPr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25 741</w:t>
            </w:r>
          </w:p>
        </w:tc>
      </w:tr>
    </w:tbl>
    <w:p w:rsidR="00BA33CE" w:rsidRDefault="00BA33CE">
      <w:r>
        <w:br w:type="page"/>
      </w:r>
    </w:p>
    <w:tbl>
      <w:tblPr>
        <w:tblStyle w:val="af"/>
        <w:tblW w:w="5000" w:type="pct"/>
        <w:tblLook w:val="04A0"/>
      </w:tblPr>
      <w:tblGrid>
        <w:gridCol w:w="633"/>
        <w:gridCol w:w="2162"/>
        <w:gridCol w:w="833"/>
        <w:gridCol w:w="1412"/>
        <w:gridCol w:w="1353"/>
        <w:gridCol w:w="1073"/>
        <w:gridCol w:w="1614"/>
        <w:gridCol w:w="1198"/>
      </w:tblGrid>
      <w:tr w:rsidR="00C557C4" w:rsidRPr="00C557C4" w:rsidTr="00BA33CE">
        <w:trPr>
          <w:trHeight w:val="148"/>
        </w:trPr>
        <w:tc>
          <w:tcPr>
            <w:tcW w:w="308" w:type="pct"/>
          </w:tcPr>
          <w:p w:rsidR="00C557C4" w:rsidRPr="00C557C4" w:rsidRDefault="00C557C4" w:rsidP="002A44C0">
            <w:pPr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5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Ул. Трудовые Резервы, 70-а/33, городской парк культуры и отдыха</w:t>
            </w:r>
          </w:p>
        </w:tc>
        <w:tc>
          <w:tcPr>
            <w:tcW w:w="405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129</w:t>
            </w:r>
          </w:p>
        </w:tc>
        <w:tc>
          <w:tcPr>
            <w:tcW w:w="687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Аттракцион</w:t>
            </w:r>
          </w:p>
        </w:tc>
        <w:tc>
          <w:tcPr>
            <w:tcW w:w="658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52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100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9 901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557C4" w:rsidRPr="00C557C4" w:rsidRDefault="00C557C4" w:rsidP="002A44C0">
            <w:pPr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9 901</w:t>
            </w:r>
          </w:p>
        </w:tc>
      </w:tr>
      <w:tr w:rsidR="00C557C4" w:rsidRPr="00C557C4" w:rsidTr="00BA33CE">
        <w:trPr>
          <w:trHeight w:val="819"/>
        </w:trPr>
        <w:tc>
          <w:tcPr>
            <w:tcW w:w="308" w:type="pct"/>
          </w:tcPr>
          <w:p w:rsidR="00C557C4" w:rsidRPr="00C557C4" w:rsidRDefault="00C557C4" w:rsidP="002A44C0">
            <w:pPr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4</w:t>
            </w:r>
          </w:p>
        </w:tc>
        <w:tc>
          <w:tcPr>
            <w:tcW w:w="105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Ул. Трудовые Резервы, 70-а/34, городской парк культуры и отдыха</w:t>
            </w:r>
          </w:p>
        </w:tc>
        <w:tc>
          <w:tcPr>
            <w:tcW w:w="405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130</w:t>
            </w:r>
          </w:p>
        </w:tc>
        <w:tc>
          <w:tcPr>
            <w:tcW w:w="687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Киоск</w:t>
            </w:r>
          </w:p>
        </w:tc>
        <w:tc>
          <w:tcPr>
            <w:tcW w:w="658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52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9</w:t>
            </w:r>
          </w:p>
        </w:tc>
        <w:tc>
          <w:tcPr>
            <w:tcW w:w="785" w:type="pct"/>
            <w:tcBorders>
              <w:right w:val="single" w:sz="4" w:space="0" w:color="auto"/>
            </w:tcBorders>
            <w:shd w:val="clear" w:color="auto" w:fill="auto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4 821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shd w:val="clear" w:color="auto" w:fill="auto"/>
          </w:tcPr>
          <w:p w:rsidR="00C557C4" w:rsidRPr="00C557C4" w:rsidRDefault="00C557C4" w:rsidP="002A44C0">
            <w:pPr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4 821</w:t>
            </w:r>
          </w:p>
        </w:tc>
      </w:tr>
      <w:tr w:rsidR="00C557C4" w:rsidRPr="00C557C4" w:rsidTr="00BA33CE">
        <w:trPr>
          <w:trHeight w:val="819"/>
        </w:trPr>
        <w:tc>
          <w:tcPr>
            <w:tcW w:w="308" w:type="pct"/>
          </w:tcPr>
          <w:p w:rsidR="00C557C4" w:rsidRPr="00C557C4" w:rsidRDefault="00C557C4" w:rsidP="002A44C0">
            <w:pPr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5</w:t>
            </w:r>
          </w:p>
        </w:tc>
        <w:tc>
          <w:tcPr>
            <w:tcW w:w="105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Ул. Трудовые Резервы, 70/2-1, городской парк культуры и отдыха</w:t>
            </w:r>
          </w:p>
        </w:tc>
        <w:tc>
          <w:tcPr>
            <w:tcW w:w="405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131</w:t>
            </w:r>
          </w:p>
        </w:tc>
        <w:tc>
          <w:tcPr>
            <w:tcW w:w="687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Киоск</w:t>
            </w:r>
          </w:p>
        </w:tc>
        <w:tc>
          <w:tcPr>
            <w:tcW w:w="658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52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16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7 933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557C4" w:rsidRPr="00C557C4" w:rsidRDefault="00C557C4" w:rsidP="002A44C0">
            <w:pPr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7 933</w:t>
            </w:r>
          </w:p>
        </w:tc>
      </w:tr>
      <w:tr w:rsidR="00C557C4" w:rsidRPr="00C557C4" w:rsidTr="00BA33CE">
        <w:trPr>
          <w:trHeight w:val="834"/>
        </w:trPr>
        <w:tc>
          <w:tcPr>
            <w:tcW w:w="308" w:type="pct"/>
          </w:tcPr>
          <w:p w:rsidR="00C557C4" w:rsidRPr="00C557C4" w:rsidRDefault="00C557C4" w:rsidP="002A44C0">
            <w:pPr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6</w:t>
            </w:r>
          </w:p>
        </w:tc>
        <w:tc>
          <w:tcPr>
            <w:tcW w:w="105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Ул. Трудовые Резервы, 70/2-2, городской парк культуры и отдыха</w:t>
            </w:r>
          </w:p>
        </w:tc>
        <w:tc>
          <w:tcPr>
            <w:tcW w:w="405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132</w:t>
            </w:r>
          </w:p>
        </w:tc>
        <w:tc>
          <w:tcPr>
            <w:tcW w:w="687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Киоск</w:t>
            </w:r>
          </w:p>
        </w:tc>
        <w:tc>
          <w:tcPr>
            <w:tcW w:w="658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52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16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7 933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557C4" w:rsidRPr="00C557C4" w:rsidRDefault="00C557C4" w:rsidP="002A44C0">
            <w:pPr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7 933</w:t>
            </w:r>
          </w:p>
        </w:tc>
      </w:tr>
      <w:tr w:rsidR="00C557C4" w:rsidRPr="00C557C4" w:rsidTr="00BA33CE">
        <w:trPr>
          <w:trHeight w:val="819"/>
        </w:trPr>
        <w:tc>
          <w:tcPr>
            <w:tcW w:w="308" w:type="pct"/>
          </w:tcPr>
          <w:p w:rsidR="00C557C4" w:rsidRPr="00C557C4" w:rsidRDefault="00C557C4" w:rsidP="002A44C0">
            <w:pPr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7</w:t>
            </w:r>
          </w:p>
        </w:tc>
        <w:tc>
          <w:tcPr>
            <w:tcW w:w="105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Ул. Трудовые Резервы, 70/2-3, городской парк культуры и отдыха</w:t>
            </w:r>
          </w:p>
        </w:tc>
        <w:tc>
          <w:tcPr>
            <w:tcW w:w="405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133</w:t>
            </w:r>
          </w:p>
        </w:tc>
        <w:tc>
          <w:tcPr>
            <w:tcW w:w="687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Киоск</w:t>
            </w:r>
          </w:p>
        </w:tc>
        <w:tc>
          <w:tcPr>
            <w:tcW w:w="658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52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16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7 933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557C4" w:rsidRPr="00C557C4" w:rsidRDefault="00C557C4" w:rsidP="002A44C0">
            <w:pPr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7 933</w:t>
            </w:r>
          </w:p>
        </w:tc>
      </w:tr>
      <w:tr w:rsidR="00C557C4" w:rsidRPr="00C557C4" w:rsidTr="00BA33CE">
        <w:trPr>
          <w:trHeight w:val="1101"/>
        </w:trPr>
        <w:tc>
          <w:tcPr>
            <w:tcW w:w="308" w:type="pct"/>
          </w:tcPr>
          <w:p w:rsidR="00C557C4" w:rsidRPr="00C557C4" w:rsidRDefault="00C557C4" w:rsidP="002A44C0">
            <w:pPr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8</w:t>
            </w:r>
          </w:p>
        </w:tc>
        <w:tc>
          <w:tcPr>
            <w:tcW w:w="105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Ул. Трудовые Резервы, 70/2-4, городской парк культуры и отдыха</w:t>
            </w:r>
          </w:p>
        </w:tc>
        <w:tc>
          <w:tcPr>
            <w:tcW w:w="405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134</w:t>
            </w:r>
          </w:p>
        </w:tc>
        <w:tc>
          <w:tcPr>
            <w:tcW w:w="687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Киоск</w:t>
            </w:r>
          </w:p>
        </w:tc>
        <w:tc>
          <w:tcPr>
            <w:tcW w:w="658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522" w:type="pct"/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16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:rsidR="00C557C4" w:rsidRPr="00C557C4" w:rsidRDefault="00C557C4" w:rsidP="002A44C0">
            <w:pPr>
              <w:jc w:val="center"/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7 933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557C4" w:rsidRPr="00C557C4" w:rsidRDefault="00C557C4" w:rsidP="002A44C0">
            <w:pPr>
              <w:rPr>
                <w:sz w:val="22"/>
                <w:szCs w:val="22"/>
              </w:rPr>
            </w:pPr>
            <w:r w:rsidRPr="00C557C4">
              <w:rPr>
                <w:sz w:val="22"/>
                <w:szCs w:val="22"/>
              </w:rPr>
              <w:t>7 933</w:t>
            </w:r>
          </w:p>
        </w:tc>
      </w:tr>
    </w:tbl>
    <w:p w:rsidR="00FC0719" w:rsidRPr="00C557C4" w:rsidRDefault="00FC0719" w:rsidP="00FC0719">
      <w:pPr>
        <w:ind w:left="-709" w:firstLine="570"/>
        <w:jc w:val="both"/>
        <w:rPr>
          <w:sz w:val="22"/>
          <w:szCs w:val="22"/>
        </w:rPr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C557C4" w:rsidRDefault="00C557C4" w:rsidP="00FC0719">
      <w:pPr>
        <w:tabs>
          <w:tab w:val="left" w:pos="4395"/>
        </w:tabs>
        <w:ind w:right="5102"/>
        <w:jc w:val="both"/>
      </w:pPr>
    </w:p>
    <w:p w:rsidR="00C557C4" w:rsidRDefault="00C557C4" w:rsidP="00FC0719">
      <w:pPr>
        <w:tabs>
          <w:tab w:val="left" w:pos="4395"/>
        </w:tabs>
        <w:ind w:right="5102"/>
        <w:jc w:val="both"/>
      </w:pPr>
    </w:p>
    <w:p w:rsidR="00C557C4" w:rsidRDefault="00C557C4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p w:rsidR="00FC0719" w:rsidRDefault="00FD2374" w:rsidP="00FC0719">
      <w:pPr>
        <w:tabs>
          <w:tab w:val="left" w:pos="4395"/>
        </w:tabs>
        <w:ind w:right="5102"/>
        <w:jc w:val="both"/>
      </w:pPr>
      <w:r>
        <w:rPr>
          <w:noProof/>
          <w:lang w:eastAsia="ru-RU"/>
        </w:rPr>
        <w:pict>
          <v:group id="_x0000_s1046" style="position:absolute;left:0;text-align:left;margin-left:-19pt;margin-top:150.1pt;width:545.65pt;height:1in;z-index:251668480;mso-wrap-distance-left:0;mso-wrap-distance-right:0" coordorigin="-540,82" coordsize="10800,1440">
            <o:lock v:ext="edit" text="t"/>
            <v:roundrect id="_x0000_s1047" style="position:absolute;left:-540;top:82;width:10800;height:1440;v-text-anchor:middle" arcsize="10923f" strokeweight="1.59mm">
              <v:fill color2="black"/>
              <v:stroke joinstyle="miter"/>
            </v:roundrect>
            <v:shape id="_x0000_s1048" type="#_x0000_t202" style="position:absolute;left:-471;top:152;width:10660;height:1300;v-text-anchor:middle" filled="f" stroked="f">
              <v:stroke joinstyle="round"/>
              <v:textbox style="mso-next-textbox:#_x0000_s1048;mso-rotate-with-shape:t">
                <w:txbxContent>
                  <w:p w:rsidR="00FC0719" w:rsidRDefault="00FC0719" w:rsidP="00FC071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муни-</w:t>
                    </w:r>
                  </w:p>
                  <w:p w:rsidR="00FC0719" w:rsidRDefault="00FC0719" w:rsidP="00FC0719">
                    <w:pPr>
                      <w:tabs>
                        <w:tab w:val="left" w:pos="5387"/>
                      </w:tabs>
                      <w:ind w:right="3422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ципального  района Воронежской области</w:t>
                    </w:r>
                  </w:p>
                  <w:p w:rsidR="00FC0719" w:rsidRDefault="00FC0719" w:rsidP="00FC071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FC0719" w:rsidRDefault="00FC0719" w:rsidP="00FC071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4 усл.печ.л.;</w:t>
                    </w:r>
                  </w:p>
                  <w:p w:rsidR="00FC0719" w:rsidRDefault="00FC0719" w:rsidP="00FC071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FC0719" w:rsidRDefault="00FC0719" w:rsidP="00FC071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sectPr w:rsidR="00FC0719" w:rsidSect="00935CB9">
      <w:footerReference w:type="default" r:id="rId9"/>
      <w:footnotePr>
        <w:pos w:val="beneathText"/>
      </w:footnotePr>
      <w:pgSz w:w="11905" w:h="16838" w:code="9"/>
      <w:pgMar w:top="709" w:right="709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F18" w:rsidRDefault="00B04F18" w:rsidP="00D374C3">
      <w:r>
        <w:separator/>
      </w:r>
    </w:p>
  </w:endnote>
  <w:endnote w:type="continuationSeparator" w:id="1">
    <w:p w:rsidR="00B04F18" w:rsidRDefault="00B04F18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3B" w:rsidRDefault="00FD2374">
    <w:pPr>
      <w:pStyle w:val="a5"/>
      <w:jc w:val="right"/>
    </w:pPr>
    <w:fldSimple w:instr=" PAGE   \* MERGEFORMAT ">
      <w:r w:rsidR="00BA33CE">
        <w:rPr>
          <w:noProof/>
        </w:rPr>
        <w:t>2</w:t>
      </w:r>
    </w:fldSimple>
  </w:p>
  <w:p w:rsidR="00B31EFC" w:rsidRPr="00DD483B" w:rsidRDefault="00B31EFC" w:rsidP="00B31EFC">
    <w:pPr>
      <w:pStyle w:val="a5"/>
      <w:rPr>
        <w:i/>
        <w:color w:val="FF0000"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 w:rsidR="00DA1256">
      <w:rPr>
        <w:i/>
      </w:rPr>
      <w:t>30</w:t>
    </w:r>
    <w:r>
      <w:rPr>
        <w:i/>
      </w:rPr>
      <w:t xml:space="preserve"> </w:t>
    </w:r>
    <w:r w:rsidR="00DA1256">
      <w:rPr>
        <w:i/>
      </w:rPr>
      <w:t>сентября</w:t>
    </w:r>
    <w:r w:rsidR="00935CB9">
      <w:rPr>
        <w:i/>
      </w:rPr>
      <w:t xml:space="preserve"> </w:t>
    </w:r>
    <w:r>
      <w:rPr>
        <w:i/>
      </w:rPr>
      <w:t xml:space="preserve">2020 </w:t>
    </w:r>
    <w:r w:rsidRPr="002B1309">
      <w:rPr>
        <w:i/>
      </w:rPr>
      <w:t>года №</w:t>
    </w:r>
    <w:r w:rsidR="00DA1256">
      <w:rPr>
        <w:i/>
      </w:rPr>
      <w:t>68(711</w:t>
    </w:r>
    <w:r>
      <w:rPr>
        <w:i/>
      </w:rPr>
      <w:t>)</w:t>
    </w:r>
  </w:p>
  <w:p w:rsidR="00B31EFC" w:rsidRDefault="00B31EFC" w:rsidP="00B31EFC">
    <w:pPr>
      <w:pStyle w:val="a5"/>
      <w:ind w:right="360"/>
    </w:pPr>
  </w:p>
  <w:p w:rsidR="004A443B" w:rsidRDefault="004A44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F18" w:rsidRDefault="00B04F18" w:rsidP="00D374C3">
      <w:r>
        <w:separator/>
      </w:r>
    </w:p>
  </w:footnote>
  <w:footnote w:type="continuationSeparator" w:id="1">
    <w:p w:rsidR="00B04F18" w:rsidRDefault="00B04F18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ADC4318"/>
    <w:multiLevelType w:val="multilevel"/>
    <w:tmpl w:val="88AEE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96F2A"/>
    <w:multiLevelType w:val="multilevel"/>
    <w:tmpl w:val="CADE5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D5035A"/>
    <w:multiLevelType w:val="multilevel"/>
    <w:tmpl w:val="78EA3B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6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210A3FDE"/>
    <w:multiLevelType w:val="hybridMultilevel"/>
    <w:tmpl w:val="D0C818CA"/>
    <w:lvl w:ilvl="0" w:tplc="E78A2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cs="Times New Roman" w:hint="default"/>
      </w:rPr>
    </w:lvl>
  </w:abstractNum>
  <w:abstractNum w:abstractNumId="10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6F1009"/>
    <w:multiLevelType w:val="multilevel"/>
    <w:tmpl w:val="A53EEC5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1930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38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574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3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921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77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268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600" w:hanging="2160"/>
      </w:pPr>
      <w:rPr>
        <w:rFonts w:eastAsia="Times New Roman" w:cs="Times New Roman" w:hint="default"/>
      </w:rPr>
    </w:lvl>
  </w:abstractNum>
  <w:abstractNum w:abstractNumId="14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8">
    <w:nsid w:val="43B95056"/>
    <w:multiLevelType w:val="hybridMultilevel"/>
    <w:tmpl w:val="2722CB3C"/>
    <w:lvl w:ilvl="0" w:tplc="12A8098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708220B"/>
    <w:multiLevelType w:val="multilevel"/>
    <w:tmpl w:val="7CAC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475F90"/>
    <w:multiLevelType w:val="hybridMultilevel"/>
    <w:tmpl w:val="D3CC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20"/>
  </w:num>
  <w:num w:numId="5">
    <w:abstractNumId w:val="2"/>
  </w:num>
  <w:num w:numId="6">
    <w:abstractNumId w:val="3"/>
  </w:num>
  <w:num w:numId="7">
    <w:abstractNumId w:val="11"/>
  </w:num>
  <w:num w:numId="8">
    <w:abstractNumId w:val="19"/>
  </w:num>
  <w:num w:numId="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7"/>
  </w:num>
  <w:num w:numId="13">
    <w:abstractNumId w:val="13"/>
  </w:num>
  <w:num w:numId="14">
    <w:abstractNumId w:val="21"/>
  </w:num>
  <w:num w:numId="15">
    <w:abstractNumId w:val="0"/>
  </w:num>
  <w:num w:numId="16">
    <w:abstractNumId w:val="1"/>
  </w:num>
  <w:num w:numId="17">
    <w:abstractNumId w:val="6"/>
  </w:num>
  <w:num w:numId="18">
    <w:abstractNumId w:val="12"/>
  </w:num>
  <w:num w:numId="19">
    <w:abstractNumId w:val="22"/>
  </w:num>
  <w:num w:numId="20">
    <w:abstractNumId w:val="10"/>
  </w:num>
  <w:num w:numId="21">
    <w:abstractNumId w:val="5"/>
  </w:num>
  <w:num w:numId="22">
    <w:abstractNumId w:va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74F94"/>
    <w:rsid w:val="00004741"/>
    <w:rsid w:val="00020ED2"/>
    <w:rsid w:val="00027546"/>
    <w:rsid w:val="000401B2"/>
    <w:rsid w:val="000425F6"/>
    <w:rsid w:val="0015473F"/>
    <w:rsid w:val="00162266"/>
    <w:rsid w:val="00165FE1"/>
    <w:rsid w:val="001A095C"/>
    <w:rsid w:val="001A68E6"/>
    <w:rsid w:val="001C4945"/>
    <w:rsid w:val="001E7F0C"/>
    <w:rsid w:val="002238F4"/>
    <w:rsid w:val="0026554C"/>
    <w:rsid w:val="00296559"/>
    <w:rsid w:val="002A076C"/>
    <w:rsid w:val="002A79AA"/>
    <w:rsid w:val="00337986"/>
    <w:rsid w:val="00374F94"/>
    <w:rsid w:val="00387B95"/>
    <w:rsid w:val="003D1877"/>
    <w:rsid w:val="0042577A"/>
    <w:rsid w:val="004538F3"/>
    <w:rsid w:val="0046434A"/>
    <w:rsid w:val="004A443B"/>
    <w:rsid w:val="004B2F62"/>
    <w:rsid w:val="004E271F"/>
    <w:rsid w:val="00536E1B"/>
    <w:rsid w:val="005765B6"/>
    <w:rsid w:val="005A3DD9"/>
    <w:rsid w:val="0064194D"/>
    <w:rsid w:val="0065711E"/>
    <w:rsid w:val="006C63CC"/>
    <w:rsid w:val="00790729"/>
    <w:rsid w:val="007A1DA4"/>
    <w:rsid w:val="007C4D78"/>
    <w:rsid w:val="007E6489"/>
    <w:rsid w:val="008347BC"/>
    <w:rsid w:val="00891176"/>
    <w:rsid w:val="008975FC"/>
    <w:rsid w:val="008C4349"/>
    <w:rsid w:val="008C49BF"/>
    <w:rsid w:val="00935CB9"/>
    <w:rsid w:val="00954BD9"/>
    <w:rsid w:val="009667E1"/>
    <w:rsid w:val="00A0245D"/>
    <w:rsid w:val="00A336E9"/>
    <w:rsid w:val="00A444A2"/>
    <w:rsid w:val="00A8337D"/>
    <w:rsid w:val="00B04F18"/>
    <w:rsid w:val="00B203A6"/>
    <w:rsid w:val="00B31EFC"/>
    <w:rsid w:val="00B67F0F"/>
    <w:rsid w:val="00BA33CE"/>
    <w:rsid w:val="00BE10B1"/>
    <w:rsid w:val="00C557C4"/>
    <w:rsid w:val="00D374C3"/>
    <w:rsid w:val="00D45FD5"/>
    <w:rsid w:val="00DA1256"/>
    <w:rsid w:val="00DA4D0F"/>
    <w:rsid w:val="00DC4C49"/>
    <w:rsid w:val="00DC71BB"/>
    <w:rsid w:val="00E216EA"/>
    <w:rsid w:val="00E43CF7"/>
    <w:rsid w:val="00E56CCE"/>
    <w:rsid w:val="00E60D0A"/>
    <w:rsid w:val="00E84434"/>
    <w:rsid w:val="00EC5412"/>
    <w:rsid w:val="00F00812"/>
    <w:rsid w:val="00F04389"/>
    <w:rsid w:val="00F76984"/>
    <w:rsid w:val="00FC0719"/>
    <w:rsid w:val="00FD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uiPriority w:val="99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uiPriority w:val="99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uiPriority w:val="20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uiPriority w:val="2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iPriority w:val="99"/>
    <w:semiHidden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321D-957D-47DE-96EF-22D7C125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VMFK</cp:lastModifiedBy>
  <cp:revision>8</cp:revision>
  <dcterms:created xsi:type="dcterms:W3CDTF">2020-04-07T06:23:00Z</dcterms:created>
  <dcterms:modified xsi:type="dcterms:W3CDTF">2020-10-05T07:07:00Z</dcterms:modified>
</cp:coreProperties>
</file>