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32" w:rsidRDefault="00BC75A9" w:rsidP="00463A32">
      <w:pPr>
        <w:shd w:val="clear" w:color="auto" w:fill="FFFFFF"/>
        <w:tabs>
          <w:tab w:val="left" w:pos="5812"/>
        </w:tabs>
        <w:ind w:left="1984" w:right="4505"/>
        <w:jc w:val="center"/>
        <w:rPr>
          <w:b/>
          <w:smallCaps/>
          <w:color w:val="000000"/>
          <w:spacing w:val="4"/>
          <w:lang w:eastAsia="ar-SA"/>
        </w:rPr>
      </w:pPr>
      <w:r>
        <w:rPr>
          <w:b/>
          <w:smallCaps/>
          <w:color w:val="000000"/>
          <w:spacing w:val="4"/>
          <w:lang w:eastAsia="ar-SA"/>
        </w:rPr>
        <w:t xml:space="preserve">                      </w:t>
      </w:r>
      <w:r w:rsidR="00463A32"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3245" cy="7239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A32" w:rsidRPr="000D186E" w:rsidRDefault="00463A32" w:rsidP="00463A32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b/>
          <w:color w:val="000000"/>
          <w:spacing w:val="-4"/>
          <w:sz w:val="20"/>
          <w:szCs w:val="20"/>
          <w:lang w:eastAsia="ar-SA"/>
        </w:rPr>
        <w:t xml:space="preserve">       </w:t>
      </w: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</w:t>
      </w:r>
      <w:r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ГОРОД ЛИСКИ</w:t>
      </w:r>
    </w:p>
    <w:p w:rsidR="00463A32" w:rsidRPr="000D186E" w:rsidRDefault="00463A32" w:rsidP="00463A32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463A32" w:rsidRPr="000D186E" w:rsidRDefault="00463A32" w:rsidP="00463A32">
      <w:pPr>
        <w:shd w:val="clear" w:color="auto" w:fill="FFFFFF"/>
        <w:spacing w:before="235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>Р Е Ш Е Н И Е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"/>
        <w:gridCol w:w="571"/>
        <w:gridCol w:w="236"/>
        <w:gridCol w:w="1802"/>
        <w:gridCol w:w="1115"/>
        <w:gridCol w:w="426"/>
        <w:gridCol w:w="850"/>
        <w:gridCol w:w="4552"/>
      </w:tblGrid>
      <w:tr w:rsidR="00463A32" w:rsidRPr="009D62C0" w:rsidTr="00F62C09"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463A32" w:rsidRPr="009D62C0" w:rsidRDefault="00463A32" w:rsidP="00AF2F74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="00D25C49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:rsidR="00463A32" w:rsidRPr="009D62C0" w:rsidRDefault="00D25C49" w:rsidP="00F62C09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ноября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63A32" w:rsidRPr="009D62C0" w:rsidRDefault="00D25C49" w:rsidP="00F62C09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175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lang w:eastAsia="ar-SA"/>
              </w:rPr>
            </w:pPr>
          </w:p>
        </w:tc>
      </w:tr>
    </w:tbl>
    <w:p w:rsidR="00463A32" w:rsidRPr="000D186E" w:rsidRDefault="00463A32" w:rsidP="00463A32">
      <w:pPr>
        <w:shd w:val="clear" w:color="auto" w:fill="FFFFFF"/>
        <w:spacing w:before="235" w:line="100" w:lineRule="atLeast"/>
        <w:ind w:firstLine="0"/>
        <w:rPr>
          <w:rFonts w:ascii="Times New Roman" w:hAnsi="Times New Roman"/>
          <w:color w:val="000000"/>
          <w:spacing w:val="-4"/>
          <w:kern w:val="2"/>
          <w:sz w:val="18"/>
          <w:szCs w:val="18"/>
          <w:lang w:eastAsia="ar-SA"/>
        </w:rPr>
      </w:pPr>
      <w:r w:rsidRPr="000D186E">
        <w:rPr>
          <w:rFonts w:ascii="Times New Roman" w:hAnsi="Times New Roman"/>
          <w:color w:val="000000"/>
          <w:spacing w:val="-4"/>
          <w:lang w:eastAsia="ar-SA"/>
        </w:rPr>
        <w:t xml:space="preserve"> </w:t>
      </w:r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 xml:space="preserve">г.Лиски   </w:t>
      </w:r>
    </w:p>
    <w:p w:rsidR="00721403" w:rsidRPr="00140D6A" w:rsidRDefault="00721403" w:rsidP="0072140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55"/>
        <w:gridCol w:w="3516"/>
      </w:tblGrid>
      <w:tr w:rsidR="00140D6A" w:rsidRPr="00140D6A" w:rsidTr="00FA04CF">
        <w:tc>
          <w:tcPr>
            <w:tcW w:w="6204" w:type="dxa"/>
          </w:tcPr>
          <w:p w:rsidR="00140D6A" w:rsidRPr="00140D6A" w:rsidRDefault="00D53012" w:rsidP="00140D6A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 внесении изменений в р</w:t>
            </w:r>
            <w:r w:rsidR="00140D6A" w:rsidRPr="00140D6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ешение Совета народных депутатов городского поселения</w:t>
            </w:r>
            <w:r w:rsidR="00F001E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-</w:t>
            </w:r>
            <w:r w:rsidR="00140D6A" w:rsidRPr="00140D6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город Лиски Лискинского муниципального района Воронежской области от 20.11.2020 № 14 «Об установлении земельного налога»</w:t>
            </w:r>
          </w:p>
        </w:tc>
        <w:tc>
          <w:tcPr>
            <w:tcW w:w="3649" w:type="dxa"/>
          </w:tcPr>
          <w:p w:rsidR="00140D6A" w:rsidRPr="00140D6A" w:rsidRDefault="00140D6A" w:rsidP="00FA04C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40D6A" w:rsidRPr="00140D6A" w:rsidRDefault="00140D6A" w:rsidP="00140D6A">
      <w:pPr>
        <w:rPr>
          <w:rFonts w:ascii="Times New Roman" w:hAnsi="Times New Roman"/>
          <w:sz w:val="28"/>
          <w:szCs w:val="28"/>
          <w:lang w:eastAsia="ar-SA"/>
        </w:rPr>
      </w:pPr>
    </w:p>
    <w:p w:rsidR="00140D6A" w:rsidRPr="00F001E5" w:rsidRDefault="00140D6A" w:rsidP="00F001E5">
      <w:pPr>
        <w:tabs>
          <w:tab w:val="left" w:pos="614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40D6A">
        <w:rPr>
          <w:rFonts w:ascii="Times New Roman" w:hAnsi="Times New Roman"/>
          <w:sz w:val="28"/>
          <w:szCs w:val="28"/>
        </w:rPr>
        <w:t xml:space="preserve">В </w:t>
      </w:r>
      <w:r w:rsidR="00A81DE1">
        <w:rPr>
          <w:rFonts w:ascii="Times New Roman" w:hAnsi="Times New Roman"/>
          <w:sz w:val="28"/>
          <w:szCs w:val="28"/>
        </w:rPr>
        <w:t>целях усовершенствования налогообл</w:t>
      </w:r>
      <w:r w:rsidR="00F001E5">
        <w:rPr>
          <w:rFonts w:ascii="Times New Roman" w:hAnsi="Times New Roman"/>
          <w:sz w:val="28"/>
          <w:szCs w:val="28"/>
        </w:rPr>
        <w:t>о</w:t>
      </w:r>
      <w:r w:rsidR="00A81DE1">
        <w:rPr>
          <w:rFonts w:ascii="Times New Roman" w:hAnsi="Times New Roman"/>
          <w:sz w:val="28"/>
          <w:szCs w:val="28"/>
        </w:rPr>
        <w:t xml:space="preserve">жения физических и юридических лиц на территории городского поселения-город Лиски, </w:t>
      </w:r>
      <w:r w:rsidRPr="00140D6A">
        <w:rPr>
          <w:rFonts w:ascii="Times New Roman" w:hAnsi="Times New Roman"/>
          <w:sz w:val="28"/>
          <w:szCs w:val="28"/>
        </w:rPr>
        <w:t>соответствии с Налогов</w:t>
      </w:r>
      <w:r>
        <w:rPr>
          <w:rFonts w:ascii="Times New Roman" w:hAnsi="Times New Roman"/>
          <w:sz w:val="28"/>
          <w:szCs w:val="28"/>
        </w:rPr>
        <w:t>ым кодексом</w:t>
      </w:r>
      <w:r w:rsidRPr="00140D6A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140D6A">
        <w:rPr>
          <w:rFonts w:ascii="Times New Roman" w:hAnsi="Times New Roman"/>
          <w:sz w:val="28"/>
          <w:szCs w:val="28"/>
        </w:rPr>
        <w:t xml:space="preserve"> на основании Устава городского поселения-город Лиски Лискинского муниципального района, Совет народных депутатов городского поселения-город Лиски Лискинского муниципального района Воронежской области</w:t>
      </w:r>
      <w:r w:rsidR="00F001E5">
        <w:rPr>
          <w:rFonts w:ascii="Times New Roman" w:hAnsi="Times New Roman"/>
          <w:sz w:val="28"/>
          <w:szCs w:val="28"/>
        </w:rPr>
        <w:t xml:space="preserve"> </w:t>
      </w:r>
      <w:r w:rsidR="00D25C49">
        <w:rPr>
          <w:rFonts w:ascii="Times New Roman" w:hAnsi="Times New Roman"/>
          <w:sz w:val="28"/>
          <w:szCs w:val="28"/>
        </w:rPr>
        <w:t xml:space="preserve">     </w:t>
      </w:r>
      <w:proofErr w:type="spellStart"/>
      <w:proofErr w:type="gramStart"/>
      <w:r w:rsidRPr="00140D6A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140D6A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140D6A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140D6A">
        <w:rPr>
          <w:rFonts w:ascii="Times New Roman" w:hAnsi="Times New Roman"/>
          <w:b/>
          <w:sz w:val="28"/>
          <w:szCs w:val="28"/>
        </w:rPr>
        <w:t xml:space="preserve"> и л:</w:t>
      </w:r>
    </w:p>
    <w:p w:rsidR="00140D6A" w:rsidRDefault="00140D6A" w:rsidP="00140D6A">
      <w:pPr>
        <w:tabs>
          <w:tab w:val="left" w:pos="614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40D6A">
        <w:rPr>
          <w:rFonts w:ascii="Times New Roman" w:hAnsi="Times New Roman"/>
          <w:sz w:val="28"/>
          <w:szCs w:val="28"/>
        </w:rPr>
        <w:t>1. Внести изменения в Решение Совета народных</w:t>
      </w:r>
      <w:r w:rsidR="0036672D">
        <w:rPr>
          <w:rFonts w:ascii="Times New Roman" w:hAnsi="Times New Roman"/>
          <w:sz w:val="28"/>
          <w:szCs w:val="28"/>
        </w:rPr>
        <w:t xml:space="preserve"> депутатов городского поселения-</w:t>
      </w:r>
      <w:r w:rsidRPr="00140D6A">
        <w:rPr>
          <w:rFonts w:ascii="Times New Roman" w:hAnsi="Times New Roman"/>
          <w:sz w:val="28"/>
          <w:szCs w:val="28"/>
        </w:rPr>
        <w:t>город Лиски Лискинского муниципального района Воронежской области № 14 от 20.11.2020 «Об установлении земельного налога»</w:t>
      </w:r>
      <w:r w:rsidR="00CA7C87">
        <w:rPr>
          <w:rFonts w:ascii="Times New Roman" w:hAnsi="Times New Roman"/>
          <w:sz w:val="28"/>
          <w:szCs w:val="28"/>
        </w:rPr>
        <w:t xml:space="preserve"> (в ред. решений от 30.11.2021 №</w:t>
      </w:r>
      <w:r w:rsidR="00F001E5">
        <w:rPr>
          <w:rFonts w:ascii="Times New Roman" w:hAnsi="Times New Roman"/>
          <w:sz w:val="28"/>
          <w:szCs w:val="28"/>
        </w:rPr>
        <w:t xml:space="preserve"> </w:t>
      </w:r>
      <w:r w:rsidR="00CA7C87">
        <w:rPr>
          <w:rFonts w:ascii="Times New Roman" w:hAnsi="Times New Roman"/>
          <w:sz w:val="28"/>
          <w:szCs w:val="28"/>
        </w:rPr>
        <w:t>50; от 24.11.2022 №</w:t>
      </w:r>
      <w:r w:rsidR="00F001E5">
        <w:rPr>
          <w:rFonts w:ascii="Times New Roman" w:hAnsi="Times New Roman"/>
          <w:sz w:val="28"/>
          <w:szCs w:val="28"/>
        </w:rPr>
        <w:t xml:space="preserve"> </w:t>
      </w:r>
      <w:r w:rsidR="00CA7C87">
        <w:rPr>
          <w:rFonts w:ascii="Times New Roman" w:hAnsi="Times New Roman"/>
          <w:sz w:val="28"/>
          <w:szCs w:val="28"/>
        </w:rPr>
        <w:t>89; от 29.06.2</w:t>
      </w:r>
      <w:r w:rsidR="00F001E5">
        <w:rPr>
          <w:rFonts w:ascii="Times New Roman" w:hAnsi="Times New Roman"/>
          <w:sz w:val="28"/>
          <w:szCs w:val="28"/>
        </w:rPr>
        <w:t>023 № 120; от 15.11.2023 № 137)</w:t>
      </w:r>
      <w:bookmarkStart w:id="0" w:name="_GoBack"/>
      <w:bookmarkEnd w:id="0"/>
      <w:r w:rsidRPr="00140D6A">
        <w:rPr>
          <w:rFonts w:ascii="Times New Roman" w:hAnsi="Times New Roman"/>
          <w:sz w:val="28"/>
          <w:szCs w:val="28"/>
        </w:rPr>
        <w:t>:</w:t>
      </w:r>
      <w:r w:rsidR="00CA7C87">
        <w:rPr>
          <w:rFonts w:ascii="Times New Roman" w:hAnsi="Times New Roman"/>
          <w:sz w:val="28"/>
          <w:szCs w:val="28"/>
        </w:rPr>
        <w:t xml:space="preserve"> </w:t>
      </w:r>
    </w:p>
    <w:p w:rsidR="00A81DE1" w:rsidRPr="00A81DE1" w:rsidRDefault="00A81DE1" w:rsidP="00A81DE1">
      <w:pPr>
        <w:tabs>
          <w:tab w:val="left" w:pos="614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A81DE1">
        <w:rPr>
          <w:rFonts w:ascii="Times New Roman" w:hAnsi="Times New Roman"/>
          <w:sz w:val="28"/>
          <w:szCs w:val="28"/>
        </w:rPr>
        <w:t>1.1.</w:t>
      </w:r>
      <w:r w:rsidR="00F001E5">
        <w:rPr>
          <w:rFonts w:ascii="Times New Roman" w:hAnsi="Times New Roman"/>
          <w:sz w:val="28"/>
          <w:szCs w:val="28"/>
        </w:rPr>
        <w:t>И</w:t>
      </w:r>
      <w:r w:rsidRPr="00A81DE1">
        <w:rPr>
          <w:rFonts w:ascii="Times New Roman" w:hAnsi="Times New Roman"/>
          <w:sz w:val="28"/>
          <w:szCs w:val="28"/>
        </w:rPr>
        <w:t>зложить п.2 решения в новой редакции:</w:t>
      </w:r>
    </w:p>
    <w:p w:rsidR="00A81DE1" w:rsidRPr="00A81DE1" w:rsidRDefault="00A81DE1" w:rsidP="00A81DE1">
      <w:pPr>
        <w:shd w:val="clear" w:color="auto" w:fill="FFFFFF"/>
        <w:autoSpaceDE w:val="0"/>
        <w:spacing w:line="360" w:lineRule="auto"/>
        <w:ind w:firstLine="709"/>
        <w:contextualSpacing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 xml:space="preserve">«2. Установить ставки земельного налога в следующих размерах: </w:t>
      </w:r>
    </w:p>
    <w:p w:rsidR="00A81DE1" w:rsidRPr="00A81DE1" w:rsidRDefault="00A81DE1" w:rsidP="00A81DE1">
      <w:pPr>
        <w:shd w:val="clear" w:color="auto" w:fill="FFFFFF"/>
        <w:autoSpaceDE w:val="0"/>
        <w:spacing w:line="360" w:lineRule="auto"/>
        <w:ind w:firstLine="0"/>
        <w:contextualSpacing/>
        <w:rPr>
          <w:rFonts w:ascii="Times New Roman" w:hAnsi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     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>1) 0,3 процента</w:t>
      </w:r>
      <w:r w:rsidR="00F001E5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 xml:space="preserve">- в отношении земель </w:t>
      </w:r>
      <w:r w:rsidRPr="00A81DE1">
        <w:rPr>
          <w:rStyle w:val="blk"/>
          <w:rFonts w:ascii="Times New Roman" w:hAnsi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</w:t>
      </w:r>
      <w:r w:rsidRPr="00A81DE1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5" w:anchor="dst100022" w:history="1">
        <w:r w:rsidRPr="00A81DE1">
          <w:rPr>
            <w:rStyle w:val="a9"/>
            <w:rFonts w:ascii="Times New Roman" w:hAnsi="Times New Roman"/>
            <w:color w:val="auto"/>
            <w:sz w:val="28"/>
            <w:szCs w:val="28"/>
          </w:rPr>
          <w:t>личного подсобного хозяйства</w:t>
        </w:r>
      </w:hyperlink>
      <w:r w:rsidRPr="00A81DE1">
        <w:rPr>
          <w:rStyle w:val="blk"/>
          <w:rFonts w:ascii="Times New Roman" w:hAnsi="Times New Roman"/>
          <w:sz w:val="28"/>
          <w:szCs w:val="28"/>
        </w:rPr>
        <w:t xml:space="preserve">, садоводства или огородничества, а </w:t>
      </w:r>
      <w:r w:rsidRPr="00A81DE1">
        <w:rPr>
          <w:rStyle w:val="blk"/>
          <w:rFonts w:ascii="Times New Roman" w:hAnsi="Times New Roman"/>
          <w:sz w:val="28"/>
          <w:szCs w:val="28"/>
        </w:rPr>
        <w:lastRenderedPageBreak/>
        <w:t>также земельных участков общего назначения, предусмотренных Федеральным</w:t>
      </w:r>
      <w:r w:rsidRPr="00A81DE1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6" w:anchor="dst0" w:history="1">
        <w:r w:rsidRPr="00A81DE1">
          <w:rPr>
            <w:rStyle w:val="a9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A81DE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81DE1">
        <w:rPr>
          <w:rStyle w:val="blk"/>
          <w:rFonts w:ascii="Times New Roman" w:hAnsi="Times New Roman"/>
          <w:sz w:val="28"/>
          <w:szCs w:val="28"/>
        </w:rPr>
        <w:t>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</w:p>
    <w:p w:rsidR="00A81DE1" w:rsidRPr="00A81DE1" w:rsidRDefault="00A81DE1" w:rsidP="00A81DE1">
      <w:pPr>
        <w:shd w:val="clear" w:color="auto" w:fill="FFFFFF"/>
        <w:autoSpaceDE w:val="0"/>
        <w:spacing w:line="360" w:lineRule="auto"/>
        <w:ind w:firstLine="0"/>
        <w:contextualSpacing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     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 xml:space="preserve">2) 0,3 процента - в отношении земельных участков, </w:t>
      </w:r>
      <w:r w:rsidRPr="00A81DE1">
        <w:rPr>
          <w:rStyle w:val="blk"/>
          <w:rFonts w:ascii="Times New Roman" w:hAnsi="Times New Roman"/>
          <w:sz w:val="28"/>
          <w:szCs w:val="28"/>
        </w:rPr>
        <w:t>занятых</w:t>
      </w:r>
      <w:r w:rsidRPr="00A81DE1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7" w:anchor="dst100149" w:history="1">
        <w:r w:rsidRPr="00A81DE1">
          <w:rPr>
            <w:rStyle w:val="a9"/>
            <w:rFonts w:ascii="Times New Roman" w:hAnsi="Times New Roman"/>
            <w:color w:val="auto"/>
            <w:sz w:val="28"/>
            <w:szCs w:val="28"/>
          </w:rPr>
          <w:t>жилищным фондом</w:t>
        </w:r>
      </w:hyperlink>
      <w:r w:rsidRPr="00A81DE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81DE1">
        <w:rPr>
          <w:rStyle w:val="blk"/>
          <w:rFonts w:ascii="Times New Roman" w:hAnsi="Times New Roman"/>
          <w:sz w:val="28"/>
          <w:szCs w:val="28"/>
        </w:rPr>
        <w:t>и</w:t>
      </w:r>
      <w:r w:rsidRPr="00A81DE1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anchor="dst100041" w:history="1">
        <w:r w:rsidRPr="00A81DE1">
          <w:rPr>
            <w:rStyle w:val="a9"/>
            <w:rFonts w:ascii="Times New Roman" w:hAnsi="Times New Roman"/>
            <w:color w:val="auto"/>
            <w:sz w:val="28"/>
            <w:szCs w:val="28"/>
          </w:rPr>
          <w:t>объектами инженерной инфраструктуры</w:t>
        </w:r>
      </w:hyperlink>
      <w:r w:rsidRPr="00A81DE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81DE1">
        <w:rPr>
          <w:rStyle w:val="blk"/>
          <w:rFonts w:ascii="Times New Roman" w:hAnsi="Times New Roman"/>
          <w:sz w:val="28"/>
          <w:szCs w:val="28"/>
        </w:rPr>
        <w:t>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A81DE1" w:rsidRPr="00A81DE1" w:rsidRDefault="00A81DE1" w:rsidP="00A81DE1">
      <w:pPr>
        <w:shd w:val="clear" w:color="auto" w:fill="FFFFFF"/>
        <w:autoSpaceDE w:val="0"/>
        <w:spacing w:line="360" w:lineRule="auto"/>
        <w:ind w:firstLine="0"/>
        <w:contextualSpacing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</w:t>
      </w:r>
      <w:r w:rsidRPr="00A81DE1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 xml:space="preserve">3) 0,3 процента -  в отношении земельных участков  </w:t>
      </w:r>
      <w:r w:rsidRPr="00A81DE1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A81DE1"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81DE1">
        <w:rPr>
          <w:rStyle w:val="blk"/>
          <w:rFonts w:ascii="Times New Roman" w:hAnsi="Times New Roman"/>
          <w:sz w:val="28"/>
          <w:szCs w:val="28"/>
        </w:rPr>
        <w:br/>
        <w:t xml:space="preserve">  </w:t>
      </w:r>
      <w:r>
        <w:rPr>
          <w:rStyle w:val="blk"/>
          <w:rFonts w:ascii="Times New Roman" w:hAnsi="Times New Roman"/>
          <w:sz w:val="28"/>
          <w:szCs w:val="28"/>
        </w:rPr>
        <w:t xml:space="preserve">  </w:t>
      </w:r>
      <w:r w:rsidRPr="00A81DE1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>4) 0,3 процента</w:t>
      </w:r>
      <w:r w:rsidR="00F001E5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>- в отношении земель, занятых объектами инженерной инфраструктуры жилищно-коммунального комплекса, в том числе предназначенных для размещения полигона твёрдых бытовых отходов;</w:t>
      </w:r>
      <w:r w:rsidRPr="00A81DE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81DE1">
        <w:rPr>
          <w:rFonts w:ascii="Times New Roman" w:hAnsi="Times New Roman"/>
          <w:sz w:val="28"/>
          <w:szCs w:val="28"/>
        </w:rPr>
        <w:br/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>5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)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>0,3 процента</w:t>
      </w:r>
      <w:r w:rsidR="00F001E5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 xml:space="preserve">- в отношении земель, </w:t>
      </w:r>
      <w:r w:rsidRPr="00A81DE1">
        <w:rPr>
          <w:rStyle w:val="blk"/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</w:t>
      </w:r>
      <w:r w:rsidRPr="00A81DE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81DE1">
        <w:rPr>
          <w:rStyle w:val="blk"/>
          <w:rFonts w:ascii="Times New Roman" w:hAnsi="Times New Roman"/>
          <w:sz w:val="28"/>
          <w:szCs w:val="28"/>
        </w:rPr>
        <w:t>используемых</w:t>
      </w:r>
      <w:r w:rsidRPr="00A81DE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81DE1">
        <w:rPr>
          <w:rStyle w:val="blk"/>
          <w:rFonts w:ascii="Times New Roman" w:hAnsi="Times New Roman"/>
          <w:sz w:val="28"/>
          <w:szCs w:val="28"/>
        </w:rPr>
        <w:t xml:space="preserve">для сельскохозяйственного производства;                                                </w:t>
      </w:r>
    </w:p>
    <w:p w:rsidR="00A81DE1" w:rsidRPr="00A81DE1" w:rsidRDefault="00A81DE1" w:rsidP="00A81DE1">
      <w:pPr>
        <w:shd w:val="clear" w:color="auto" w:fill="FFFFFF"/>
        <w:autoSpaceDE w:val="0"/>
        <w:spacing w:line="360" w:lineRule="auto"/>
        <w:ind w:firstLine="0"/>
        <w:contextualSpacing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</w:t>
      </w:r>
      <w:r w:rsidRPr="00A81DE1">
        <w:rPr>
          <w:rFonts w:ascii="Times New Roman" w:hAnsi="Times New Roman"/>
          <w:sz w:val="28"/>
          <w:szCs w:val="28"/>
        </w:rPr>
        <w:t>6) 0,5</w:t>
      </w:r>
      <w:r>
        <w:rPr>
          <w:rFonts w:ascii="Times New Roman" w:hAnsi="Times New Roman"/>
          <w:sz w:val="28"/>
          <w:szCs w:val="28"/>
        </w:rPr>
        <w:t>6</w:t>
      </w:r>
      <w:r w:rsidRPr="00A81DE1">
        <w:rPr>
          <w:rFonts w:ascii="Times New Roman" w:hAnsi="Times New Roman"/>
          <w:sz w:val="28"/>
          <w:szCs w:val="28"/>
        </w:rPr>
        <w:t xml:space="preserve"> процента</w:t>
      </w:r>
      <w:r w:rsidR="00F001E5">
        <w:rPr>
          <w:rFonts w:ascii="Times New Roman" w:hAnsi="Times New Roman"/>
          <w:sz w:val="28"/>
          <w:szCs w:val="28"/>
        </w:rPr>
        <w:t xml:space="preserve"> </w:t>
      </w:r>
      <w:r w:rsidRPr="00A81DE1">
        <w:rPr>
          <w:rFonts w:ascii="Times New Roman" w:hAnsi="Times New Roman"/>
          <w:sz w:val="28"/>
          <w:szCs w:val="28"/>
        </w:rPr>
        <w:t xml:space="preserve">- в отношении земель, предназначенных для размещения объектов социального обеспечения. </w:t>
      </w:r>
    </w:p>
    <w:p w:rsidR="00A81DE1" w:rsidRPr="00A81DE1" w:rsidRDefault="00A81DE1" w:rsidP="00A81DE1">
      <w:pPr>
        <w:shd w:val="clear" w:color="auto" w:fill="FFFFFF"/>
        <w:autoSpaceDE w:val="0"/>
        <w:spacing w:line="360" w:lineRule="auto"/>
        <w:ind w:firstLine="0"/>
        <w:contextualSpacing/>
        <w:rPr>
          <w:rStyle w:val="blk"/>
          <w:rFonts w:ascii="Times New Roman" w:hAnsi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   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 xml:space="preserve"> 7) 0,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>93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 xml:space="preserve"> процента</w:t>
      </w:r>
      <w:r w:rsidR="00F001E5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>- в отношении земель под  гаражами и  автостоянками;</w:t>
      </w:r>
    </w:p>
    <w:p w:rsidR="00A81DE1" w:rsidRPr="00A81DE1" w:rsidRDefault="00A81DE1" w:rsidP="00A81DE1">
      <w:pPr>
        <w:shd w:val="clear" w:color="auto" w:fill="FFFFFF"/>
        <w:autoSpaceDE w:val="0"/>
        <w:spacing w:line="360" w:lineRule="auto"/>
        <w:ind w:firstLine="0"/>
        <w:contextualSpacing/>
        <w:rPr>
          <w:rFonts w:ascii="Times New Roman" w:hAnsi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    </w:t>
      </w:r>
      <w:r w:rsidR="00F001E5">
        <w:rPr>
          <w:rFonts w:ascii="Times New Roman" w:hAnsi="Times New Roman"/>
          <w:spacing w:val="-4"/>
          <w:sz w:val="28"/>
          <w:szCs w:val="28"/>
          <w:lang w:eastAsia="ar-SA"/>
        </w:rPr>
        <w:t xml:space="preserve"> 8) 1,5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>процента</w:t>
      </w:r>
      <w:r w:rsidR="00F001E5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 xml:space="preserve">- в отношении земель под объектами торговли, общественного питания, бытового обслуживания, предприятий транспорта, 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lastRenderedPageBreak/>
        <w:t>интернет-кафе,   автозаправочных станций, предприятий автосервиса, бань и душевых павильонов;</w:t>
      </w:r>
    </w:p>
    <w:p w:rsidR="00A81DE1" w:rsidRDefault="00A81DE1" w:rsidP="00A81DE1">
      <w:pPr>
        <w:shd w:val="clear" w:color="auto" w:fill="FFFFFF"/>
        <w:autoSpaceDE w:val="0"/>
        <w:spacing w:line="360" w:lineRule="auto"/>
        <w:ind w:firstLine="0"/>
        <w:contextualSpacing/>
        <w:rPr>
          <w:rFonts w:ascii="Times New Roman" w:hAnsi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     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>9) 1,5 процента</w:t>
      </w:r>
      <w:r w:rsidR="00F001E5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 xml:space="preserve">- в отношении земель предназначенных для размещения гостиниц;                                                                                                                              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br/>
        <w:t xml:space="preserve">     10)  1,5 процента</w:t>
      </w:r>
      <w:r w:rsidR="00F001E5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 xml:space="preserve">- в отношении земель, предназначенных для размещения административных и офисных зданий; </w:t>
      </w:r>
    </w:p>
    <w:p w:rsidR="00A81DE1" w:rsidRPr="00A81DE1" w:rsidRDefault="00A81DE1" w:rsidP="00A81DE1">
      <w:pPr>
        <w:shd w:val="clear" w:color="auto" w:fill="FFFFFF"/>
        <w:autoSpaceDE w:val="0"/>
        <w:spacing w:line="360" w:lineRule="auto"/>
        <w:ind w:firstLine="0"/>
        <w:contextualSpacing/>
        <w:rPr>
          <w:rFonts w:ascii="Times New Roman" w:hAnsi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     </w:t>
      </w:r>
      <w:r w:rsidR="00F001E5">
        <w:rPr>
          <w:rFonts w:ascii="Times New Roman" w:hAnsi="Times New Roman"/>
          <w:spacing w:val="-4"/>
          <w:sz w:val="28"/>
          <w:szCs w:val="28"/>
          <w:lang w:eastAsia="ar-SA"/>
        </w:rPr>
        <w:t xml:space="preserve">11) 1,5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>процента- в отношении земель под объектами (строениями) рекреационного и лечебно-оздоровительного назначения;</w:t>
      </w:r>
    </w:p>
    <w:p w:rsidR="00A81DE1" w:rsidRPr="00A81DE1" w:rsidRDefault="00A81DE1" w:rsidP="00A81DE1">
      <w:pPr>
        <w:spacing w:line="360" w:lineRule="auto"/>
        <w:ind w:firstLine="0"/>
        <w:rPr>
          <w:rFonts w:ascii="Times New Roman" w:hAnsi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    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>12) 1,5 процента</w:t>
      </w:r>
      <w:r w:rsidR="00F001E5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 xml:space="preserve">- в отношении земель, предназначенных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заготовок;                                                               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br/>
        <w:t xml:space="preserve">    13) 1,5 процента</w:t>
      </w:r>
      <w:r w:rsidR="00F001E5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>- в отношении земель</w:t>
      </w:r>
      <w:r w:rsidRPr="00A81DE1">
        <w:rPr>
          <w:rFonts w:ascii="Times New Roman" w:hAnsi="Times New Roman"/>
          <w:sz w:val="28"/>
          <w:szCs w:val="28"/>
        </w:rPr>
        <w:t xml:space="preserve">, предназначенных для размещения тепловых электростанций, гидроэлектростанций, атомных электростанций и иных видов электростанций; в отношении земель обслуживающих электростанции сооружений и объектов;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A81DE1" w:rsidRPr="00A81DE1" w:rsidRDefault="00A81DE1" w:rsidP="00A81DE1">
      <w:pPr>
        <w:spacing w:line="360" w:lineRule="auto"/>
        <w:ind w:firstLine="0"/>
        <w:rPr>
          <w:rFonts w:ascii="Times New Roman" w:hAnsi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   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>14) 1,5  процента</w:t>
      </w:r>
      <w:r w:rsidR="00F001E5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>-  в отношении земель</w:t>
      </w:r>
      <w:r w:rsidRPr="00A81DE1">
        <w:rPr>
          <w:rFonts w:ascii="Times New Roman" w:hAnsi="Times New Roman"/>
          <w:sz w:val="28"/>
          <w:szCs w:val="28"/>
        </w:rPr>
        <w:t>, предназначенных для размещения портов, водных, железнодорожных вокзалов, автодорожных вокзалов, аэропортов, аэродромов, аэровокзалов, за исключением земель железнодорожного транспорта, являющихся федеральной собственностью;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 xml:space="preserve">                     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br/>
        <w:t xml:space="preserve">     15) 1,5 процента -  в отношении земель,  предназначенных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lastRenderedPageBreak/>
        <w:t xml:space="preserve">объектов космической деятельности, за исключением земель железнодорожного транспорта, являющихся федеральной собственностью;                                                                                               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br/>
        <w:t xml:space="preserve">     16) 1,5 процента</w:t>
      </w:r>
      <w:r w:rsidR="00F001E5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 xml:space="preserve">- в отношении земель, предназначенных для размещения объектов здравоохранения; </w:t>
      </w:r>
    </w:p>
    <w:p w:rsidR="00A81DE1" w:rsidRPr="00A81DE1" w:rsidRDefault="00A81DE1" w:rsidP="00A81DE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    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>17) 1,5 процента</w:t>
      </w:r>
      <w:r w:rsidR="00F001E5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A81DE1">
        <w:rPr>
          <w:rFonts w:ascii="Times New Roman" w:hAnsi="Times New Roman"/>
          <w:spacing w:val="-4"/>
          <w:sz w:val="28"/>
          <w:szCs w:val="28"/>
          <w:lang w:eastAsia="ar-SA"/>
        </w:rPr>
        <w:t>-</w:t>
      </w:r>
      <w:r w:rsidRPr="00A81DE1">
        <w:rPr>
          <w:rFonts w:ascii="Times New Roman" w:hAnsi="Times New Roman"/>
          <w:sz w:val="28"/>
          <w:szCs w:val="28"/>
        </w:rPr>
        <w:t xml:space="preserve"> в отношении земель, предназначенных для размещения объектов образования, науки, физической культуры и спорта, культуры, искусства;</w:t>
      </w:r>
    </w:p>
    <w:p w:rsidR="00A81DE1" w:rsidRPr="001478B8" w:rsidRDefault="00A81DE1" w:rsidP="00A81DE1">
      <w:pPr>
        <w:shd w:val="clear" w:color="auto" w:fill="FFFFFF"/>
        <w:autoSpaceDE w:val="0"/>
        <w:spacing w:line="360" w:lineRule="auto"/>
        <w:ind w:firstLine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1478B8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   18) 1,5 процента</w:t>
      </w:r>
      <w:r w:rsidR="00F001E5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78B8">
        <w:rPr>
          <w:rStyle w:val="blk"/>
          <w:rFonts w:ascii="Times New Roman" w:hAnsi="Times New Roman"/>
          <w:color w:val="000000" w:themeColor="text1"/>
          <w:sz w:val="28"/>
          <w:szCs w:val="28"/>
        </w:rPr>
        <w:t>- в отношении прочих земельных участков».</w:t>
      </w:r>
    </w:p>
    <w:p w:rsidR="00140D6A" w:rsidRDefault="00140D6A" w:rsidP="000903D9">
      <w:pPr>
        <w:tabs>
          <w:tab w:val="left" w:pos="6140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40D6A">
        <w:rPr>
          <w:rFonts w:ascii="Times New Roman" w:hAnsi="Times New Roman"/>
          <w:sz w:val="28"/>
          <w:szCs w:val="28"/>
        </w:rPr>
        <w:t>1.</w:t>
      </w:r>
      <w:r w:rsidR="00F001E5">
        <w:rPr>
          <w:rFonts w:ascii="Times New Roman" w:hAnsi="Times New Roman"/>
          <w:sz w:val="28"/>
          <w:szCs w:val="28"/>
        </w:rPr>
        <w:t>2</w:t>
      </w:r>
      <w:r w:rsidRPr="00140D6A">
        <w:rPr>
          <w:rFonts w:ascii="Times New Roman" w:hAnsi="Times New Roman"/>
          <w:sz w:val="28"/>
          <w:szCs w:val="28"/>
        </w:rPr>
        <w:t>.</w:t>
      </w:r>
      <w:r w:rsidR="00F001E5">
        <w:rPr>
          <w:rFonts w:ascii="Times New Roman" w:hAnsi="Times New Roman"/>
          <w:sz w:val="28"/>
          <w:szCs w:val="28"/>
        </w:rPr>
        <w:t xml:space="preserve"> П</w:t>
      </w:r>
      <w:r w:rsidR="0036672D">
        <w:rPr>
          <w:rFonts w:ascii="Times New Roman" w:hAnsi="Times New Roman"/>
          <w:sz w:val="28"/>
          <w:szCs w:val="28"/>
        </w:rPr>
        <w:t>ункт 3.</w:t>
      </w:r>
      <w:r w:rsidR="00F001E5">
        <w:rPr>
          <w:rFonts w:ascii="Times New Roman" w:hAnsi="Times New Roman"/>
          <w:sz w:val="28"/>
          <w:szCs w:val="28"/>
        </w:rPr>
        <w:t>2</w:t>
      </w:r>
      <w:r w:rsidR="0036672D">
        <w:rPr>
          <w:rFonts w:ascii="Times New Roman" w:hAnsi="Times New Roman"/>
          <w:sz w:val="28"/>
          <w:szCs w:val="28"/>
        </w:rPr>
        <w:t>. дополнить подпунктами 9</w:t>
      </w:r>
      <w:r w:rsidR="00D25C49">
        <w:rPr>
          <w:rFonts w:ascii="Times New Roman" w:hAnsi="Times New Roman"/>
          <w:sz w:val="28"/>
          <w:szCs w:val="28"/>
        </w:rPr>
        <w:t xml:space="preserve">, </w:t>
      </w:r>
      <w:r w:rsidR="0036672D">
        <w:rPr>
          <w:rFonts w:ascii="Times New Roman" w:hAnsi="Times New Roman"/>
          <w:sz w:val="28"/>
          <w:szCs w:val="28"/>
        </w:rPr>
        <w:t>10 следующего содержания:</w:t>
      </w:r>
    </w:p>
    <w:p w:rsidR="0036672D" w:rsidRPr="0036672D" w:rsidRDefault="0036672D" w:rsidP="0036672D">
      <w:pPr>
        <w:pStyle w:val="1"/>
        <w:spacing w:line="360" w:lineRule="auto"/>
        <w:ind w:firstLine="709"/>
        <w:jc w:val="both"/>
        <w:rPr>
          <w:rStyle w:val="15"/>
          <w:rFonts w:ascii="Times New Roman" w:eastAsia="Calibri" w:hAnsi="Times New Roman"/>
          <w:b w:val="0"/>
          <w:sz w:val="28"/>
          <w:szCs w:val="28"/>
        </w:rPr>
      </w:pPr>
      <w:r w:rsidRPr="0036672D">
        <w:rPr>
          <w:rFonts w:ascii="Times New Roman" w:hAnsi="Times New Roman"/>
          <w:sz w:val="28"/>
          <w:szCs w:val="28"/>
        </w:rPr>
        <w:t>«</w:t>
      </w:r>
      <w:r>
        <w:rPr>
          <w:rStyle w:val="15"/>
          <w:rFonts w:ascii="Times New Roman" w:eastAsia="Calibri" w:hAnsi="Times New Roman"/>
          <w:b w:val="0"/>
          <w:sz w:val="28"/>
          <w:szCs w:val="28"/>
        </w:rPr>
        <w:t>9</w:t>
      </w:r>
      <w:r w:rsidRPr="0036672D">
        <w:rPr>
          <w:rStyle w:val="15"/>
          <w:rFonts w:ascii="Times New Roman" w:eastAsia="Calibri" w:hAnsi="Times New Roman"/>
          <w:b w:val="0"/>
          <w:sz w:val="28"/>
          <w:szCs w:val="28"/>
        </w:rPr>
        <w:t>) граждан</w:t>
      </w:r>
      <w:r>
        <w:rPr>
          <w:rStyle w:val="15"/>
          <w:rFonts w:ascii="Times New Roman" w:eastAsia="Calibri" w:hAnsi="Times New Roman"/>
          <w:b w:val="0"/>
          <w:sz w:val="28"/>
          <w:szCs w:val="28"/>
        </w:rPr>
        <w:t>ам, призванным</w:t>
      </w:r>
      <w:r w:rsidRPr="0036672D">
        <w:rPr>
          <w:rStyle w:val="15"/>
          <w:rFonts w:ascii="Times New Roman" w:eastAsia="Calibri" w:hAnsi="Times New Roman"/>
          <w:b w:val="0"/>
          <w:sz w:val="28"/>
          <w:szCs w:val="28"/>
        </w:rPr>
        <w:t xml:space="preserve">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Федерации)».</w:t>
      </w:r>
    </w:p>
    <w:p w:rsidR="0036672D" w:rsidRPr="0036672D" w:rsidRDefault="0036672D" w:rsidP="0036672D">
      <w:pPr>
        <w:pStyle w:val="1"/>
        <w:spacing w:line="360" w:lineRule="auto"/>
        <w:ind w:firstLine="709"/>
        <w:jc w:val="both"/>
        <w:rPr>
          <w:rFonts w:ascii="Times New Roman" w:eastAsia="Calibri" w:hAnsi="Times New Roman" w:cs="Arial"/>
          <w:bCs/>
          <w:sz w:val="28"/>
          <w:szCs w:val="28"/>
          <w:shd w:val="clear" w:color="auto" w:fill="FFFFFF"/>
        </w:rPr>
      </w:pPr>
      <w:r>
        <w:rPr>
          <w:rStyle w:val="15"/>
          <w:rFonts w:ascii="Times New Roman" w:eastAsia="Calibri" w:hAnsi="Times New Roman"/>
          <w:b w:val="0"/>
          <w:sz w:val="28"/>
          <w:szCs w:val="28"/>
        </w:rPr>
        <w:t>10</w:t>
      </w:r>
      <w:r w:rsidRPr="0036672D">
        <w:rPr>
          <w:rStyle w:val="15"/>
          <w:rFonts w:ascii="Times New Roman" w:eastAsia="Calibri" w:hAnsi="Times New Roman"/>
          <w:b w:val="0"/>
          <w:sz w:val="28"/>
          <w:szCs w:val="28"/>
        </w:rPr>
        <w:t>) граждан</w:t>
      </w:r>
      <w:r>
        <w:rPr>
          <w:rStyle w:val="15"/>
          <w:rFonts w:ascii="Times New Roman" w:eastAsia="Calibri" w:hAnsi="Times New Roman"/>
          <w:b w:val="0"/>
          <w:sz w:val="28"/>
          <w:szCs w:val="28"/>
        </w:rPr>
        <w:t>ам, призванным</w:t>
      </w:r>
      <w:r w:rsidRPr="0036672D">
        <w:rPr>
          <w:rStyle w:val="15"/>
          <w:rFonts w:ascii="Times New Roman" w:eastAsia="Calibri" w:hAnsi="Times New Roman"/>
          <w:b w:val="0"/>
          <w:sz w:val="28"/>
          <w:szCs w:val="28"/>
        </w:rPr>
        <w:t xml:space="preserve">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отрядов».</w:t>
      </w:r>
    </w:p>
    <w:p w:rsidR="001478B8" w:rsidRDefault="00933A0B" w:rsidP="007521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40D6A">
        <w:rPr>
          <w:rFonts w:ascii="Times New Roman" w:hAnsi="Times New Roman"/>
          <w:sz w:val="28"/>
          <w:szCs w:val="28"/>
        </w:rPr>
        <w:t>2</w:t>
      </w:r>
      <w:r w:rsidR="002928F4" w:rsidRPr="00140D6A">
        <w:rPr>
          <w:rFonts w:ascii="Times New Roman" w:hAnsi="Times New Roman"/>
          <w:sz w:val="28"/>
          <w:szCs w:val="28"/>
        </w:rPr>
        <w:t>. Настоящее р</w:t>
      </w:r>
      <w:r w:rsidRPr="00140D6A">
        <w:rPr>
          <w:rFonts w:ascii="Times New Roman" w:hAnsi="Times New Roman"/>
          <w:sz w:val="28"/>
          <w:szCs w:val="28"/>
        </w:rPr>
        <w:t xml:space="preserve">ешение </w:t>
      </w:r>
      <w:r w:rsidR="00B15B1A">
        <w:rPr>
          <w:rFonts w:ascii="Times New Roman" w:hAnsi="Times New Roman"/>
          <w:sz w:val="28"/>
          <w:szCs w:val="28"/>
        </w:rPr>
        <w:t>вступает в силу с 01.01.</w:t>
      </w:r>
      <w:r w:rsidR="00157892">
        <w:rPr>
          <w:rFonts w:ascii="Times New Roman" w:hAnsi="Times New Roman"/>
          <w:sz w:val="28"/>
          <w:szCs w:val="28"/>
        </w:rPr>
        <w:t>202</w:t>
      </w:r>
      <w:r w:rsidR="0075212C">
        <w:rPr>
          <w:rFonts w:ascii="Times New Roman" w:hAnsi="Times New Roman"/>
          <w:sz w:val="28"/>
          <w:szCs w:val="28"/>
        </w:rPr>
        <w:t xml:space="preserve">5 </w:t>
      </w:r>
      <w:r w:rsidR="00157892">
        <w:rPr>
          <w:rFonts w:ascii="Times New Roman" w:hAnsi="Times New Roman"/>
          <w:sz w:val="28"/>
          <w:szCs w:val="28"/>
        </w:rPr>
        <w:t xml:space="preserve">года, но не ранее чем по истечению одного месяца со дня официального </w:t>
      </w:r>
      <w:r w:rsidR="001478B8">
        <w:rPr>
          <w:rFonts w:ascii="Times New Roman" w:hAnsi="Times New Roman"/>
          <w:sz w:val="28"/>
          <w:szCs w:val="28"/>
        </w:rPr>
        <w:t>опубликования.</w:t>
      </w:r>
    </w:p>
    <w:p w:rsidR="00157892" w:rsidRPr="00140D6A" w:rsidRDefault="001478B8" w:rsidP="0075212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57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157892" w:rsidRPr="00FD330B">
        <w:rPr>
          <w:rFonts w:ascii="Times New Roman" w:hAnsi="Times New Roman"/>
          <w:sz w:val="28"/>
          <w:szCs w:val="28"/>
        </w:rPr>
        <w:t>ункт 1.</w:t>
      </w:r>
      <w:r w:rsidR="0075212C">
        <w:rPr>
          <w:rFonts w:ascii="Times New Roman" w:hAnsi="Times New Roman"/>
          <w:sz w:val="28"/>
          <w:szCs w:val="28"/>
        </w:rPr>
        <w:t>2</w:t>
      </w:r>
      <w:r w:rsidR="00157892" w:rsidRPr="00FD330B">
        <w:rPr>
          <w:rFonts w:ascii="Times New Roman" w:hAnsi="Times New Roman"/>
          <w:sz w:val="28"/>
          <w:szCs w:val="28"/>
        </w:rPr>
        <w:t xml:space="preserve">. </w:t>
      </w:r>
      <w:r w:rsidR="00157892">
        <w:rPr>
          <w:rFonts w:ascii="Times New Roman" w:hAnsi="Times New Roman"/>
          <w:sz w:val="28"/>
          <w:szCs w:val="28"/>
        </w:rPr>
        <w:t xml:space="preserve">части 1 </w:t>
      </w:r>
      <w:r w:rsidR="00157892" w:rsidRPr="00FD330B">
        <w:rPr>
          <w:rFonts w:ascii="Times New Roman" w:hAnsi="Times New Roman"/>
          <w:sz w:val="28"/>
          <w:szCs w:val="28"/>
        </w:rPr>
        <w:t>настоящего решения распространяет свое действие на прав</w:t>
      </w:r>
      <w:r w:rsidR="00B15B1A">
        <w:rPr>
          <w:rFonts w:ascii="Times New Roman" w:hAnsi="Times New Roman"/>
          <w:sz w:val="28"/>
          <w:szCs w:val="28"/>
        </w:rPr>
        <w:t>оотношения, возникшие с 01.01.</w:t>
      </w:r>
      <w:r w:rsidR="00157892" w:rsidRPr="00FD330B">
        <w:rPr>
          <w:rFonts w:ascii="Times New Roman" w:hAnsi="Times New Roman"/>
          <w:sz w:val="28"/>
          <w:szCs w:val="28"/>
        </w:rPr>
        <w:t>202</w:t>
      </w:r>
      <w:r w:rsidR="0075212C">
        <w:rPr>
          <w:rFonts w:ascii="Times New Roman" w:hAnsi="Times New Roman"/>
          <w:sz w:val="28"/>
          <w:szCs w:val="28"/>
        </w:rPr>
        <w:t>3</w:t>
      </w:r>
      <w:r w:rsidR="00157892">
        <w:rPr>
          <w:rFonts w:ascii="Times New Roman" w:hAnsi="Times New Roman"/>
          <w:sz w:val="28"/>
          <w:szCs w:val="28"/>
        </w:rPr>
        <w:t xml:space="preserve"> года</w:t>
      </w:r>
      <w:r w:rsidR="00933A0B" w:rsidRPr="00140D6A">
        <w:rPr>
          <w:rFonts w:ascii="Times New Roman" w:hAnsi="Times New Roman"/>
          <w:sz w:val="28"/>
          <w:szCs w:val="28"/>
        </w:rPr>
        <w:t>.</w:t>
      </w:r>
    </w:p>
    <w:p w:rsidR="00BC6323" w:rsidRPr="00140D6A" w:rsidRDefault="00F001E5" w:rsidP="002928F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BC6323" w:rsidRPr="00140D6A">
        <w:rPr>
          <w:rFonts w:ascii="Times New Roman" w:hAnsi="Times New Roman"/>
          <w:sz w:val="28"/>
          <w:szCs w:val="28"/>
        </w:rPr>
        <w:t>. Опубликовать настоящее решение в газете «Официальный вестник города Лиски» и на сайте администрации городского поселения-город Лиски в информационно-телекоммуникационной сети «Интернет».</w:t>
      </w:r>
    </w:p>
    <w:p w:rsidR="00933A0B" w:rsidRPr="00140D6A" w:rsidRDefault="00F001E5" w:rsidP="00933A0B">
      <w:pPr>
        <w:spacing w:line="360" w:lineRule="auto"/>
        <w:rPr>
          <w:rFonts w:ascii="Times New Roman" w:hAnsi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5</w:t>
      </w:r>
      <w:r w:rsidR="00AE41D7" w:rsidRPr="00140D6A">
        <w:rPr>
          <w:rFonts w:ascii="Times New Roman" w:hAnsi="Times New Roman"/>
          <w:sz w:val="28"/>
          <w:szCs w:val="28"/>
        </w:rPr>
        <w:t xml:space="preserve">. </w:t>
      </w:r>
      <w:r w:rsidR="00933A0B" w:rsidRPr="00140D6A">
        <w:rPr>
          <w:rFonts w:ascii="Times New Roman" w:hAnsi="Times New Roman"/>
          <w:spacing w:val="-4"/>
          <w:sz w:val="28"/>
          <w:szCs w:val="28"/>
          <w:lang w:eastAsia="ar-SA"/>
        </w:rPr>
        <w:t xml:space="preserve">Контроль за исполнением настоящего решения  возложить на постоянную комиссию </w:t>
      </w:r>
      <w:r w:rsidR="00933A0B" w:rsidRPr="00140D6A">
        <w:rPr>
          <w:rFonts w:ascii="Times New Roman" w:hAnsi="Times New Roman"/>
          <w:bCs/>
          <w:sz w:val="28"/>
          <w:szCs w:val="28"/>
        </w:rPr>
        <w:t>по экономической политике, бюджету, финансам, налогам и муниципальной собственности.</w:t>
      </w:r>
    </w:p>
    <w:p w:rsidR="00721403" w:rsidRPr="00140D6A" w:rsidRDefault="00721403" w:rsidP="00933A0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BC75A9" w:rsidRPr="00140D6A" w:rsidRDefault="00BC75A9" w:rsidP="00BC75A9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140D6A">
        <w:rPr>
          <w:rFonts w:ascii="Times New Roman" w:hAnsi="Times New Roman" w:cs="Times New Roman"/>
          <w:sz w:val="28"/>
          <w:szCs w:val="28"/>
        </w:rPr>
        <w:t>Глава городского поселения-город Лиски</w:t>
      </w:r>
    </w:p>
    <w:p w:rsidR="00BC75A9" w:rsidRPr="00140D6A" w:rsidRDefault="00BC75A9" w:rsidP="00BC75A9">
      <w:pPr>
        <w:ind w:firstLine="0"/>
        <w:rPr>
          <w:rFonts w:ascii="Times New Roman" w:hAnsi="Times New Roman"/>
          <w:sz w:val="28"/>
          <w:szCs w:val="28"/>
        </w:rPr>
      </w:pPr>
      <w:r w:rsidRPr="00140D6A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BC75A9" w:rsidRPr="00140D6A" w:rsidRDefault="00BC75A9" w:rsidP="00BC75A9">
      <w:pPr>
        <w:ind w:firstLine="0"/>
        <w:rPr>
          <w:rFonts w:ascii="Times New Roman" w:hAnsi="Times New Roman"/>
          <w:sz w:val="28"/>
          <w:szCs w:val="28"/>
        </w:rPr>
      </w:pPr>
      <w:r w:rsidRPr="00140D6A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Э.В.Корышев</w:t>
      </w:r>
    </w:p>
    <w:p w:rsidR="00463A32" w:rsidRPr="00140D6A" w:rsidRDefault="00463A32">
      <w:pPr>
        <w:rPr>
          <w:rFonts w:ascii="Times New Roman" w:hAnsi="Times New Roman"/>
        </w:rPr>
      </w:pPr>
    </w:p>
    <w:sectPr w:rsidR="00463A32" w:rsidRPr="00140D6A" w:rsidSect="0090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3A32"/>
    <w:rsid w:val="000903D9"/>
    <w:rsid w:val="00094C8C"/>
    <w:rsid w:val="000C1FCB"/>
    <w:rsid w:val="0011287C"/>
    <w:rsid w:val="001313F7"/>
    <w:rsid w:val="00134C0F"/>
    <w:rsid w:val="00140D6A"/>
    <w:rsid w:val="001478B8"/>
    <w:rsid w:val="00157892"/>
    <w:rsid w:val="00174BD7"/>
    <w:rsid w:val="002928F4"/>
    <w:rsid w:val="0036672D"/>
    <w:rsid w:val="00463A32"/>
    <w:rsid w:val="005E1CD5"/>
    <w:rsid w:val="00680E63"/>
    <w:rsid w:val="006F79AE"/>
    <w:rsid w:val="00721403"/>
    <w:rsid w:val="00730BCA"/>
    <w:rsid w:val="0075212C"/>
    <w:rsid w:val="00795535"/>
    <w:rsid w:val="007D0FB6"/>
    <w:rsid w:val="008E4E49"/>
    <w:rsid w:val="008F340E"/>
    <w:rsid w:val="00900FD8"/>
    <w:rsid w:val="009143CC"/>
    <w:rsid w:val="00933A0B"/>
    <w:rsid w:val="00A1193A"/>
    <w:rsid w:val="00A542AC"/>
    <w:rsid w:val="00A81DE1"/>
    <w:rsid w:val="00AD22B9"/>
    <w:rsid w:val="00AE41D7"/>
    <w:rsid w:val="00AF2F74"/>
    <w:rsid w:val="00B15B1A"/>
    <w:rsid w:val="00B3445E"/>
    <w:rsid w:val="00B41483"/>
    <w:rsid w:val="00BC6323"/>
    <w:rsid w:val="00BC75A9"/>
    <w:rsid w:val="00C327B7"/>
    <w:rsid w:val="00C42A02"/>
    <w:rsid w:val="00CA7C87"/>
    <w:rsid w:val="00D17D10"/>
    <w:rsid w:val="00D25C49"/>
    <w:rsid w:val="00D53012"/>
    <w:rsid w:val="00D53F95"/>
    <w:rsid w:val="00DC1E22"/>
    <w:rsid w:val="00ED1C74"/>
    <w:rsid w:val="00EE735E"/>
    <w:rsid w:val="00F001E5"/>
    <w:rsid w:val="00F06241"/>
    <w:rsid w:val="00F4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3A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A3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63A32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59"/>
    <w:rsid w:val="0046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3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A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463A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721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C75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2Название Знак"/>
    <w:link w:val="20"/>
    <w:locked/>
    <w:rsid w:val="002928F4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2928F4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1">
    <w:name w:val="Без интервала1"/>
    <w:basedOn w:val="a"/>
    <w:rsid w:val="0036672D"/>
    <w:pPr>
      <w:ind w:firstLine="0"/>
      <w:jc w:val="left"/>
    </w:pPr>
    <w:rPr>
      <w:rFonts w:ascii="Calibri" w:hAnsi="Calibri"/>
    </w:rPr>
  </w:style>
  <w:style w:type="character" w:customStyle="1" w:styleId="15">
    <w:name w:val="15"/>
    <w:rsid w:val="0036672D"/>
    <w:rPr>
      <w:rFonts w:ascii="Arial" w:hAnsi="Arial" w:cs="Arial" w:hint="default"/>
      <w:b/>
      <w:bCs/>
      <w:shd w:val="clear" w:color="auto" w:fill="FFFFFF"/>
    </w:rPr>
  </w:style>
  <w:style w:type="paragraph" w:styleId="a8">
    <w:name w:val="List Paragraph"/>
    <w:basedOn w:val="a"/>
    <w:uiPriority w:val="34"/>
    <w:qFormat/>
    <w:rsid w:val="00A81DE1"/>
    <w:pPr>
      <w:ind w:left="720"/>
      <w:contextualSpacing/>
    </w:pPr>
  </w:style>
  <w:style w:type="character" w:styleId="a9">
    <w:name w:val="Hyperlink"/>
    <w:rsid w:val="00A81DE1"/>
    <w:rPr>
      <w:color w:val="0000FF"/>
      <w:u w:val="none"/>
    </w:rPr>
  </w:style>
  <w:style w:type="character" w:customStyle="1" w:styleId="blk">
    <w:name w:val="blk"/>
    <w:basedOn w:val="a0"/>
    <w:rsid w:val="00A81DE1"/>
  </w:style>
  <w:style w:type="character" w:customStyle="1" w:styleId="apple-converted-space">
    <w:name w:val="apple-converted-space"/>
    <w:basedOn w:val="a0"/>
    <w:rsid w:val="00A81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4023/ba89042d0e4ff56580304c91f995cf2e25c8892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4848/c7b7d54bb98fd39daf4b04c73897fa605287818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4241/" TargetMode="External"/><Relationship Id="rId5" Type="http://schemas.openxmlformats.org/officeDocument/2006/relationships/hyperlink" Target="http://www.consultant.ru/document/cons_doc_LAW_304239/de3626c40da3261c644a5c1a211f4a545e081762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2024-11-15T09:33:00Z</cp:lastPrinted>
  <dcterms:created xsi:type="dcterms:W3CDTF">2024-11-15T09:39:00Z</dcterms:created>
  <dcterms:modified xsi:type="dcterms:W3CDTF">2024-11-15T09:39:00Z</dcterms:modified>
</cp:coreProperties>
</file>