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6B" w:rsidRDefault="00350F6B" w:rsidP="00350F6B">
      <w:pPr>
        <w:shd w:val="clear" w:color="auto" w:fill="FFFFFF"/>
        <w:tabs>
          <w:tab w:val="left" w:pos="5812"/>
        </w:tabs>
        <w:ind w:left="1984" w:right="4505"/>
        <w:jc w:val="center"/>
        <w:rPr>
          <w:b/>
          <w:smallCaps/>
          <w:color w:val="000000"/>
          <w:spacing w:val="4"/>
          <w:lang w:eastAsia="ar-SA"/>
        </w:rPr>
      </w:pPr>
      <w:r>
        <w:rPr>
          <w:b/>
          <w:smallCaps/>
          <w:color w:val="000000"/>
          <w:spacing w:val="4"/>
          <w:lang w:eastAsia="ar-SA"/>
        </w:rPr>
        <w:t xml:space="preserve">                      </w:t>
      </w: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3245" cy="7239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6B" w:rsidRPr="000D186E" w:rsidRDefault="00350F6B" w:rsidP="00350F6B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b/>
          <w:color w:val="000000"/>
          <w:spacing w:val="-4"/>
          <w:sz w:val="20"/>
          <w:szCs w:val="20"/>
          <w:lang w:eastAsia="ar-SA"/>
        </w:rPr>
        <w:t xml:space="preserve">       </w:t>
      </w: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СОВЕТ НАРОДНЫХ ДЕПУТАТОВ </w:t>
      </w:r>
      <w:proofErr w:type="gramStart"/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ГОРОД ЛИСКИ</w:t>
      </w:r>
    </w:p>
    <w:p w:rsidR="00350F6B" w:rsidRPr="000D186E" w:rsidRDefault="00350F6B" w:rsidP="00350F6B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350F6B" w:rsidRPr="000D186E" w:rsidRDefault="00350F6B" w:rsidP="00350F6B">
      <w:pPr>
        <w:shd w:val="clear" w:color="auto" w:fill="FFFFFF"/>
        <w:spacing w:before="235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"/>
        <w:gridCol w:w="571"/>
        <w:gridCol w:w="236"/>
        <w:gridCol w:w="1802"/>
        <w:gridCol w:w="1115"/>
        <w:gridCol w:w="426"/>
        <w:gridCol w:w="850"/>
        <w:gridCol w:w="4552"/>
      </w:tblGrid>
      <w:tr w:rsidR="00350F6B" w:rsidRPr="009D62C0" w:rsidTr="004D2D4B"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50F6B" w:rsidRPr="009D62C0" w:rsidRDefault="00350F6B" w:rsidP="004D2D4B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350F6B" w:rsidRPr="009D62C0" w:rsidRDefault="00350F6B" w:rsidP="00350F6B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="00592997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0F6B" w:rsidRPr="009D62C0" w:rsidRDefault="00350F6B" w:rsidP="004D2D4B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:rsidR="00350F6B" w:rsidRPr="009D62C0" w:rsidRDefault="00592997" w:rsidP="004D2D4B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августа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350F6B" w:rsidRPr="009D62C0" w:rsidRDefault="00350F6B" w:rsidP="004D2D4B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0F6B" w:rsidRPr="009D62C0" w:rsidRDefault="00350F6B" w:rsidP="004D2D4B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350F6B" w:rsidRPr="009D62C0" w:rsidRDefault="00592997" w:rsidP="006E607B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16</w:t>
            </w:r>
            <w:r w:rsidR="006E607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350F6B" w:rsidRPr="009D62C0" w:rsidRDefault="00350F6B" w:rsidP="004D2D4B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lang w:eastAsia="ar-SA"/>
              </w:rPr>
            </w:pPr>
          </w:p>
        </w:tc>
      </w:tr>
    </w:tbl>
    <w:p w:rsidR="00350F6B" w:rsidRDefault="00350F6B" w:rsidP="00350F6B">
      <w:pPr>
        <w:shd w:val="clear" w:color="auto" w:fill="FFFFFF"/>
        <w:spacing w:before="235" w:line="100" w:lineRule="atLeast"/>
        <w:ind w:firstLine="0"/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</w:pPr>
      <w:r w:rsidRPr="000D186E">
        <w:rPr>
          <w:rFonts w:ascii="Times New Roman" w:hAnsi="Times New Roman"/>
          <w:color w:val="000000"/>
          <w:spacing w:val="-4"/>
          <w:lang w:eastAsia="ar-SA"/>
        </w:rPr>
        <w:t xml:space="preserve"> </w:t>
      </w:r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B443AD" w:rsidTr="00B443AD">
        <w:tc>
          <w:tcPr>
            <w:tcW w:w="5920" w:type="dxa"/>
          </w:tcPr>
          <w:p w:rsidR="00B443AD" w:rsidRPr="00B443AD" w:rsidRDefault="00B443AD" w:rsidP="00B443AD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43AD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решение Совета народных депутатов городского </w:t>
            </w:r>
            <w:proofErr w:type="spellStart"/>
            <w:proofErr w:type="gramStart"/>
            <w:r w:rsidRPr="00B443AD">
              <w:rPr>
                <w:rFonts w:ascii="Times New Roman" w:hAnsi="Times New Roman"/>
                <w:b/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Pr="00B443AD">
              <w:rPr>
                <w:rFonts w:ascii="Times New Roman" w:hAnsi="Times New Roman"/>
                <w:b/>
                <w:sz w:val="28"/>
                <w:szCs w:val="28"/>
              </w:rPr>
              <w:t xml:space="preserve"> Лиски Лискинского муниципального района Воронежской области от 27.12.2026</w:t>
            </w:r>
            <w:r w:rsidR="00C930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443AD">
              <w:rPr>
                <w:rFonts w:ascii="Times New Roman" w:hAnsi="Times New Roman"/>
                <w:b/>
                <w:sz w:val="28"/>
                <w:szCs w:val="28"/>
              </w:rPr>
              <w:t>№ 67 «О пенсиях</w:t>
            </w:r>
            <w:r w:rsidR="00C930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443AD">
              <w:rPr>
                <w:rFonts w:ascii="Times New Roman" w:hAnsi="Times New Roman"/>
                <w:b/>
                <w:sz w:val="28"/>
                <w:szCs w:val="28"/>
              </w:rPr>
              <w:t xml:space="preserve">за выслугу лет лицам, замещавшим должности муниципальной службы в органах местного самоуправления городского </w:t>
            </w:r>
            <w:proofErr w:type="spellStart"/>
            <w:r w:rsidRPr="00B443AD">
              <w:rPr>
                <w:rFonts w:ascii="Times New Roman" w:hAnsi="Times New Roman"/>
                <w:b/>
                <w:sz w:val="28"/>
                <w:szCs w:val="28"/>
              </w:rPr>
              <w:t>поселения-город</w:t>
            </w:r>
            <w:proofErr w:type="spellEnd"/>
            <w:r w:rsidRPr="00B443AD">
              <w:rPr>
                <w:rFonts w:ascii="Times New Roman" w:hAnsi="Times New Roman"/>
                <w:b/>
                <w:sz w:val="28"/>
                <w:szCs w:val="28"/>
              </w:rPr>
              <w:t xml:space="preserve"> Лиски Лискинского муниципального района Воронежской области»</w:t>
            </w:r>
          </w:p>
        </w:tc>
        <w:tc>
          <w:tcPr>
            <w:tcW w:w="3651" w:type="dxa"/>
          </w:tcPr>
          <w:p w:rsidR="00B443AD" w:rsidRDefault="00B443AD" w:rsidP="00B443AD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443AD" w:rsidRDefault="00B443AD" w:rsidP="00B443AD">
      <w:pPr>
        <w:spacing w:line="360" w:lineRule="auto"/>
        <w:ind w:firstLine="709"/>
        <w:rPr>
          <w:sz w:val="28"/>
          <w:szCs w:val="28"/>
        </w:rPr>
      </w:pPr>
    </w:p>
    <w:p w:rsidR="00B443AD" w:rsidRPr="00B443AD" w:rsidRDefault="00B443AD" w:rsidP="00B443AD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B443AD">
        <w:rPr>
          <w:rFonts w:ascii="Times New Roman" w:hAnsi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от 28.12.2013 № 400-ФЗ «О страховых пенсиях»,  Федеральным законом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 законом Воронежской области от 28.12.2007 № 175-ОЗ «О муниципальной службе в Воронежской области», в целях совершенствования регламента</w:t>
      </w:r>
      <w:proofErr w:type="gramEnd"/>
      <w:r w:rsidRPr="00B443AD">
        <w:rPr>
          <w:rFonts w:ascii="Times New Roman" w:hAnsi="Times New Roman"/>
          <w:sz w:val="28"/>
          <w:szCs w:val="28"/>
        </w:rPr>
        <w:t xml:space="preserve"> работы по оформлению документов для назначения, выплаты, индексации, перерасчета, приостановления и возобновления, прекращения и восстановления пенсии за выслугу лет лицам, замещавшим должности муниципальной службы в органах местного самоуправления городского </w:t>
      </w:r>
      <w:proofErr w:type="spellStart"/>
      <w:r w:rsidRPr="00B443AD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Pr="00B443AD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района, Совет народных депутатов городского </w:t>
      </w:r>
      <w:proofErr w:type="spellStart"/>
      <w:r w:rsidRPr="00B443AD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Pr="00B443AD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</w:t>
      </w:r>
      <w:r w:rsidRPr="00B443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B443AD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B443AD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B443AD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B443AD">
        <w:rPr>
          <w:rFonts w:ascii="Times New Roman" w:hAnsi="Times New Roman"/>
          <w:b/>
          <w:sz w:val="28"/>
          <w:szCs w:val="28"/>
        </w:rPr>
        <w:t xml:space="preserve"> и л:</w:t>
      </w:r>
    </w:p>
    <w:p w:rsidR="00B443AD" w:rsidRPr="00B443AD" w:rsidRDefault="00B443AD" w:rsidP="00B443AD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43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Внести в Положение о пенсиях за выслугу лет лицам, замещавшим должности муниципальной службы в органах местного самоуправления городского </w:t>
      </w:r>
      <w:proofErr w:type="spellStart"/>
      <w:r w:rsidRPr="00B443AD">
        <w:rPr>
          <w:rFonts w:ascii="Times New Roman" w:eastAsia="Times New Roman" w:hAnsi="Times New Roman" w:cs="Times New Roman"/>
          <w:sz w:val="28"/>
          <w:szCs w:val="28"/>
        </w:rPr>
        <w:t>поселения-город</w:t>
      </w:r>
      <w:proofErr w:type="spellEnd"/>
      <w:r w:rsidRPr="00B443AD">
        <w:rPr>
          <w:rFonts w:ascii="Times New Roman" w:eastAsia="Times New Roman" w:hAnsi="Times New Roman" w:cs="Times New Roman"/>
          <w:sz w:val="28"/>
          <w:szCs w:val="28"/>
        </w:rPr>
        <w:t xml:space="preserve"> Лиски Лискинского муниципального района, утвержденное решением Совета народных депутатов от 27 декабря 2016 г. №  67 «О пенсиях за выслугу лет лицам, замещавшим должности муниципальной службы в органах местного самоуправления городского </w:t>
      </w:r>
      <w:proofErr w:type="spellStart"/>
      <w:r w:rsidRPr="00B443AD">
        <w:rPr>
          <w:rFonts w:ascii="Times New Roman" w:eastAsia="Times New Roman" w:hAnsi="Times New Roman" w:cs="Times New Roman"/>
          <w:sz w:val="28"/>
          <w:szCs w:val="28"/>
        </w:rPr>
        <w:t>поселения-город</w:t>
      </w:r>
      <w:proofErr w:type="spellEnd"/>
      <w:r w:rsidRPr="00B443AD">
        <w:rPr>
          <w:rFonts w:ascii="Times New Roman" w:eastAsia="Times New Roman" w:hAnsi="Times New Roman" w:cs="Times New Roman"/>
          <w:sz w:val="28"/>
          <w:szCs w:val="28"/>
        </w:rPr>
        <w:t xml:space="preserve"> Лиски Лискинского муниципального района Лискинского муниципального района Воронежской области» следующие</w:t>
      </w:r>
      <w:proofErr w:type="gramEnd"/>
      <w:r w:rsidRPr="00B443AD">
        <w:rPr>
          <w:rFonts w:ascii="Times New Roman" w:eastAsia="Times New Roman" w:hAnsi="Times New Roman" w:cs="Times New Roman"/>
          <w:sz w:val="28"/>
          <w:szCs w:val="28"/>
        </w:rPr>
        <w:t xml:space="preserve"> изменения:</w:t>
      </w:r>
    </w:p>
    <w:p w:rsidR="00B443AD" w:rsidRPr="00B443AD" w:rsidRDefault="00B443AD" w:rsidP="00B443AD">
      <w:pPr>
        <w:pStyle w:val="a6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 xml:space="preserve">Переименовать раздел 7 «Назначение пенсии за выслугу лет» и   изложить его в следующей редакции: </w:t>
      </w:r>
    </w:p>
    <w:p w:rsidR="00B443AD" w:rsidRPr="00B443AD" w:rsidRDefault="00B443AD" w:rsidP="00B443AD">
      <w:pPr>
        <w:pStyle w:val="a6"/>
        <w:spacing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>«Раздел 7 «Порядок оформления документов и назначения пенсии за выслугу лет.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ab/>
        <w:t xml:space="preserve">7.1. Установление пенсии за выслугу лет производится по заявлению лица, имеющего право на данную пенсию, на имя главы администрации городского </w:t>
      </w:r>
      <w:proofErr w:type="spellStart"/>
      <w:proofErr w:type="gramStart"/>
      <w:r w:rsidRPr="00B443AD">
        <w:rPr>
          <w:rFonts w:ascii="Times New Roman" w:eastAsia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 w:rsidRPr="00B443AD">
        <w:rPr>
          <w:rFonts w:ascii="Times New Roman" w:eastAsia="Times New Roman" w:hAnsi="Times New Roman" w:cs="Times New Roman"/>
          <w:sz w:val="28"/>
          <w:szCs w:val="28"/>
        </w:rPr>
        <w:t xml:space="preserve"> Лиски Лискинского муниципального района. Указанное заявление может быть подано, в том числе, в форме электронного документа, порядок оформления которого определяется Правительством Российской Федерации.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ab/>
        <w:t xml:space="preserve">К заявлению на имя главы администрации </w:t>
      </w:r>
      <w:proofErr w:type="gramStart"/>
      <w:r w:rsidRPr="00B443AD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Pr="00B44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3AD">
        <w:rPr>
          <w:rFonts w:ascii="Times New Roman" w:eastAsia="Times New Roman" w:hAnsi="Times New Roman" w:cs="Times New Roman"/>
          <w:sz w:val="28"/>
          <w:szCs w:val="28"/>
        </w:rPr>
        <w:t>поселения-город</w:t>
      </w:r>
      <w:proofErr w:type="spellEnd"/>
      <w:r w:rsidRPr="00B443AD">
        <w:rPr>
          <w:rFonts w:ascii="Times New Roman" w:eastAsia="Times New Roman" w:hAnsi="Times New Roman" w:cs="Times New Roman"/>
          <w:sz w:val="28"/>
          <w:szCs w:val="28"/>
        </w:rPr>
        <w:t xml:space="preserve"> Лиски Лискинского муниципального района прилагаются следующие документы: 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>- справка о размере среднемесячного заработка;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>- справка о стаже муниципальной службы;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>- копия документа об увольнении;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>- справка о размере страховой пенсии по старости (инвалидности) и сроке ее назначения из органа, назначающего и выплачивающего страховую пенсию по ст</w:t>
      </w:r>
      <w:r w:rsidR="00C930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43AD">
        <w:rPr>
          <w:rFonts w:ascii="Times New Roman" w:eastAsia="Times New Roman" w:hAnsi="Times New Roman" w:cs="Times New Roman"/>
          <w:sz w:val="28"/>
          <w:szCs w:val="28"/>
        </w:rPr>
        <w:t>рости (инвалидности);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>- копия трудовой книжки;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 xml:space="preserve">- копия военного билета (для </w:t>
      </w:r>
      <w:proofErr w:type="gramStart"/>
      <w:r w:rsidRPr="00B443AD">
        <w:rPr>
          <w:rFonts w:ascii="Times New Roman" w:eastAsia="Times New Roman" w:hAnsi="Times New Roman" w:cs="Times New Roman"/>
          <w:sz w:val="28"/>
          <w:szCs w:val="28"/>
        </w:rPr>
        <w:t>уволенных</w:t>
      </w:r>
      <w:proofErr w:type="gramEnd"/>
      <w:r w:rsidRPr="00B443AD">
        <w:rPr>
          <w:rFonts w:ascii="Times New Roman" w:eastAsia="Times New Roman" w:hAnsi="Times New Roman" w:cs="Times New Roman"/>
          <w:sz w:val="28"/>
          <w:szCs w:val="28"/>
        </w:rPr>
        <w:t xml:space="preserve"> в запас);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lastRenderedPageBreak/>
        <w:t>- копии страниц паспорта лица, обратившегося за назначением пенсии за выслугу лет, удостоверяющих личность и место регистрации;</w:t>
      </w:r>
    </w:p>
    <w:p w:rsidR="00B443AD" w:rsidRDefault="00C9301F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443AD" w:rsidRPr="00B443AD">
        <w:rPr>
          <w:rFonts w:ascii="Times New Roman" w:eastAsia="Times New Roman" w:hAnsi="Times New Roman" w:cs="Times New Roman"/>
          <w:sz w:val="28"/>
          <w:szCs w:val="28"/>
        </w:rPr>
        <w:t>копия страхового свидетельства государственного пенсионного страх</w:t>
      </w:r>
      <w:r>
        <w:rPr>
          <w:rFonts w:ascii="Times New Roman" w:eastAsia="Times New Roman" w:hAnsi="Times New Roman" w:cs="Times New Roman"/>
          <w:sz w:val="28"/>
          <w:szCs w:val="28"/>
        </w:rPr>
        <w:t>ования;</w:t>
      </w:r>
    </w:p>
    <w:p w:rsidR="00C9301F" w:rsidRPr="00B443AD" w:rsidRDefault="00C9301F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реквизиты банковского счёта для перечисления пенсии.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ab/>
        <w:t xml:space="preserve">7.2. Справка о размере среднемесячного заработка заверяется подписью главного бухгалтера и печатью. Копия документа об увольнении и </w:t>
      </w:r>
      <w:proofErr w:type="gramStart"/>
      <w:r w:rsidRPr="00B443AD">
        <w:rPr>
          <w:rFonts w:ascii="Times New Roman" w:eastAsia="Times New Roman" w:hAnsi="Times New Roman" w:cs="Times New Roman"/>
          <w:sz w:val="28"/>
          <w:szCs w:val="28"/>
        </w:rPr>
        <w:t>справка</w:t>
      </w:r>
      <w:proofErr w:type="gramEnd"/>
      <w:r w:rsidRPr="00B443AD">
        <w:rPr>
          <w:rFonts w:ascii="Times New Roman" w:eastAsia="Times New Roman" w:hAnsi="Times New Roman" w:cs="Times New Roman"/>
          <w:sz w:val="28"/>
          <w:szCs w:val="28"/>
        </w:rPr>
        <w:t xml:space="preserve"> о стаже муниципальной службы заверяются специалистом, ответственным за кадровое делопроизводство. Расчет размера пенсии за выслугу лет оформляется на бланке администрации, заверяется подписью начальника отдела бухгалтерского учета и отчетности (главным бухгалтером) и печатью.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ab/>
        <w:t xml:space="preserve">7.3. Документы для назначения пенсии за выслугу лет рассматриваются на заседании Комиссии по рассмотрению документов для назначения пенсии за выслугу лет (далее - Комиссия). 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ab/>
        <w:t>7.4. Персональный состав Комиссии утверждается распоряжением администрации.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ab/>
        <w:t xml:space="preserve">7.5. Комиссия по результатам рассмотрения документов принимает решение, которое носит рекомендательный характер. Решение Комиссии принимается простым большинством голосов от присутствующих на заседании комиссии. Решение Комиссии оформляется протоколом. Протоколы подписываются председателем, секретарем и членами комиссии. 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ab/>
        <w:t xml:space="preserve">7.6. Пенсия за выслугу лет назначается распоряжением администрации на основании решения Комиссии. 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ab/>
        <w:t xml:space="preserve">7.7. Секретарь комиссии в 10-ти </w:t>
      </w:r>
      <w:proofErr w:type="spellStart"/>
      <w:r w:rsidRPr="00B443AD">
        <w:rPr>
          <w:rFonts w:ascii="Times New Roman" w:eastAsia="Times New Roman" w:hAnsi="Times New Roman" w:cs="Times New Roman"/>
          <w:sz w:val="28"/>
          <w:szCs w:val="28"/>
        </w:rPr>
        <w:t>дневный</w:t>
      </w:r>
      <w:proofErr w:type="spellEnd"/>
      <w:r w:rsidRPr="00B443AD">
        <w:rPr>
          <w:rFonts w:ascii="Times New Roman" w:eastAsia="Times New Roman" w:hAnsi="Times New Roman" w:cs="Times New Roman"/>
          <w:sz w:val="28"/>
          <w:szCs w:val="28"/>
        </w:rPr>
        <w:t xml:space="preserve"> срок информирует заявителя о назначении пенсии за выслугу лет, либо об отказе в назначении пенсии за выслугу лет.</w:t>
      </w:r>
    </w:p>
    <w:p w:rsidR="00B443AD" w:rsidRPr="00B443AD" w:rsidRDefault="00B443AD" w:rsidP="00B443AD">
      <w:pPr>
        <w:pStyle w:val="a6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>7.8. Пенсия за выслугу лет устанавливается с первого числа месяца, в котором лицо, имеющее право на данную пенсию, обратилось за ней, но не ранее, чем со дня возникновения права на нее.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7.9. Пенсия за выслугу лет устанавливается к страховой пенсии по старости бессрочно. К страховой пенсии по инвалидности – на срок, на который установлена страховая пенсия по инвалидности.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ab/>
        <w:t>7.10. Выплата пенсии за выслугу лет производится путем перечисления денежных средств на банковский счет получателя до 20 числа каждого месяца.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ab/>
        <w:t>7.11. На каждого получателя пенсии за выслугу лет заводится пенсионное дело, которое хранится в отделе бухгалтерского учета и отчетности администрации, в соответствии со сроками номенклатуры дел</w:t>
      </w:r>
      <w:proofErr w:type="gramStart"/>
      <w:r w:rsidRPr="00B443AD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ab/>
        <w:t xml:space="preserve">1.2. В разделе 9 «Порядок индексации и перерасчета пенсии за выслугу лет» пункт 9.1. изложить в следующей  редакции: 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ab/>
        <w:t xml:space="preserve">«9.1. Пенсия за выслугу лет индексируется при централизованном повышении денежного содержания муниципальных служащих органов местного самоуправления городского </w:t>
      </w:r>
      <w:proofErr w:type="spellStart"/>
      <w:proofErr w:type="gramStart"/>
      <w:r w:rsidRPr="00B443AD">
        <w:rPr>
          <w:rFonts w:ascii="Times New Roman" w:eastAsia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 w:rsidRPr="00B443AD">
        <w:rPr>
          <w:rFonts w:ascii="Times New Roman" w:eastAsia="Times New Roman" w:hAnsi="Times New Roman" w:cs="Times New Roman"/>
          <w:sz w:val="28"/>
          <w:szCs w:val="28"/>
        </w:rPr>
        <w:t xml:space="preserve"> Лиски Лискинского муниципального района. Пенсия за выслугу лет индексируется при повышении в централизованном порядке должностных окладов, ежемесячных надбавок к должностному окладу за классный чин муниципальных служащих – на индекс их повышения при внесении изменений в федеральное законодательство».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ab/>
        <w:t>1.3.  В разделе 9 «Порядок индексации и перерасчета пенсии за выслугу лет» пункт 9.5. изложить в следующей редакции: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ab/>
        <w:t>«9.5. При проведении индексации установленный размер пенсии за выслугу лет умножается на коэффициент индексации, предусмотренный нормативным правовым актом администрации».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ab/>
        <w:t xml:space="preserve"> 1.3. Дополнить раздел 9 «Порядок индексации и перерасчета пенсии за выслугу лет» пунктами 9.6., 9.7. следующего содержания: 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ab/>
        <w:t>«9.6. Получатели пенсии за выслугу лет в течени</w:t>
      </w:r>
      <w:proofErr w:type="gramStart"/>
      <w:r w:rsidRPr="00B443A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443AD">
        <w:rPr>
          <w:rFonts w:ascii="Times New Roman" w:eastAsia="Times New Roman" w:hAnsi="Times New Roman" w:cs="Times New Roman"/>
          <w:sz w:val="28"/>
          <w:szCs w:val="28"/>
        </w:rPr>
        <w:t xml:space="preserve"> десяти дней письменно уведомляются о результатах произведенного перерасчета размера пенсии.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9.7. Ежемесячно, отдел бухгалтерского учета и отчетности запрашивает в КУВО «УСЗН Лискинского района» сведения для сверки получателей пенсии за выслугу лет».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3AD">
        <w:rPr>
          <w:rFonts w:ascii="Times New Roman" w:eastAsia="Times New Roman" w:hAnsi="Times New Roman" w:cs="Times New Roman"/>
          <w:sz w:val="28"/>
          <w:szCs w:val="28"/>
        </w:rPr>
        <w:tab/>
        <w:t>1.4. Раздел 10 «Порядок выплаты пенсии за выслугу лет» исключить.</w:t>
      </w:r>
    </w:p>
    <w:p w:rsidR="00B443AD" w:rsidRPr="00B443AD" w:rsidRDefault="00B443AD" w:rsidP="00B443AD">
      <w:pPr>
        <w:spacing w:line="360" w:lineRule="auto"/>
        <w:rPr>
          <w:rFonts w:ascii="Times New Roman" w:hAnsi="Times New Roman"/>
          <w:sz w:val="28"/>
          <w:szCs w:val="28"/>
        </w:rPr>
      </w:pPr>
      <w:r w:rsidRPr="003E4DC3">
        <w:rPr>
          <w:sz w:val="28"/>
          <w:szCs w:val="28"/>
        </w:rPr>
        <w:t xml:space="preserve"> </w:t>
      </w:r>
      <w:r w:rsidRPr="00B443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B443AD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 в газете «Официальный вестник города Лиски» и на сайте администрации городского поселения город Лиски в сети Интернет.</w:t>
      </w:r>
    </w:p>
    <w:p w:rsidR="00B443AD" w:rsidRDefault="00B443AD" w:rsidP="00B443A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B443A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50F6B">
        <w:rPr>
          <w:rFonts w:ascii="Times New Roman" w:hAnsi="Times New Roman"/>
          <w:spacing w:val="-4"/>
          <w:sz w:val="28"/>
          <w:szCs w:val="28"/>
          <w:lang w:eastAsia="ar-SA"/>
        </w:rPr>
        <w:t>Контроль за</w:t>
      </w:r>
      <w:proofErr w:type="gramEnd"/>
      <w:r w:rsidRPr="00350F6B">
        <w:rPr>
          <w:rFonts w:ascii="Times New Roman" w:hAnsi="Times New Roman"/>
          <w:spacing w:val="-4"/>
          <w:sz w:val="28"/>
          <w:szCs w:val="28"/>
          <w:lang w:eastAsia="ar-SA"/>
        </w:rPr>
        <w:t xml:space="preserve"> исполнением настоящего решения  возложить на постоянную комиссию </w:t>
      </w:r>
      <w:r w:rsidRPr="00350F6B">
        <w:rPr>
          <w:rFonts w:ascii="Times New Roman" w:hAnsi="Times New Roman"/>
          <w:bCs/>
          <w:sz w:val="28"/>
          <w:szCs w:val="28"/>
        </w:rPr>
        <w:t>по законодательству, местному самоуправлению, охране прав граждан,</w:t>
      </w:r>
      <w:r>
        <w:rPr>
          <w:rFonts w:ascii="Times New Roman" w:hAnsi="Times New Roman"/>
          <w:bCs/>
          <w:sz w:val="28"/>
          <w:szCs w:val="28"/>
        </w:rPr>
        <w:t xml:space="preserve"> связям с общественностью и СМИ.</w:t>
      </w:r>
    </w:p>
    <w:p w:rsidR="00B443AD" w:rsidRPr="00B443AD" w:rsidRDefault="00B443AD" w:rsidP="00B443AD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3AD" w:rsidRPr="00B443AD" w:rsidRDefault="00B443AD" w:rsidP="00B443A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B443AD" w:rsidRPr="003E4DC3" w:rsidRDefault="00B443AD" w:rsidP="00B443AD">
      <w:pPr>
        <w:tabs>
          <w:tab w:val="left" w:pos="7797"/>
        </w:tabs>
        <w:spacing w:line="360" w:lineRule="auto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5399"/>
        <w:gridCol w:w="4330"/>
      </w:tblGrid>
      <w:tr w:rsidR="00B443AD" w:rsidRPr="003E4DC3" w:rsidTr="00C34EB1">
        <w:tc>
          <w:tcPr>
            <w:tcW w:w="5399" w:type="dxa"/>
          </w:tcPr>
          <w:p w:rsidR="00B443AD" w:rsidRPr="003E4DC3" w:rsidRDefault="00B443AD" w:rsidP="00C34EB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DC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3E4DC3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3E4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DC3">
              <w:rPr>
                <w:rFonts w:ascii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r w:rsidRPr="003E4DC3">
              <w:rPr>
                <w:rFonts w:ascii="Times New Roman" w:hAnsi="Times New Roman" w:cs="Times New Roman"/>
                <w:sz w:val="28"/>
                <w:szCs w:val="28"/>
              </w:rPr>
              <w:t xml:space="preserve"> Лиски </w:t>
            </w:r>
          </w:p>
          <w:p w:rsidR="00B443AD" w:rsidRPr="003E4DC3" w:rsidRDefault="00B443AD" w:rsidP="00C34EB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DC3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 Воронежской области</w:t>
            </w:r>
          </w:p>
        </w:tc>
        <w:tc>
          <w:tcPr>
            <w:tcW w:w="4330" w:type="dxa"/>
          </w:tcPr>
          <w:p w:rsidR="00B443AD" w:rsidRPr="003E4DC3" w:rsidRDefault="00B443AD" w:rsidP="00C34EB1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AD" w:rsidRPr="003E4DC3" w:rsidRDefault="00B443AD" w:rsidP="00C34EB1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AD" w:rsidRPr="003E4DC3" w:rsidRDefault="00B443AD" w:rsidP="00C34EB1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D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r w:rsidRPr="003E4DC3">
              <w:rPr>
                <w:rFonts w:ascii="Times New Roman" w:hAnsi="Times New Roman" w:cs="Times New Roman"/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B443AD" w:rsidRPr="00350F6B" w:rsidRDefault="00B443AD" w:rsidP="00350F6B">
      <w:pPr>
        <w:shd w:val="clear" w:color="auto" w:fill="FFFFFF"/>
        <w:spacing w:before="235" w:line="100" w:lineRule="atLeast"/>
        <w:ind w:firstLine="0"/>
        <w:rPr>
          <w:rFonts w:ascii="Times New Roman" w:hAnsi="Times New Roman"/>
          <w:color w:val="000000"/>
          <w:spacing w:val="-4"/>
          <w:kern w:val="2"/>
          <w:sz w:val="18"/>
          <w:szCs w:val="18"/>
          <w:lang w:eastAsia="ar-SA"/>
        </w:rPr>
      </w:pPr>
    </w:p>
    <w:sectPr w:rsidR="00B443AD" w:rsidRPr="00350F6B" w:rsidSect="005F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D84"/>
    <w:multiLevelType w:val="hybridMultilevel"/>
    <w:tmpl w:val="88ACA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D028F"/>
    <w:multiLevelType w:val="hybridMultilevel"/>
    <w:tmpl w:val="A8F2E578"/>
    <w:lvl w:ilvl="0" w:tplc="A072A1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A11FB"/>
    <w:multiLevelType w:val="multilevel"/>
    <w:tmpl w:val="EBAEF6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3">
    <w:nsid w:val="396A45AB"/>
    <w:multiLevelType w:val="hybridMultilevel"/>
    <w:tmpl w:val="8CE81C78"/>
    <w:lvl w:ilvl="0" w:tplc="BB728292">
      <w:start w:val="7"/>
      <w:numFmt w:val="decimal"/>
      <w:lvlText w:val="%1."/>
      <w:lvlJc w:val="left"/>
      <w:pPr>
        <w:ind w:left="3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6" w:hanging="360"/>
      </w:pPr>
    </w:lvl>
    <w:lvl w:ilvl="2" w:tplc="0419001B" w:tentative="1">
      <w:start w:val="1"/>
      <w:numFmt w:val="lowerRoman"/>
      <w:lvlText w:val="%3."/>
      <w:lvlJc w:val="right"/>
      <w:pPr>
        <w:ind w:left="4956" w:hanging="180"/>
      </w:pPr>
    </w:lvl>
    <w:lvl w:ilvl="3" w:tplc="0419000F" w:tentative="1">
      <w:start w:val="1"/>
      <w:numFmt w:val="decimal"/>
      <w:lvlText w:val="%4."/>
      <w:lvlJc w:val="left"/>
      <w:pPr>
        <w:ind w:left="5676" w:hanging="360"/>
      </w:pPr>
    </w:lvl>
    <w:lvl w:ilvl="4" w:tplc="04190019" w:tentative="1">
      <w:start w:val="1"/>
      <w:numFmt w:val="lowerLetter"/>
      <w:lvlText w:val="%5."/>
      <w:lvlJc w:val="left"/>
      <w:pPr>
        <w:ind w:left="6396" w:hanging="360"/>
      </w:pPr>
    </w:lvl>
    <w:lvl w:ilvl="5" w:tplc="0419001B" w:tentative="1">
      <w:start w:val="1"/>
      <w:numFmt w:val="lowerRoman"/>
      <w:lvlText w:val="%6."/>
      <w:lvlJc w:val="right"/>
      <w:pPr>
        <w:ind w:left="7116" w:hanging="180"/>
      </w:pPr>
    </w:lvl>
    <w:lvl w:ilvl="6" w:tplc="0419000F" w:tentative="1">
      <w:start w:val="1"/>
      <w:numFmt w:val="decimal"/>
      <w:lvlText w:val="%7."/>
      <w:lvlJc w:val="left"/>
      <w:pPr>
        <w:ind w:left="7836" w:hanging="360"/>
      </w:pPr>
    </w:lvl>
    <w:lvl w:ilvl="7" w:tplc="04190019" w:tentative="1">
      <w:start w:val="1"/>
      <w:numFmt w:val="lowerLetter"/>
      <w:lvlText w:val="%8."/>
      <w:lvlJc w:val="left"/>
      <w:pPr>
        <w:ind w:left="8556" w:hanging="360"/>
      </w:pPr>
    </w:lvl>
    <w:lvl w:ilvl="8" w:tplc="0419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4">
    <w:nsid w:val="7FF52DA0"/>
    <w:multiLevelType w:val="hybridMultilevel"/>
    <w:tmpl w:val="7586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0F6B"/>
    <w:rsid w:val="00010765"/>
    <w:rsid w:val="00015276"/>
    <w:rsid w:val="00350F6B"/>
    <w:rsid w:val="003D08B0"/>
    <w:rsid w:val="003E5D37"/>
    <w:rsid w:val="004227C7"/>
    <w:rsid w:val="004D2D4B"/>
    <w:rsid w:val="00592997"/>
    <w:rsid w:val="005F592B"/>
    <w:rsid w:val="006268F8"/>
    <w:rsid w:val="006E607B"/>
    <w:rsid w:val="007D0FB6"/>
    <w:rsid w:val="00862D93"/>
    <w:rsid w:val="00974276"/>
    <w:rsid w:val="00997A72"/>
    <w:rsid w:val="009A3BF3"/>
    <w:rsid w:val="00A1193A"/>
    <w:rsid w:val="00B443AD"/>
    <w:rsid w:val="00B60858"/>
    <w:rsid w:val="00B66674"/>
    <w:rsid w:val="00C9301F"/>
    <w:rsid w:val="00CD3D74"/>
    <w:rsid w:val="00D52C0E"/>
    <w:rsid w:val="00DB6049"/>
    <w:rsid w:val="00F6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0F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F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F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0F6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50F6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link w:val="ConsPlusNormal0"/>
    <w:rsid w:val="00350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0F6B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5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3</cp:revision>
  <cp:lastPrinted>2024-08-16T14:15:00Z</cp:lastPrinted>
  <dcterms:created xsi:type="dcterms:W3CDTF">2024-08-16T14:02:00Z</dcterms:created>
  <dcterms:modified xsi:type="dcterms:W3CDTF">2024-08-16T14:17:00Z</dcterms:modified>
</cp:coreProperties>
</file>