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32" w:rsidRDefault="00BC75A9" w:rsidP="00463A32">
      <w:pPr>
        <w:shd w:val="clear" w:color="auto" w:fill="FFFFFF"/>
        <w:tabs>
          <w:tab w:val="left" w:pos="5812"/>
        </w:tabs>
        <w:ind w:left="1984" w:right="4505"/>
        <w:jc w:val="center"/>
        <w:rPr>
          <w:b/>
          <w:smallCaps/>
          <w:color w:val="000000"/>
          <w:spacing w:val="4"/>
          <w:lang w:eastAsia="ar-SA"/>
        </w:rPr>
      </w:pPr>
      <w:r>
        <w:rPr>
          <w:b/>
          <w:smallCaps/>
          <w:color w:val="000000"/>
          <w:spacing w:val="4"/>
          <w:lang w:eastAsia="ar-SA"/>
        </w:rPr>
        <w:t xml:space="preserve">                      </w:t>
      </w:r>
      <w:r w:rsidR="00463A32">
        <w:rPr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63245" cy="7239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A32" w:rsidRPr="000D186E" w:rsidRDefault="00463A32" w:rsidP="00463A32">
      <w:pPr>
        <w:shd w:val="clear" w:color="auto" w:fill="FFFFFF"/>
        <w:spacing w:before="235"/>
        <w:ind w:right="-443"/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b/>
          <w:color w:val="000000"/>
          <w:spacing w:val="-4"/>
          <w:sz w:val="20"/>
          <w:szCs w:val="20"/>
          <w:lang w:eastAsia="ar-SA"/>
        </w:rPr>
        <w:t xml:space="preserve">       </w:t>
      </w:r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>СОВЕТ НАРОДНЫХ ДЕПУТАТОВ ГОРОДСКОГО ПОСЕЛЕНИ</w:t>
      </w:r>
      <w:proofErr w:type="gramStart"/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>Я</w:t>
      </w:r>
      <w:r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proofErr w:type="gramEnd"/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ГОРОД ЛИСКИ</w:t>
      </w:r>
    </w:p>
    <w:p w:rsidR="00463A32" w:rsidRPr="000D186E" w:rsidRDefault="00463A32" w:rsidP="00463A32">
      <w:pPr>
        <w:shd w:val="clear" w:color="auto" w:fill="FFFFFF"/>
        <w:spacing w:before="235"/>
        <w:ind w:right="-443"/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463A32" w:rsidRPr="000D186E" w:rsidRDefault="00463A32" w:rsidP="00463A32">
      <w:pPr>
        <w:shd w:val="clear" w:color="auto" w:fill="FFFFFF"/>
        <w:spacing w:before="235"/>
        <w:jc w:val="center"/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0D186E"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  <w:t>Р</w:t>
      </w:r>
      <w:proofErr w:type="gramEnd"/>
      <w:r w:rsidRPr="000D186E"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Е Ш Е Н И Е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"/>
        <w:gridCol w:w="571"/>
        <w:gridCol w:w="236"/>
        <w:gridCol w:w="1802"/>
        <w:gridCol w:w="1115"/>
        <w:gridCol w:w="426"/>
        <w:gridCol w:w="850"/>
        <w:gridCol w:w="4552"/>
      </w:tblGrid>
      <w:tr w:rsidR="00463A32" w:rsidRPr="009D62C0" w:rsidTr="00F62C09"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</w:tcPr>
          <w:p w:rsidR="00463A32" w:rsidRPr="009D62C0" w:rsidRDefault="00B845BA" w:rsidP="00B845BA">
            <w:pPr>
              <w:widowControl w:val="0"/>
              <w:suppressAutoHyphens/>
              <w:spacing w:before="235" w:line="100" w:lineRule="atLeast"/>
              <w:ind w:firstLine="0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02" w:type="dxa"/>
            <w:tcBorders>
              <w:top w:val="nil"/>
              <w:left w:val="nil"/>
              <w:right w:val="nil"/>
            </w:tcBorders>
          </w:tcPr>
          <w:p w:rsidR="00463A32" w:rsidRPr="009D62C0" w:rsidRDefault="00B845BA" w:rsidP="00F62C09">
            <w:pPr>
              <w:widowControl w:val="0"/>
              <w:suppressAutoHyphens/>
              <w:spacing w:before="235" w:line="100" w:lineRule="atLeast"/>
              <w:ind w:firstLine="0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мая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463A32" w:rsidRPr="009D62C0" w:rsidRDefault="006617DB" w:rsidP="00F62C09">
            <w:pPr>
              <w:widowControl w:val="0"/>
              <w:suppressAutoHyphens/>
              <w:spacing w:before="235" w:line="100" w:lineRule="atLeast"/>
              <w:ind w:firstLine="0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162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lang w:eastAsia="ar-SA"/>
              </w:rPr>
            </w:pPr>
          </w:p>
        </w:tc>
      </w:tr>
    </w:tbl>
    <w:p w:rsidR="00463A32" w:rsidRPr="000D186E" w:rsidRDefault="00463A32" w:rsidP="00463A32">
      <w:pPr>
        <w:shd w:val="clear" w:color="auto" w:fill="FFFFFF"/>
        <w:spacing w:before="235" w:line="100" w:lineRule="atLeast"/>
        <w:ind w:firstLine="0"/>
        <w:rPr>
          <w:rFonts w:ascii="Times New Roman" w:hAnsi="Times New Roman"/>
          <w:color w:val="000000"/>
          <w:spacing w:val="-4"/>
          <w:kern w:val="2"/>
          <w:sz w:val="18"/>
          <w:szCs w:val="18"/>
          <w:lang w:eastAsia="ar-SA"/>
        </w:rPr>
      </w:pPr>
      <w:r w:rsidRPr="000D186E">
        <w:rPr>
          <w:rFonts w:ascii="Times New Roman" w:hAnsi="Times New Roman"/>
          <w:color w:val="000000"/>
          <w:spacing w:val="-4"/>
          <w:lang w:eastAsia="ar-SA"/>
        </w:rPr>
        <w:t xml:space="preserve"> </w:t>
      </w:r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463A32" w:rsidTr="00EE735E">
        <w:tc>
          <w:tcPr>
            <w:tcW w:w="6345" w:type="dxa"/>
          </w:tcPr>
          <w:p w:rsidR="00721403" w:rsidRPr="00721403" w:rsidRDefault="00721403" w:rsidP="007214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140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и дополнений в решение Совета народных депутатов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городского поселения город Лиски Лискинского муниципального района Воронежской области</w:t>
            </w:r>
            <w:r w:rsidRPr="00721403">
              <w:rPr>
                <w:rFonts w:ascii="Times New Roman" w:hAnsi="Times New Roman"/>
                <w:b/>
                <w:sz w:val="28"/>
                <w:szCs w:val="28"/>
              </w:rPr>
              <w:t xml:space="preserve"> от 2</w:t>
            </w:r>
            <w:r w:rsidR="00EE735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721403">
              <w:rPr>
                <w:rFonts w:ascii="Times New Roman" w:hAnsi="Times New Roman"/>
                <w:b/>
                <w:sz w:val="28"/>
                <w:szCs w:val="28"/>
              </w:rPr>
              <w:t>.02.2018 № 1</w:t>
            </w:r>
            <w:r w:rsidR="00EE735E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721403">
              <w:rPr>
                <w:rFonts w:ascii="Times New Roman" w:hAnsi="Times New Roman"/>
                <w:b/>
                <w:sz w:val="28"/>
                <w:szCs w:val="28"/>
              </w:rPr>
              <w:t xml:space="preserve"> «О комиссии по соблюдению требований к должностному поведению лиц, замещающих муниципальные должности и урегулированию конфликта интересов»</w:t>
            </w:r>
          </w:p>
          <w:p w:rsidR="00463A32" w:rsidRPr="00463A32" w:rsidRDefault="00463A32">
            <w:pPr>
              <w:ind w:firstLine="0"/>
              <w:rPr>
                <w:b/>
              </w:rPr>
            </w:pPr>
          </w:p>
        </w:tc>
        <w:tc>
          <w:tcPr>
            <w:tcW w:w="3226" w:type="dxa"/>
          </w:tcPr>
          <w:p w:rsidR="00463A32" w:rsidRDefault="00463A32">
            <w:pPr>
              <w:ind w:firstLine="0"/>
            </w:pPr>
          </w:p>
        </w:tc>
      </w:tr>
    </w:tbl>
    <w:p w:rsidR="00721403" w:rsidRPr="00721403" w:rsidRDefault="00721403" w:rsidP="00721403">
      <w:pPr>
        <w:rPr>
          <w:rFonts w:ascii="Times New Roman" w:hAnsi="Times New Roman"/>
          <w:sz w:val="28"/>
          <w:szCs w:val="28"/>
        </w:rPr>
      </w:pP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</w:t>
      </w:r>
      <w:proofErr w:type="gramStart"/>
      <w:r w:rsidRPr="00721403">
        <w:rPr>
          <w:rFonts w:ascii="Times New Roman" w:hAnsi="Times New Roman"/>
          <w:sz w:val="28"/>
          <w:szCs w:val="28"/>
        </w:rPr>
        <w:t>в</w:t>
      </w:r>
      <w:proofErr w:type="gramEnd"/>
      <w:r w:rsidRPr="00721403">
        <w:rPr>
          <w:rFonts w:ascii="Times New Roman" w:hAnsi="Times New Roman"/>
          <w:sz w:val="28"/>
          <w:szCs w:val="28"/>
        </w:rPr>
        <w:t xml:space="preserve"> целях актуализации нормативных правовых актов, Совет народных депутатов</w:t>
      </w:r>
      <w:r w:rsidR="00EE735E">
        <w:rPr>
          <w:rFonts w:ascii="Times New Roman" w:hAnsi="Times New Roman"/>
          <w:sz w:val="28"/>
          <w:szCs w:val="28"/>
        </w:rPr>
        <w:t xml:space="preserve"> городского </w:t>
      </w:r>
      <w:proofErr w:type="spellStart"/>
      <w:r w:rsidR="00EE735E">
        <w:rPr>
          <w:rFonts w:ascii="Times New Roman" w:hAnsi="Times New Roman"/>
          <w:sz w:val="28"/>
          <w:szCs w:val="28"/>
        </w:rPr>
        <w:t>поселения-город</w:t>
      </w:r>
      <w:proofErr w:type="spellEnd"/>
      <w:r w:rsidR="00EE735E">
        <w:rPr>
          <w:rFonts w:ascii="Times New Roman" w:hAnsi="Times New Roman"/>
          <w:sz w:val="28"/>
          <w:szCs w:val="28"/>
        </w:rPr>
        <w:t xml:space="preserve"> Лиски</w:t>
      </w:r>
      <w:r w:rsidRPr="00721403">
        <w:rPr>
          <w:rFonts w:ascii="Times New Roman" w:hAnsi="Times New Roman"/>
          <w:sz w:val="28"/>
          <w:szCs w:val="28"/>
        </w:rPr>
        <w:t xml:space="preserve"> Лискинского муниципального района Воронежской области</w:t>
      </w:r>
      <w:r w:rsidR="00BC75A9">
        <w:rPr>
          <w:rFonts w:ascii="Times New Roman" w:hAnsi="Times New Roman"/>
          <w:sz w:val="28"/>
          <w:szCs w:val="28"/>
        </w:rPr>
        <w:t xml:space="preserve">    </w:t>
      </w:r>
      <w:r w:rsidRPr="0072140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21403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721403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721403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721403">
        <w:rPr>
          <w:rFonts w:ascii="Times New Roman" w:hAnsi="Times New Roman"/>
          <w:b/>
          <w:sz w:val="28"/>
          <w:szCs w:val="28"/>
        </w:rPr>
        <w:t xml:space="preserve"> и л: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1. Внести в решение Совета народных депутатов</w:t>
      </w:r>
      <w:r w:rsidR="00EE735E">
        <w:rPr>
          <w:rFonts w:ascii="Times New Roman" w:hAnsi="Times New Roman"/>
          <w:sz w:val="28"/>
          <w:szCs w:val="28"/>
        </w:rPr>
        <w:t xml:space="preserve"> городского поселения город Лиски</w:t>
      </w:r>
      <w:r w:rsidRPr="00721403">
        <w:rPr>
          <w:rFonts w:ascii="Times New Roman" w:hAnsi="Times New Roman"/>
          <w:sz w:val="28"/>
          <w:szCs w:val="28"/>
        </w:rPr>
        <w:t xml:space="preserve"> Лискинского муниципального района</w:t>
      </w:r>
      <w:r w:rsidR="00EE735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721403">
        <w:rPr>
          <w:rFonts w:ascii="Times New Roman" w:hAnsi="Times New Roman"/>
          <w:sz w:val="28"/>
          <w:szCs w:val="28"/>
        </w:rPr>
        <w:t xml:space="preserve"> от 2</w:t>
      </w:r>
      <w:r w:rsidR="00EE735E">
        <w:rPr>
          <w:rFonts w:ascii="Times New Roman" w:hAnsi="Times New Roman"/>
          <w:sz w:val="28"/>
          <w:szCs w:val="28"/>
        </w:rPr>
        <w:t>7</w:t>
      </w:r>
      <w:r w:rsidRPr="00721403">
        <w:rPr>
          <w:rFonts w:ascii="Times New Roman" w:hAnsi="Times New Roman"/>
          <w:sz w:val="28"/>
          <w:szCs w:val="28"/>
        </w:rPr>
        <w:t xml:space="preserve">.02.2018 № </w:t>
      </w:r>
      <w:r w:rsidR="00EE735E">
        <w:rPr>
          <w:rFonts w:ascii="Times New Roman" w:hAnsi="Times New Roman"/>
          <w:sz w:val="28"/>
          <w:szCs w:val="28"/>
        </w:rPr>
        <w:t>114</w:t>
      </w:r>
      <w:r w:rsidRPr="00721403">
        <w:rPr>
          <w:rFonts w:ascii="Times New Roman" w:hAnsi="Times New Roman"/>
          <w:sz w:val="28"/>
          <w:szCs w:val="28"/>
        </w:rPr>
        <w:t xml:space="preserve"> «О комиссии по соблюдению требований к должностному поведению лиц, замещающих муниципальные должности и урегулированию конфликта интересов» следующие изменения: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1.1. Раздел 4 приложения к решению «Положение о комиссии по соблюдению требований к должностному поведению лиц, замещающих муниципальные должности и урегулированию конфликта интересов» изложить в следующей редакции: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lastRenderedPageBreak/>
        <w:t>«4. 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интересов.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4.1. Основанием для проведения заседания Комиссии является поступившие в Комиссию: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- заявление лица, замещающего муниципальную должность</w:t>
      </w:r>
      <w:r w:rsidR="00EE735E">
        <w:rPr>
          <w:rFonts w:ascii="Times New Roman" w:hAnsi="Times New Roman"/>
          <w:sz w:val="28"/>
          <w:szCs w:val="28"/>
        </w:rPr>
        <w:t>,</w:t>
      </w:r>
      <w:r w:rsidRPr="00721403">
        <w:rPr>
          <w:rFonts w:ascii="Times New Roman" w:hAnsi="Times New Roman"/>
          <w:sz w:val="28"/>
          <w:szCs w:val="28"/>
        </w:rPr>
        <w:t xml:space="preserve"> о невозможности по объективным причинам представить сведения о доходах, о расходах, об имуществе и обязательствах имущественного характера своих супруги (супруга) и несовершеннолетних детей;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21403">
        <w:rPr>
          <w:rFonts w:ascii="Times New Roman" w:hAnsi="Times New Roman"/>
          <w:sz w:val="28"/>
          <w:szCs w:val="28"/>
        </w:rPr>
        <w:t>- заявление лица, замещающего муниципальную должность,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«О запрете отдельным категориям лиц открывать и иметь счета (вклады), хранить</w:t>
      </w:r>
      <w:proofErr w:type="gramEnd"/>
      <w:r w:rsidRPr="007214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1403">
        <w:rPr>
          <w:rFonts w:ascii="Times New Roman" w:hAnsi="Times New Roman"/>
          <w:sz w:val="28"/>
          <w:szCs w:val="28"/>
        </w:rPr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</w:t>
      </w:r>
      <w:proofErr w:type="gramEnd"/>
      <w:r w:rsidRPr="00721403">
        <w:rPr>
          <w:rFonts w:ascii="Times New Roman" w:hAnsi="Times New Roman"/>
          <w:sz w:val="28"/>
          <w:szCs w:val="28"/>
        </w:rPr>
        <w:t xml:space="preserve">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-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21403">
        <w:rPr>
          <w:rFonts w:ascii="Times New Roman" w:hAnsi="Times New Roman"/>
          <w:sz w:val="28"/>
          <w:szCs w:val="28"/>
        </w:rPr>
        <w:lastRenderedPageBreak/>
        <w:t>- правовой акт Совета народных депутатов о принятии решения о направлении поступивших из структурного подразделения управления по контролю и профилактике коррупционных правонарушений Правительства Воронежской области материалов, предусмотренных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</w:t>
      </w:r>
      <w:proofErr w:type="gramEnd"/>
      <w:r w:rsidRPr="007214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1403">
        <w:rPr>
          <w:rFonts w:ascii="Times New Roman" w:hAnsi="Times New Roman"/>
          <w:sz w:val="28"/>
          <w:szCs w:val="28"/>
        </w:rPr>
        <w:t>доходах</w:t>
      </w:r>
      <w:proofErr w:type="gramEnd"/>
      <w:r w:rsidRPr="00721403">
        <w:rPr>
          <w:rFonts w:ascii="Times New Roman" w:hAnsi="Times New Roman"/>
          <w:sz w:val="28"/>
          <w:szCs w:val="28"/>
        </w:rPr>
        <w:t>, расходах, об имуществе и обязательствах имущественного характера», на рассмотрение на заседании Комиссии;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21403">
        <w:rPr>
          <w:rFonts w:ascii="Times New Roman" w:hAnsi="Times New Roman"/>
          <w:sz w:val="28"/>
          <w:szCs w:val="28"/>
        </w:rPr>
        <w:t>- материалы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 либо Общественной палаты муниципального образования, свидетельствующие о непринятии</w:t>
      </w:r>
      <w:proofErr w:type="gramEnd"/>
      <w:r w:rsidRPr="00721403">
        <w:rPr>
          <w:rFonts w:ascii="Times New Roman" w:hAnsi="Times New Roman"/>
          <w:sz w:val="28"/>
          <w:szCs w:val="28"/>
        </w:rPr>
        <w:t xml:space="preserve"> лицом, замещающим муниципальную должность, мер по предотвращению и (или) урегулированию конфликта интересов, стороной которого он является;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- уведомление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исполнении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коррупции;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21403">
        <w:rPr>
          <w:rFonts w:ascii="Times New Roman" w:hAnsi="Times New Roman"/>
          <w:sz w:val="28"/>
          <w:szCs w:val="28"/>
        </w:rPr>
        <w:lastRenderedPageBreak/>
        <w:t xml:space="preserve">- заявление Губернатора Воронежской области, предусмотренное частью 7.3 статьи 40 Федерального закона от 06.10.2003 № 131-ФЗ «Об общих принципах организации местного самоуправления в Российской Федерации», о применении в отношении депутата Совета народных депутатов, </w:t>
      </w:r>
      <w:r w:rsidRPr="006617DB">
        <w:rPr>
          <w:rFonts w:ascii="Times New Roman" w:hAnsi="Times New Roman"/>
          <w:color w:val="000000" w:themeColor="text1"/>
          <w:sz w:val="28"/>
          <w:szCs w:val="28"/>
        </w:rPr>
        <w:t xml:space="preserve">главы </w:t>
      </w:r>
      <w:r w:rsidR="00EE735E" w:rsidRPr="006617DB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</w:t>
      </w:r>
      <w:proofErr w:type="spellStart"/>
      <w:r w:rsidR="00EE735E" w:rsidRPr="006617DB">
        <w:rPr>
          <w:rFonts w:ascii="Times New Roman" w:hAnsi="Times New Roman"/>
          <w:color w:val="000000" w:themeColor="text1"/>
          <w:sz w:val="28"/>
          <w:szCs w:val="28"/>
        </w:rPr>
        <w:t>поселения-город</w:t>
      </w:r>
      <w:proofErr w:type="spellEnd"/>
      <w:r w:rsidR="00EE735E" w:rsidRPr="006617DB">
        <w:rPr>
          <w:rFonts w:ascii="Times New Roman" w:hAnsi="Times New Roman"/>
          <w:color w:val="000000" w:themeColor="text1"/>
          <w:sz w:val="28"/>
          <w:szCs w:val="28"/>
        </w:rPr>
        <w:t xml:space="preserve"> Лиски </w:t>
      </w:r>
      <w:r w:rsidRPr="006617DB">
        <w:rPr>
          <w:rFonts w:ascii="Times New Roman" w:hAnsi="Times New Roman"/>
          <w:color w:val="000000" w:themeColor="text1"/>
          <w:sz w:val="28"/>
          <w:szCs w:val="28"/>
        </w:rPr>
        <w:t>Лискинского муниципального района Воронежской области мер ответственности, предусмотренных частью 7.3-1 статьи 40 Федерального закона от 06.10.2003</w:t>
      </w:r>
      <w:r w:rsidRPr="00721403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</w:t>
      </w:r>
      <w:proofErr w:type="gramEnd"/>
      <w:r w:rsidRPr="00721403">
        <w:rPr>
          <w:rFonts w:ascii="Times New Roman" w:hAnsi="Times New Roman"/>
          <w:sz w:val="28"/>
          <w:szCs w:val="28"/>
        </w:rPr>
        <w:t xml:space="preserve"> Российской Федерации», в случае, если в нем не указана конкретная мера ответственности.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4.2. Заявления, уведомления, указанные в пункте 4.1 настоящего Положения, подаются на имя председателя Комиссии.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Заявление, указанное в абзаце втором пункта 4.1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Заявление, указанное в абзаце третьем пункта 4.1 настоящего Положения, подается в течение одного месяца со дня замещения муниципальной должности.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721403">
        <w:rPr>
          <w:rFonts w:ascii="Times New Roman" w:hAnsi="Times New Roman"/>
          <w:sz w:val="28"/>
          <w:szCs w:val="28"/>
        </w:rPr>
        <w:t xml:space="preserve">Уведомление, указанное в абзаце четвёртом пункта 4.1. настоящего Положения, подается в порядке, предусмотренном решением Совета народных депутатов </w:t>
      </w:r>
      <w:r w:rsidR="00EE735E">
        <w:rPr>
          <w:rFonts w:ascii="Times New Roman" w:hAnsi="Times New Roman"/>
          <w:sz w:val="28"/>
          <w:szCs w:val="28"/>
        </w:rPr>
        <w:t xml:space="preserve">городского </w:t>
      </w:r>
      <w:proofErr w:type="spellStart"/>
      <w:r w:rsidR="00EE735E">
        <w:rPr>
          <w:rFonts w:ascii="Times New Roman" w:hAnsi="Times New Roman"/>
          <w:sz w:val="28"/>
          <w:szCs w:val="28"/>
        </w:rPr>
        <w:t>поселения-город</w:t>
      </w:r>
      <w:proofErr w:type="spellEnd"/>
      <w:r w:rsidR="00EE735E">
        <w:rPr>
          <w:rFonts w:ascii="Times New Roman" w:hAnsi="Times New Roman"/>
          <w:sz w:val="28"/>
          <w:szCs w:val="28"/>
        </w:rPr>
        <w:t xml:space="preserve"> Лиски </w:t>
      </w:r>
      <w:r w:rsidRPr="00721403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="008F340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721403">
        <w:rPr>
          <w:rFonts w:ascii="Times New Roman" w:hAnsi="Times New Roman"/>
          <w:sz w:val="28"/>
          <w:szCs w:val="28"/>
        </w:rPr>
        <w:t xml:space="preserve"> «Об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  <w:proofErr w:type="gramEnd"/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Уведомление, указанное в абзаце седьмом пункта 4.1 настоящего Положения, подается в Комиссию в порядке и сроки, предусмотренные ст. 13 Федерального закона от 25.12.2008 № 273-ФЗ «О противодействии коррупции».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lastRenderedPageBreak/>
        <w:t>4.3. Председатель Комиссии при поступлении к нему информации, содержащей основания для проведения заседания Комиссии: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 xml:space="preserve">- в десятидневный срок со дня поступления информации назначает дату заседания Комиссии. При этом дата заседания Комиссии не может быть назначена позднее 20 дней со дня поступления в Комиссию указанной информации; 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 xml:space="preserve">- передает секретарю </w:t>
      </w:r>
      <w:proofErr w:type="gramStart"/>
      <w:r w:rsidRPr="00721403">
        <w:rPr>
          <w:rFonts w:ascii="Times New Roman" w:hAnsi="Times New Roman"/>
          <w:sz w:val="28"/>
          <w:szCs w:val="28"/>
        </w:rPr>
        <w:t>Комиссии</w:t>
      </w:r>
      <w:proofErr w:type="gramEnd"/>
      <w:r w:rsidRPr="00721403">
        <w:rPr>
          <w:rFonts w:ascii="Times New Roman" w:hAnsi="Times New Roman"/>
          <w:sz w:val="28"/>
          <w:szCs w:val="28"/>
        </w:rPr>
        <w:t xml:space="preserve"> поступившие в Комиссию материалы для ознакомления с ними лица, замещающего муниципальную должность, в отношении которого Комиссией рассматривается вопрос о соблюдении требований к должностному поведению и (или) требований об урегулировании конфликта интересов, и членов Комиссии. 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4.4.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позднее, чем за семь рабочих дней до дня заседания.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4.5. Заседание Комиссии проводится, как правило, в присутствии лица, представившего в соответствии с пунктом 4.1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4.6. Заседания Комиссии могут проводиться в отсутствие лица, представившего в соответствии с пунктом 4.1 настоящего Положения заявление или уведомление, в случае: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 xml:space="preserve">б) если лицо, представившее заявление или уведомление, намеревающееся лично присутствовать на заседании Комиссии и </w:t>
      </w:r>
      <w:r w:rsidRPr="00721403">
        <w:rPr>
          <w:rFonts w:ascii="Times New Roman" w:hAnsi="Times New Roman"/>
          <w:sz w:val="28"/>
          <w:szCs w:val="28"/>
        </w:rPr>
        <w:lastRenderedPageBreak/>
        <w:t>надлежащим образом извещенное о времени и месте его проведения, не явилось на заседание Комиссии.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4.7.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 xml:space="preserve">4.8.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</w:t>
      </w:r>
      <w:proofErr w:type="gramStart"/>
      <w:r w:rsidRPr="00721403">
        <w:rPr>
          <w:rFonts w:ascii="Times New Roman" w:hAnsi="Times New Roman"/>
          <w:sz w:val="28"/>
          <w:szCs w:val="28"/>
        </w:rPr>
        <w:t>заслушаны иные лица и рассмотрены</w:t>
      </w:r>
      <w:proofErr w:type="gramEnd"/>
      <w:r w:rsidRPr="00721403">
        <w:rPr>
          <w:rFonts w:ascii="Times New Roman" w:hAnsi="Times New Roman"/>
          <w:sz w:val="28"/>
          <w:szCs w:val="28"/>
        </w:rPr>
        <w:t xml:space="preserve"> представленные ими материалы.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4.9.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4.10. По итогам рассмотрения заявления в соответствии с абзацем вторым пункта 4.1 настоящего Положения Комиссия может принять одно из следующих решений: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а) признать, что причины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являются объективными и уважительными;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б) признать необъективными и неуважительными причины, по которым лицо, замещающее муниципальную должность, не может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lastRenderedPageBreak/>
        <w:t>4.11. По итогам рассмотрения заявления, указанного в абзаце третьем пункта 4.1 настоящего Положения, Комиссия может принять одно из следующих решений: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21403">
        <w:rPr>
          <w:rFonts w:ascii="Times New Roman" w:hAnsi="Times New Roman"/>
          <w:sz w:val="28"/>
          <w:szCs w:val="28"/>
        </w:rPr>
        <w:t>а)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объективными;</w:t>
      </w:r>
      <w:proofErr w:type="gramEnd"/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21403">
        <w:rPr>
          <w:rFonts w:ascii="Times New Roman" w:hAnsi="Times New Roman"/>
          <w:sz w:val="28"/>
          <w:szCs w:val="28"/>
        </w:rPr>
        <w:t>б)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</w:t>
      </w:r>
      <w:proofErr w:type="gramEnd"/>
      <w:r w:rsidRPr="00721403">
        <w:rPr>
          <w:rFonts w:ascii="Times New Roman" w:hAnsi="Times New Roman"/>
          <w:sz w:val="28"/>
          <w:szCs w:val="28"/>
        </w:rPr>
        <w:t xml:space="preserve"> О принятом решении уведомляется Совет народных депутатов.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4.12. По итогам рассмотрения уведомления, указанного в абзаце четвертом пункта 4.1 настоящего Положения, Комиссия может принять одно из следующих решений: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lastRenderedPageBreak/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4.13. По итогам рассмотрения правового акта Совета народных депутатов, предусмотренного абзацем пятым пункта 4.1 настоящего Положения, Комиссия дает рекомендации лицу, замещающему муниципальную должность, по принятию мер, направленных на соблюдение ограничений, запретов и исполнение обязанностей, установленных Федеральным законом от 25.12.2008 № 273-ФЗ «О противодействии коррупции» и другими федеральными законами.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4.14. По итогам рассмотрения материалов, указанных в абзаце шестом пункта 4.1 настоящего Положения, Комиссия может принять одно из следующих решений: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а) 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б) признать, что лицом, замещающим муниципальную должность, не были приняты необходимые меры по предотвращению и (или) урегулированию конфликта интересов, стороной которого он является;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в) признать, что при исполнении должностных обязанностей (полномочий) лицом, замещающим муниципальную должность, конфликт интересов отсутствует.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При выявлении обстоятельств, свидетельствующих о несоблюдении лицом, замещающим муниципальную должность требований об урегулировании конфликта интересов, установленных законодательством Российской Федерации, соответствующие материалы направляются Комиссией в Совет народных депутатов.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 xml:space="preserve">4.15. По итогам рассмотрения уведомления, указанного в абзаце седьмом пункта 4.1 настоящего Положения, в порядке, установленном ст. 13 </w:t>
      </w:r>
      <w:r w:rsidRPr="00721403">
        <w:rPr>
          <w:rFonts w:ascii="Times New Roman" w:hAnsi="Times New Roman"/>
          <w:sz w:val="28"/>
          <w:szCs w:val="28"/>
        </w:rPr>
        <w:lastRenderedPageBreak/>
        <w:t>Федерального закона от 25.12.2008 № 273-ФЗ «О противодействии коррупции», Комиссия принимает одно из следующих решений: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а) установить причинно-следственную связь между возникновением обстоятельств, не зависящих от лица, замещающего муниципальную должность, и невозможностью соблюдения ограничений и запретов, требований о предотвращении или об урегулировании конфликта интересов и исполнении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коррупции;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 xml:space="preserve">б) установить отсутствие причинно-следственной связи между возникновением обстоятельств, не зависящих от лица, замещающего муниципальную должность, и невозможностью соблюдения ограничений и запретов, требований о предотвращении или об урегулировании конфликта интересов и исполнении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коррупции. 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 xml:space="preserve">4.16. </w:t>
      </w:r>
      <w:proofErr w:type="gramStart"/>
      <w:r w:rsidRPr="00721403">
        <w:rPr>
          <w:rFonts w:ascii="Times New Roman" w:hAnsi="Times New Roman"/>
          <w:sz w:val="28"/>
          <w:szCs w:val="28"/>
        </w:rPr>
        <w:t>По итогам рассмотрения заявления, указанного в абзаце восьмом настоящего Положения, Комиссия принимает решение рекомендательного характера о применении конкретной меры ответственности из указанных в части 7.3-1 статьи 40 Федерального закона «Об общих принципах организации местного самоуправления в Российской Федерации».</w:t>
      </w:r>
      <w:proofErr w:type="gramEnd"/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4.17.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4.18. Решение Комиссии оформляется протоколом, который подписывается председателем и секретарем Комиссии.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lastRenderedPageBreak/>
        <w:t>4.19. В протоколе заседания Комиссии указываются: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в) предъявляемые к лицу, замещающему муниципальную должность, претензии, материалы, на которых они основываются;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г) содержание пояснений лица, замещающего муниципальную должность, и других лиц по существу по существу рассматриваемых вопросов;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21403">
        <w:rPr>
          <w:rFonts w:ascii="Times New Roman" w:hAnsi="Times New Roman"/>
          <w:sz w:val="28"/>
          <w:szCs w:val="28"/>
        </w:rPr>
        <w:t>д</w:t>
      </w:r>
      <w:proofErr w:type="spellEnd"/>
      <w:r w:rsidRPr="00721403">
        <w:rPr>
          <w:rFonts w:ascii="Times New Roman" w:hAnsi="Times New Roman"/>
          <w:sz w:val="28"/>
          <w:szCs w:val="28"/>
        </w:rPr>
        <w:t xml:space="preserve">) фамилии, имена, отчества выступивших на заседании Комиссии лиц и краткое изложение их выступлений; 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информации; 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 xml:space="preserve">ж) другие сведения; 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21403">
        <w:rPr>
          <w:rFonts w:ascii="Times New Roman" w:hAnsi="Times New Roman"/>
          <w:sz w:val="28"/>
          <w:szCs w:val="28"/>
        </w:rPr>
        <w:t>з</w:t>
      </w:r>
      <w:proofErr w:type="spellEnd"/>
      <w:r w:rsidRPr="00721403">
        <w:rPr>
          <w:rFonts w:ascii="Times New Roman" w:hAnsi="Times New Roman"/>
          <w:sz w:val="28"/>
          <w:szCs w:val="28"/>
        </w:rPr>
        <w:t xml:space="preserve">) результаты голосования; 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4.20. Выписка из решения Комиссии направляется лицу, замещающему муниципальную должность, в 7-дневный срок со дня заседания Комиссии.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4.21. Решение Комиссии может быть обжаловано в порядке, установленном законодательством Российской Федерации.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1403">
        <w:rPr>
          <w:rFonts w:ascii="Times New Roman" w:hAnsi="Times New Roman"/>
          <w:sz w:val="28"/>
          <w:szCs w:val="28"/>
        </w:rPr>
        <w:t>4.22. Заявления, уведомления, указанные в пункте 4.1, протоколы заседания Комиссии и другие документы Комиссии направляются в Совет народных депутатов, где хранятся в течение пяти лет со дня окончания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</w:t>
      </w:r>
      <w:r w:rsidRPr="007214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21403">
        <w:rPr>
          <w:rFonts w:ascii="Times New Roman" w:hAnsi="Times New Roman"/>
          <w:sz w:val="28"/>
          <w:szCs w:val="28"/>
        </w:rPr>
        <w:t>подлежат уничтожению</w:t>
      </w:r>
      <w:proofErr w:type="gramStart"/>
      <w:r w:rsidRPr="00721403">
        <w:rPr>
          <w:rFonts w:ascii="Times New Roman" w:hAnsi="Times New Roman"/>
          <w:sz w:val="28"/>
          <w:szCs w:val="28"/>
        </w:rPr>
        <w:t>.».</w:t>
      </w:r>
      <w:proofErr w:type="gramEnd"/>
    </w:p>
    <w:p w:rsidR="00721403" w:rsidRDefault="006617DB" w:rsidP="006617D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6A2591">
        <w:rPr>
          <w:rFonts w:ascii="Times New Roman" w:hAnsi="Times New Roman"/>
          <w:sz w:val="28"/>
          <w:szCs w:val="28"/>
        </w:rPr>
        <w:t>2</w:t>
      </w:r>
      <w:r w:rsidR="00721403" w:rsidRPr="00721403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6A2591" w:rsidRDefault="006A2591" w:rsidP="006A259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</w:t>
      </w:r>
      <w:r w:rsidRPr="00985AA4">
        <w:rPr>
          <w:rFonts w:ascii="Times New Roman" w:hAnsi="Times New Roman"/>
          <w:sz w:val="28"/>
          <w:szCs w:val="28"/>
        </w:rPr>
        <w:t xml:space="preserve">ешение в газете «Официальный вестник города Лиски» и на официальном сайте администрации городского </w:t>
      </w:r>
      <w:proofErr w:type="spellStart"/>
      <w:proofErr w:type="gramStart"/>
      <w:r w:rsidRPr="00985AA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оселения-</w:t>
      </w:r>
      <w:r w:rsidRPr="00985AA4">
        <w:rPr>
          <w:rFonts w:ascii="Times New Roman" w:hAnsi="Times New Roman"/>
          <w:sz w:val="28"/>
          <w:szCs w:val="28"/>
        </w:rPr>
        <w:t>город</w:t>
      </w:r>
      <w:proofErr w:type="spellEnd"/>
      <w:proofErr w:type="gramEnd"/>
      <w:r w:rsidRPr="00985AA4">
        <w:rPr>
          <w:rFonts w:ascii="Times New Roman" w:hAnsi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6A2591" w:rsidRPr="008F340E" w:rsidRDefault="006A2591" w:rsidP="006A259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2140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214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140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40E">
        <w:rPr>
          <w:rFonts w:ascii="Times New Roman" w:hAnsi="Times New Roman"/>
          <w:bCs/>
          <w:sz w:val="28"/>
          <w:szCs w:val="28"/>
        </w:rPr>
        <w:t>по законодательству, местному самоуправлению, охране прав граждан, связям с общественностью и СМИ</w:t>
      </w:r>
      <w:r w:rsidRPr="008F340E">
        <w:rPr>
          <w:rFonts w:ascii="Times New Roman" w:hAnsi="Times New Roman"/>
          <w:sz w:val="28"/>
          <w:szCs w:val="28"/>
        </w:rPr>
        <w:t>.</w:t>
      </w:r>
    </w:p>
    <w:p w:rsidR="006A2591" w:rsidRPr="00985AA4" w:rsidRDefault="006A2591" w:rsidP="006A259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A2591" w:rsidRPr="00721403" w:rsidRDefault="006A2591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C75A9" w:rsidRPr="000F51CF" w:rsidRDefault="00BC75A9" w:rsidP="00BC75A9">
      <w:pPr>
        <w:pStyle w:val="ConsPlusNormal"/>
        <w:widowControl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поселения-</w:t>
      </w:r>
      <w:r w:rsidRPr="000F51CF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r w:rsidRPr="000F51CF">
        <w:rPr>
          <w:rFonts w:ascii="Times New Roman" w:hAnsi="Times New Roman" w:cs="Times New Roman"/>
          <w:sz w:val="28"/>
          <w:szCs w:val="28"/>
        </w:rPr>
        <w:t xml:space="preserve"> Лиски</w:t>
      </w:r>
    </w:p>
    <w:p w:rsidR="00BC75A9" w:rsidRPr="000F51CF" w:rsidRDefault="00BC75A9" w:rsidP="00BC75A9">
      <w:pPr>
        <w:ind w:firstLine="0"/>
        <w:rPr>
          <w:rFonts w:ascii="Times New Roman" w:hAnsi="Times New Roman"/>
          <w:sz w:val="28"/>
          <w:szCs w:val="28"/>
        </w:rPr>
      </w:pPr>
      <w:r w:rsidRPr="000F51CF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BC75A9" w:rsidRPr="000F51CF" w:rsidRDefault="00BC75A9" w:rsidP="00BC75A9">
      <w:pPr>
        <w:ind w:firstLine="0"/>
        <w:rPr>
          <w:rFonts w:ascii="Times New Roman" w:hAnsi="Times New Roman"/>
          <w:sz w:val="28"/>
          <w:szCs w:val="28"/>
        </w:rPr>
      </w:pPr>
      <w:r w:rsidRPr="000F51CF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</w:t>
      </w:r>
      <w:proofErr w:type="spellStart"/>
      <w:r w:rsidRPr="000F51CF">
        <w:rPr>
          <w:rFonts w:ascii="Times New Roman" w:hAnsi="Times New Roman"/>
          <w:sz w:val="28"/>
          <w:szCs w:val="28"/>
        </w:rPr>
        <w:t>Э.В.Корышев</w:t>
      </w:r>
      <w:proofErr w:type="spellEnd"/>
    </w:p>
    <w:p w:rsidR="00463A32" w:rsidRPr="00721403" w:rsidRDefault="00463A32">
      <w:pPr>
        <w:rPr>
          <w:rFonts w:ascii="Times New Roman" w:hAnsi="Times New Roman"/>
        </w:rPr>
      </w:pPr>
    </w:p>
    <w:sectPr w:rsidR="00463A32" w:rsidRPr="00721403" w:rsidSect="0090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3A32"/>
    <w:rsid w:val="0011287C"/>
    <w:rsid w:val="002F19D5"/>
    <w:rsid w:val="00463A32"/>
    <w:rsid w:val="005268BA"/>
    <w:rsid w:val="005E1CD5"/>
    <w:rsid w:val="00632F41"/>
    <w:rsid w:val="006617DB"/>
    <w:rsid w:val="006A2591"/>
    <w:rsid w:val="00721403"/>
    <w:rsid w:val="007D0FB6"/>
    <w:rsid w:val="008F340E"/>
    <w:rsid w:val="00900FD8"/>
    <w:rsid w:val="00A1193A"/>
    <w:rsid w:val="00AA7A5E"/>
    <w:rsid w:val="00B845BA"/>
    <w:rsid w:val="00BC75A9"/>
    <w:rsid w:val="00D84BF7"/>
    <w:rsid w:val="00EE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63A3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3A3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463A32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a5">
    <w:name w:val="Table Grid"/>
    <w:basedOn w:val="a1"/>
    <w:uiPriority w:val="59"/>
    <w:rsid w:val="00463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3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A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463A3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7214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C75A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2024-05-29T13:26:00Z</cp:lastPrinted>
  <dcterms:created xsi:type="dcterms:W3CDTF">2024-06-03T08:49:00Z</dcterms:created>
  <dcterms:modified xsi:type="dcterms:W3CDTF">2024-06-03T08:49:00Z</dcterms:modified>
</cp:coreProperties>
</file>