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D2646D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D2646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</w:t>
            </w:r>
            <w:r w:rsidR="009861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D2646D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A764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D2646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gram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 Василия </w:t>
      </w:r>
      <w:proofErr w:type="spellStart"/>
      <w:r w:rsidR="00D2646D">
        <w:rPr>
          <w:rFonts w:ascii="Times New Roman" w:hAnsi="Times New Roman"/>
          <w:w w:val="107"/>
          <w:sz w:val="28"/>
          <w:szCs w:val="28"/>
        </w:rPr>
        <w:t>Буракова</w:t>
      </w:r>
      <w:proofErr w:type="spellEnd"/>
      <w:r w:rsidR="00D2646D">
        <w:rPr>
          <w:rFonts w:ascii="Times New Roman" w:hAnsi="Times New Roman"/>
          <w:w w:val="107"/>
          <w:sz w:val="28"/>
          <w:szCs w:val="28"/>
        </w:rPr>
        <w:t>, земельный участок 25/1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0A7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46D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="00D2646D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D2646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.2025 г. по </w:t>
      </w:r>
      <w:r w:rsidR="00D2646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</w:t>
      </w:r>
      <w:r w:rsidR="00D2646D">
        <w:rPr>
          <w:rFonts w:ascii="Times New Roman" w:hAnsi="Times New Roman" w:cs="Times New Roman"/>
          <w:sz w:val="28"/>
          <w:szCs w:val="28"/>
        </w:rPr>
        <w:t>4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2646D">
        <w:rPr>
          <w:rFonts w:ascii="Times New Roman" w:hAnsi="Times New Roman" w:cs="Times New Roman"/>
          <w:sz w:val="28"/>
          <w:szCs w:val="28"/>
        </w:rPr>
        <w:t>6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D2646D">
        <w:rPr>
          <w:rFonts w:ascii="Times New Roman" w:hAnsi="Times New Roman"/>
          <w:sz w:val="28"/>
          <w:szCs w:val="28"/>
        </w:rPr>
        <w:t>13.05</w:t>
      </w:r>
      <w:r w:rsidR="004F58B3">
        <w:rPr>
          <w:rFonts w:ascii="Times New Roman" w:hAnsi="Times New Roman"/>
          <w:sz w:val="28"/>
          <w:szCs w:val="28"/>
        </w:rPr>
        <w:t>.2025 г. по 0</w:t>
      </w:r>
      <w:r w:rsidR="00D2646D">
        <w:rPr>
          <w:rFonts w:ascii="Times New Roman" w:hAnsi="Times New Roman"/>
          <w:sz w:val="28"/>
          <w:szCs w:val="28"/>
        </w:rPr>
        <w:t>4</w:t>
      </w:r>
      <w:r w:rsidR="004F58B3"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 w:rsidR="004F58B3">
        <w:rPr>
          <w:rFonts w:ascii="Times New Roman" w:hAnsi="Times New Roman"/>
          <w:sz w:val="28"/>
          <w:szCs w:val="28"/>
        </w:rPr>
        <w:t xml:space="preserve">.2025 </w:t>
      </w:r>
      <w:r w:rsidR="0098617C"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ул. Василия </w:t>
      </w:r>
      <w:proofErr w:type="spellStart"/>
      <w:r w:rsidR="00D2646D">
        <w:rPr>
          <w:rFonts w:ascii="Times New Roman" w:hAnsi="Times New Roman"/>
          <w:w w:val="107"/>
          <w:sz w:val="28"/>
          <w:szCs w:val="28"/>
        </w:rPr>
        <w:t>Буракова</w:t>
      </w:r>
      <w:proofErr w:type="spellEnd"/>
      <w:r w:rsidR="00D2646D">
        <w:rPr>
          <w:rFonts w:ascii="Times New Roman" w:hAnsi="Times New Roman"/>
          <w:w w:val="107"/>
          <w:sz w:val="28"/>
          <w:szCs w:val="28"/>
        </w:rPr>
        <w:t>, земельный участок 25/1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D2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46D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="00D2646D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DB2AFE">
        <w:rPr>
          <w:rFonts w:ascii="Times New Roman" w:hAnsi="Times New Roman"/>
          <w:sz w:val="28"/>
          <w:szCs w:val="28"/>
        </w:rPr>
        <w:t>13.05.2025 г. по 03.06.2025</w:t>
      </w:r>
      <w:r w:rsidR="0098617C">
        <w:rPr>
          <w:rFonts w:ascii="Times New Roman" w:hAnsi="Times New Roman"/>
          <w:sz w:val="28"/>
          <w:szCs w:val="28"/>
        </w:rPr>
        <w:t xml:space="preserve">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DB2AFE">
        <w:rPr>
          <w:rFonts w:ascii="Times New Roman" w:hAnsi="Times New Roman"/>
          <w:sz w:val="28"/>
          <w:szCs w:val="28"/>
        </w:rPr>
        <w:t>13.05.2025 г. по 03.06.2025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</w:t>
      </w:r>
      <w:r w:rsidR="00DB2AFE">
        <w:rPr>
          <w:rFonts w:ascii="Times New Roman" w:hAnsi="Times New Roman" w:cs="Times New Roman"/>
          <w:sz w:val="28"/>
          <w:szCs w:val="28"/>
        </w:rPr>
        <w:t>4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B2AFE">
        <w:rPr>
          <w:rFonts w:ascii="Times New Roman" w:hAnsi="Times New Roman" w:cs="Times New Roman"/>
          <w:sz w:val="28"/>
          <w:szCs w:val="28"/>
        </w:rPr>
        <w:t>6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DB2AFE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DB2AFE">
              <w:rPr>
                <w:w w:val="107"/>
                <w:sz w:val="20"/>
                <w:szCs w:val="20"/>
              </w:rPr>
              <w:t>12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DB2AFE">
              <w:rPr>
                <w:w w:val="107"/>
                <w:sz w:val="20"/>
                <w:szCs w:val="20"/>
              </w:rPr>
              <w:t>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0A7647">
              <w:rPr>
                <w:w w:val="107"/>
                <w:sz w:val="20"/>
                <w:szCs w:val="20"/>
              </w:rPr>
              <w:t>4</w:t>
            </w:r>
            <w:r w:rsidR="00DB2AFE">
              <w:rPr>
                <w:w w:val="107"/>
                <w:sz w:val="20"/>
                <w:szCs w:val="20"/>
              </w:rPr>
              <w:t>2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C6985" w:rsidRPr="000C6985" w:rsidTr="00472FCD">
        <w:tc>
          <w:tcPr>
            <w:tcW w:w="5920" w:type="dxa"/>
            <w:hideMark/>
          </w:tcPr>
          <w:p w:rsidR="000C6985" w:rsidRPr="000C6985" w:rsidRDefault="000C6985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0C6985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0C6985" w:rsidRPr="000C6985" w:rsidRDefault="000C6985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C6985" w:rsidRPr="00472FCD" w:rsidRDefault="000C6985" w:rsidP="000C698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ar-SA"/>
        </w:rPr>
      </w:pPr>
    </w:p>
    <w:p w:rsidR="000C6985" w:rsidRPr="000C6985" w:rsidRDefault="000C6985" w:rsidP="000C698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proofErr w:type="spellStart"/>
      <w:r w:rsidRPr="000C6985">
        <w:rPr>
          <w:rFonts w:ascii="Times New Roman" w:eastAsia="Times New Roman" w:hAnsi="Times New Roman"/>
          <w:sz w:val="28"/>
          <w:szCs w:val="28"/>
          <w:lang w:eastAsia="ar-SA"/>
        </w:rPr>
        <w:t>Базилевского</w:t>
      </w:r>
      <w:proofErr w:type="spellEnd"/>
      <w:r w:rsidRPr="000C6985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 Николаевича № 22 от 25.04.2025 г.</w:t>
      </w:r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r w:rsidR="00472F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Pr="000C698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0C698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0C6985" w:rsidRPr="00472FCD" w:rsidRDefault="000C6985" w:rsidP="000C698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98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0C6985">
        <w:rPr>
          <w:rFonts w:ascii="Times New Roman" w:eastAsia="Times New Roman" w:hAnsi="Times New Roman"/>
          <w:sz w:val="28"/>
          <w:szCs w:val="28"/>
          <w:lang w:eastAsia="ar-SA"/>
        </w:rPr>
        <w:t>Базилевского</w:t>
      </w:r>
      <w:proofErr w:type="spellEnd"/>
      <w:r w:rsidRPr="000C6985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 Николаевича</w:t>
      </w:r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на отклонение от предельных параметров разрешенного строительства, </w:t>
      </w:r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реконструкции объектов капитального строительства на земельном участке с кадастровым номером 36:14:0014901:824, площадью 3372 </w:t>
      </w:r>
      <w:proofErr w:type="spellStart"/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0C6985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Воронежская  область,  р-н Лискинский, г. Лиски, ул. Василия </w:t>
      </w:r>
      <w:proofErr w:type="spellStart"/>
      <w:r w:rsidRPr="000C6985">
        <w:rPr>
          <w:rFonts w:ascii="Times New Roman" w:eastAsia="Times New Roman" w:hAnsi="Times New Roman"/>
          <w:sz w:val="28"/>
          <w:szCs w:val="28"/>
          <w:lang w:eastAsia="ru-RU"/>
        </w:rPr>
        <w:t>Буракова</w:t>
      </w:r>
      <w:proofErr w:type="spellEnd"/>
      <w:r w:rsidRPr="000C6985"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25/1 в части уменьшения минимального отступа от восточной границы с 3м до 0 м, от западной границы с 3 м до 0 м.</w:t>
      </w:r>
    </w:p>
    <w:p w:rsidR="000C6985" w:rsidRPr="000C6985" w:rsidRDefault="000C6985" w:rsidP="000C698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0C698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0C6985" w:rsidRPr="000C6985" w:rsidRDefault="000C6985" w:rsidP="000C6985">
      <w:pPr>
        <w:rPr>
          <w:rFonts w:ascii="Times New Roman" w:hAnsi="Times New Roman"/>
          <w:sz w:val="28"/>
          <w:szCs w:val="28"/>
        </w:rPr>
      </w:pPr>
    </w:p>
    <w:p w:rsidR="000C6985" w:rsidRPr="000C6985" w:rsidRDefault="000C6985" w:rsidP="00472FCD">
      <w:pPr>
        <w:spacing w:line="240" w:lineRule="auto"/>
        <w:rPr>
          <w:rFonts w:ascii="Times New Roman" w:hAnsi="Times New Roman"/>
          <w:sz w:val="28"/>
          <w:szCs w:val="28"/>
        </w:rPr>
      </w:pPr>
      <w:r w:rsidRPr="000C6985">
        <w:rPr>
          <w:rFonts w:ascii="Times New Roman" w:hAnsi="Times New Roman"/>
          <w:sz w:val="28"/>
          <w:szCs w:val="28"/>
        </w:rPr>
        <w:t xml:space="preserve">           Глава администрации</w:t>
      </w:r>
    </w:p>
    <w:p w:rsidR="000C6985" w:rsidRPr="000C6985" w:rsidRDefault="000C6985" w:rsidP="00472FC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C6985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C6985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0C6985" w:rsidRPr="000C6985" w:rsidRDefault="000C6985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0C6985" w:rsidRPr="000C6985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039E4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A7647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C6985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2FCD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8B3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086B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5296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44C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091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2646D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2AF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4D0A-DCA2-4385-B9F2-E7A139C7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2025-02-25T12:13:00Z</cp:lastPrinted>
  <dcterms:created xsi:type="dcterms:W3CDTF">2025-05-27T08:15:00Z</dcterms:created>
  <dcterms:modified xsi:type="dcterms:W3CDTF">2025-05-27T08:15:00Z</dcterms:modified>
</cp:coreProperties>
</file>