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1E12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, </w:t>
      </w:r>
      <w:proofErr w:type="gramEnd"/>
    </w:p>
    <w:p w:rsidR="00DD0788" w:rsidRPr="00143556" w:rsidRDefault="00405375" w:rsidP="00401E12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w w:val="107"/>
          <w:sz w:val="28"/>
          <w:szCs w:val="28"/>
        </w:rPr>
        <w:t>Лискинский район, г.Лиски,</w:t>
      </w:r>
      <w:r w:rsidR="009A0E21">
        <w:rPr>
          <w:rFonts w:ascii="Times New Roman" w:hAnsi="Times New Roman" w:cs="Times New Roman"/>
          <w:b/>
          <w:w w:val="107"/>
          <w:sz w:val="28"/>
          <w:szCs w:val="28"/>
        </w:rPr>
        <w:t xml:space="preserve"> ул.Малая Донецкая, 4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9A0E21" w:rsidP="009A0E21">
      <w:pPr>
        <w:pStyle w:val="ConsPlusNormal"/>
        <w:tabs>
          <w:tab w:val="left" w:pos="766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1F2818">
        <w:rPr>
          <w:rFonts w:ascii="Times New Roman" w:hAnsi="Times New Roman" w:cs="Times New Roman"/>
          <w:b/>
          <w:sz w:val="28"/>
          <w:szCs w:val="28"/>
        </w:rPr>
        <w:t>1</w:t>
      </w:r>
      <w:r w:rsidR="009A0E21">
        <w:rPr>
          <w:rFonts w:ascii="Times New Roman" w:hAnsi="Times New Roman" w:cs="Times New Roman"/>
          <w:b/>
          <w:sz w:val="28"/>
          <w:szCs w:val="28"/>
        </w:rPr>
        <w:t>8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818">
        <w:rPr>
          <w:rFonts w:ascii="Times New Roman" w:hAnsi="Times New Roman" w:cs="Times New Roman"/>
          <w:b/>
          <w:sz w:val="28"/>
          <w:szCs w:val="28"/>
        </w:rPr>
        <w:t>января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1F281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1F2818">
        <w:rPr>
          <w:rFonts w:ascii="Times New Roman" w:hAnsi="Times New Roman" w:cs="Times New Roman"/>
          <w:sz w:val="28"/>
          <w:szCs w:val="28"/>
        </w:rPr>
        <w:t>1</w:t>
      </w:r>
      <w:r w:rsidR="009A0E21">
        <w:rPr>
          <w:rFonts w:ascii="Times New Roman" w:hAnsi="Times New Roman" w:cs="Times New Roman"/>
          <w:sz w:val="28"/>
          <w:szCs w:val="28"/>
        </w:rPr>
        <w:t>8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1F2818">
        <w:rPr>
          <w:rFonts w:ascii="Times New Roman" w:hAnsi="Times New Roman" w:cs="Times New Roman"/>
          <w:sz w:val="28"/>
          <w:szCs w:val="28"/>
        </w:rPr>
        <w:t>января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1F2818">
        <w:rPr>
          <w:rFonts w:ascii="Times New Roman" w:hAnsi="Times New Roman" w:cs="Times New Roman"/>
          <w:sz w:val="28"/>
          <w:szCs w:val="28"/>
        </w:rPr>
        <w:t>3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1F2818">
        <w:rPr>
          <w:rFonts w:ascii="Times New Roman" w:hAnsi="Times New Roman" w:cs="Times New Roman"/>
          <w:sz w:val="28"/>
          <w:szCs w:val="28"/>
        </w:rPr>
        <w:t>9</w:t>
      </w:r>
      <w:r w:rsidRPr="0014355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1F2818">
        <w:rPr>
          <w:rFonts w:ascii="Times New Roman" w:hAnsi="Times New Roman" w:cs="Times New Roman"/>
          <w:sz w:val="28"/>
          <w:szCs w:val="28"/>
        </w:rPr>
        <w:t>1</w:t>
      </w:r>
      <w:r w:rsidR="009A0E21">
        <w:rPr>
          <w:rFonts w:ascii="Times New Roman" w:hAnsi="Times New Roman" w:cs="Times New Roman"/>
          <w:sz w:val="28"/>
          <w:szCs w:val="28"/>
        </w:rPr>
        <w:t>8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1F2818">
        <w:rPr>
          <w:rFonts w:ascii="Times New Roman" w:hAnsi="Times New Roman" w:cs="Times New Roman"/>
          <w:sz w:val="28"/>
          <w:szCs w:val="28"/>
        </w:rPr>
        <w:t>января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401E12" w:rsidRPr="00143556">
        <w:rPr>
          <w:rFonts w:ascii="Times New Roman" w:hAnsi="Times New Roman" w:cs="Times New Roman"/>
          <w:sz w:val="28"/>
          <w:szCs w:val="28"/>
        </w:rPr>
        <w:t>2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Pr="00143556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029B3" w:rsidRPr="00143556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084C82" w:rsidRPr="00143556" w:rsidRDefault="00EA4AEB" w:rsidP="00EA4AEB">
      <w:pPr>
        <w:pStyle w:val="ConsPlusNormal"/>
        <w:spacing w:before="24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          1)</w:t>
      </w:r>
      <w:r w:rsidR="00084C82" w:rsidRPr="00143556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9A0E21" w:rsidRPr="00AA3FD3" w:rsidRDefault="001A6A52" w:rsidP="009A0E21">
      <w:pPr>
        <w:pStyle w:val="1"/>
        <w:tabs>
          <w:tab w:val="left" w:pos="851"/>
          <w:tab w:val="left" w:pos="993"/>
        </w:tabs>
        <w:spacing w:line="360" w:lineRule="auto"/>
        <w:ind w:firstLine="0"/>
        <w:jc w:val="both"/>
        <w:rPr>
          <w:bCs/>
          <w:color w:val="000000" w:themeColor="text1"/>
          <w:szCs w:val="28"/>
        </w:rPr>
      </w:pPr>
      <w:r w:rsidRPr="00143556">
        <w:rPr>
          <w:szCs w:val="28"/>
        </w:rPr>
        <w:t xml:space="preserve">          </w:t>
      </w:r>
      <w:r w:rsidR="00EA4AEB" w:rsidRPr="00143556">
        <w:rPr>
          <w:szCs w:val="28"/>
        </w:rPr>
        <w:t>2)</w:t>
      </w:r>
      <w:r w:rsidR="00084C82" w:rsidRPr="00143556">
        <w:rPr>
          <w:szCs w:val="28"/>
        </w:rPr>
        <w:t>Одобрить проект Приказа департамента архитектуры и градостроительства Воронежской области «О предоставлении разрешения на откл</w:t>
      </w:r>
      <w:r w:rsidR="00221353" w:rsidRPr="00143556">
        <w:rPr>
          <w:szCs w:val="28"/>
        </w:rPr>
        <w:t xml:space="preserve">онение от предельных параметров </w:t>
      </w:r>
      <w:r w:rsidR="00084C82" w:rsidRPr="00143556">
        <w:rPr>
          <w:szCs w:val="28"/>
        </w:rPr>
        <w:t>разрешенного строительства, реконструкции объектов капитального строительства</w:t>
      </w:r>
      <w:r w:rsidR="00084C82" w:rsidRPr="00143556">
        <w:rPr>
          <w:w w:val="107"/>
          <w:szCs w:val="28"/>
        </w:rPr>
        <w:t>»</w:t>
      </w:r>
      <w:r w:rsidR="00EA4AEB" w:rsidRPr="00143556">
        <w:rPr>
          <w:w w:val="107"/>
          <w:szCs w:val="28"/>
        </w:rPr>
        <w:t xml:space="preserve"> в отношении земельного участка</w:t>
      </w:r>
      <w:r w:rsidR="00E635C8" w:rsidRPr="00143556">
        <w:rPr>
          <w:szCs w:val="28"/>
        </w:rPr>
        <w:t xml:space="preserve"> </w:t>
      </w:r>
      <w:r w:rsidR="001F2818" w:rsidRPr="008208FB">
        <w:rPr>
          <w:bCs/>
          <w:szCs w:val="28"/>
        </w:rPr>
        <w:t xml:space="preserve">с кадастровым номером </w:t>
      </w:r>
      <w:r w:rsidR="009A0E21" w:rsidRPr="00AA3FD3">
        <w:rPr>
          <w:bCs/>
          <w:color w:val="000000" w:themeColor="text1"/>
          <w:szCs w:val="28"/>
        </w:rPr>
        <w:t>36:14:001</w:t>
      </w:r>
      <w:r w:rsidR="009A0E21" w:rsidRPr="00AA3FD3">
        <w:rPr>
          <w:color w:val="000000" w:themeColor="text1"/>
          <w:szCs w:val="28"/>
        </w:rPr>
        <w:t>1704:9</w:t>
      </w:r>
      <w:r w:rsidR="009A0E21" w:rsidRPr="00AA3FD3">
        <w:rPr>
          <w:bCs/>
          <w:color w:val="000000" w:themeColor="text1"/>
          <w:szCs w:val="28"/>
        </w:rPr>
        <w:t xml:space="preserve">, площадью </w:t>
      </w:r>
      <w:r w:rsidR="009A0E21" w:rsidRPr="00AA3FD3">
        <w:rPr>
          <w:color w:val="000000" w:themeColor="text1"/>
          <w:szCs w:val="28"/>
        </w:rPr>
        <w:t>374</w:t>
      </w:r>
      <w:r w:rsidR="009A0E21" w:rsidRPr="00AA3FD3">
        <w:rPr>
          <w:bCs/>
          <w:color w:val="000000" w:themeColor="text1"/>
          <w:szCs w:val="28"/>
        </w:rPr>
        <w:t xml:space="preserve"> кв. м, расположенно</w:t>
      </w:r>
      <w:r w:rsidR="009A0E21">
        <w:rPr>
          <w:bCs/>
          <w:color w:val="000000" w:themeColor="text1"/>
          <w:szCs w:val="28"/>
        </w:rPr>
        <w:t>го</w:t>
      </w:r>
      <w:r w:rsidR="009A0E21" w:rsidRPr="00AA3FD3">
        <w:rPr>
          <w:bCs/>
          <w:color w:val="000000" w:themeColor="text1"/>
          <w:szCs w:val="28"/>
        </w:rPr>
        <w:t xml:space="preserve"> по адресу: Воронежская область</w:t>
      </w:r>
      <w:r w:rsidR="009A0E21" w:rsidRPr="00AA3FD3">
        <w:rPr>
          <w:color w:val="000000" w:themeColor="text1"/>
          <w:szCs w:val="28"/>
        </w:rPr>
        <w:t>, Лискинский район,</w:t>
      </w:r>
      <w:r w:rsidR="009A0E21" w:rsidRPr="00AA3FD3">
        <w:rPr>
          <w:bCs/>
          <w:color w:val="000000" w:themeColor="text1"/>
          <w:szCs w:val="28"/>
        </w:rPr>
        <w:t xml:space="preserve"> г. Лиски, </w:t>
      </w:r>
      <w:r w:rsidR="009A0E21" w:rsidRPr="00AA3FD3">
        <w:rPr>
          <w:color w:val="000000" w:themeColor="text1"/>
          <w:szCs w:val="28"/>
        </w:rPr>
        <w:t>ул</w:t>
      </w:r>
      <w:proofErr w:type="gramStart"/>
      <w:r w:rsidR="009A0E21" w:rsidRPr="00AA3FD3">
        <w:rPr>
          <w:color w:val="000000" w:themeColor="text1"/>
          <w:szCs w:val="28"/>
        </w:rPr>
        <w:t>.М</w:t>
      </w:r>
      <w:proofErr w:type="gramEnd"/>
      <w:r w:rsidR="009A0E21" w:rsidRPr="00AA3FD3">
        <w:rPr>
          <w:color w:val="000000" w:themeColor="text1"/>
          <w:szCs w:val="28"/>
        </w:rPr>
        <w:t>алая Донецкая, 4</w:t>
      </w:r>
      <w:r w:rsidR="009A0E21" w:rsidRPr="00AA3FD3">
        <w:rPr>
          <w:bCs/>
          <w:color w:val="000000" w:themeColor="text1"/>
          <w:szCs w:val="28"/>
        </w:rPr>
        <w:t xml:space="preserve">, в части уменьшения минимального отступа от границы земельного участка со стороны смежных земельных участков с </w:t>
      </w:r>
      <w:r w:rsidR="009A0E21" w:rsidRPr="00AA3FD3">
        <w:rPr>
          <w:bCs/>
          <w:color w:val="000000" w:themeColor="text1"/>
          <w:szCs w:val="28"/>
        </w:rPr>
        <w:lastRenderedPageBreak/>
        <w:t>кадастровыми номерами 36:14:0011704:59, 36:14:0011704:60 с 3 м до 1,5 м; от границы земельного участка со стороны смежного земельного участка с кадастровым номером 36:14:0011704:6 с 3 м до 2 м; от границы земельного участка со стороны сменного земельного участка с кадастровым номером 36:14:0011704:3 с 3 м до 1,8 м.</w:t>
      </w:r>
    </w:p>
    <w:p w:rsidR="009A0E21" w:rsidRPr="009A0E21" w:rsidRDefault="009A0E21" w:rsidP="009A0E21">
      <w:pPr>
        <w:rPr>
          <w:lang w:eastAsia="ru-RU"/>
        </w:rPr>
      </w:pPr>
    </w:p>
    <w:p w:rsidR="00401E12" w:rsidRPr="00143556" w:rsidRDefault="00EA4AEB" w:rsidP="004F6E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3)</w:t>
      </w:r>
      <w:r w:rsidR="00084C82" w:rsidRPr="0014355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143556" w:rsidRDefault="00EA4AEB" w:rsidP="00EA4AEB">
      <w:pPr>
        <w:pStyle w:val="ConsPlusNormal"/>
        <w:spacing w:line="360" w:lineRule="auto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143556" w:rsidRDefault="00DD078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E635C8" w:rsidP="00BA32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П</w:t>
      </w:r>
      <w:r w:rsidR="00361EFD" w:rsidRPr="00143556">
        <w:rPr>
          <w:rFonts w:ascii="Times New Roman" w:hAnsi="Times New Roman" w:cs="Times New Roman"/>
          <w:sz w:val="28"/>
          <w:szCs w:val="28"/>
        </w:rPr>
        <w:t>ре</w:t>
      </w:r>
      <w:r w:rsidR="0044058B" w:rsidRPr="00143556">
        <w:rPr>
          <w:rFonts w:ascii="Times New Roman" w:hAnsi="Times New Roman" w:cs="Times New Roman"/>
          <w:sz w:val="28"/>
          <w:szCs w:val="28"/>
        </w:rPr>
        <w:t>дседател</w:t>
      </w:r>
      <w:r w:rsidRPr="00143556">
        <w:rPr>
          <w:rFonts w:ascii="Times New Roman" w:hAnsi="Times New Roman" w:cs="Times New Roman"/>
          <w:sz w:val="28"/>
          <w:szCs w:val="28"/>
        </w:rPr>
        <w:t>ь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1435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355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143556" w:rsidRDefault="00FC21B2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143556" w:rsidRDefault="004073E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143556" w:rsidRDefault="0044058B" w:rsidP="008059D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1435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35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14355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CE2" w:rsidRDefault="00853CE2" w:rsidP="00480C09">
      <w:r>
        <w:separator/>
      </w:r>
    </w:p>
  </w:endnote>
  <w:endnote w:type="continuationSeparator" w:id="0">
    <w:p w:rsidR="00853CE2" w:rsidRDefault="00853CE2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CE2" w:rsidRDefault="00853CE2" w:rsidP="00480C09">
      <w:r>
        <w:separator/>
      </w:r>
    </w:p>
  </w:footnote>
  <w:footnote w:type="continuationSeparator" w:id="0">
    <w:p w:rsidR="00853CE2" w:rsidRDefault="00853CE2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A70262">
        <w:pPr>
          <w:pStyle w:val="a7"/>
          <w:jc w:val="right"/>
        </w:pPr>
        <w:fldSimple w:instr=" PAGE   \* MERGEFORMAT ">
          <w:r w:rsidR="009A0E21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3CE2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71BEC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0E21"/>
    <w:rsid w:val="009A2941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5A60"/>
    <w:rsid w:val="00A70262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4CCC"/>
    <w:rsid w:val="00BD5075"/>
    <w:rsid w:val="00BD5089"/>
    <w:rsid w:val="00BD7C58"/>
    <w:rsid w:val="00BE0C84"/>
    <w:rsid w:val="00BE0E3B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389D-E5BB-454B-B721-4992BD37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2022-01-21T06:57:00Z</cp:lastPrinted>
  <dcterms:created xsi:type="dcterms:W3CDTF">2023-01-20T05:43:00Z</dcterms:created>
  <dcterms:modified xsi:type="dcterms:W3CDTF">2023-01-20T05:43:00Z</dcterms:modified>
</cp:coreProperties>
</file>