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10" w:rsidRPr="007E2B10" w:rsidRDefault="007E2B10" w:rsidP="007E2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B1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E2B10" w:rsidRDefault="007E2B10" w:rsidP="007E2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B10">
        <w:rPr>
          <w:rFonts w:ascii="Times New Roman" w:hAnsi="Times New Roman" w:cs="Times New Roman"/>
          <w:b/>
          <w:sz w:val="28"/>
          <w:szCs w:val="28"/>
        </w:rPr>
        <w:t xml:space="preserve">по рассмотрению обращений граждан, поступивших в администрацию городского поселения город Лиски за </w:t>
      </w:r>
      <w:r w:rsidR="0064094C">
        <w:rPr>
          <w:rFonts w:ascii="Times New Roman" w:hAnsi="Times New Roman" w:cs="Times New Roman"/>
          <w:b/>
          <w:sz w:val="28"/>
          <w:szCs w:val="28"/>
        </w:rPr>
        <w:t>I</w:t>
      </w:r>
      <w:r w:rsidR="0064094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E2B10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3371FE">
        <w:rPr>
          <w:rFonts w:ascii="Times New Roman" w:hAnsi="Times New Roman" w:cs="Times New Roman"/>
          <w:b/>
          <w:sz w:val="28"/>
          <w:szCs w:val="28"/>
        </w:rPr>
        <w:t>4</w:t>
      </w:r>
      <w:r w:rsidRPr="007E2B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E2B10" w:rsidRPr="007E2B10" w:rsidRDefault="007E2B10" w:rsidP="007E2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10" w:rsidRPr="007E2B10" w:rsidRDefault="007E2B10" w:rsidP="007E2B10">
      <w:pPr>
        <w:jc w:val="both"/>
        <w:rPr>
          <w:rFonts w:ascii="Times New Roman" w:hAnsi="Times New Roman" w:cs="Times New Roman"/>
          <w:sz w:val="28"/>
          <w:szCs w:val="28"/>
        </w:rPr>
      </w:pPr>
      <w:r w:rsidRPr="007E2B10">
        <w:rPr>
          <w:rFonts w:ascii="Times New Roman" w:hAnsi="Times New Roman" w:cs="Times New Roman"/>
          <w:sz w:val="28"/>
          <w:szCs w:val="28"/>
        </w:rPr>
        <w:t xml:space="preserve">В </w:t>
      </w:r>
      <w:r w:rsidR="0064094C" w:rsidRPr="0064094C">
        <w:rPr>
          <w:rFonts w:ascii="Times New Roman" w:hAnsi="Times New Roman" w:cs="Times New Roman"/>
          <w:sz w:val="28"/>
          <w:szCs w:val="28"/>
        </w:rPr>
        <w:t>IV</w:t>
      </w:r>
      <w:r w:rsidRPr="007E2B10">
        <w:rPr>
          <w:rFonts w:ascii="Times New Roman" w:hAnsi="Times New Roman" w:cs="Times New Roman"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71FE">
        <w:rPr>
          <w:rFonts w:ascii="Times New Roman" w:hAnsi="Times New Roman" w:cs="Times New Roman"/>
          <w:sz w:val="28"/>
          <w:szCs w:val="28"/>
        </w:rPr>
        <w:t>4</w:t>
      </w:r>
      <w:r w:rsidRPr="007E2B10">
        <w:rPr>
          <w:rFonts w:ascii="Times New Roman" w:hAnsi="Times New Roman" w:cs="Times New Roman"/>
          <w:sz w:val="28"/>
          <w:szCs w:val="28"/>
        </w:rPr>
        <w:t xml:space="preserve"> года в администрацию городского поселения 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 xml:space="preserve">Лиски поступило </w:t>
      </w:r>
      <w:r w:rsidR="003371FE">
        <w:rPr>
          <w:rFonts w:ascii="Times New Roman" w:hAnsi="Times New Roman" w:cs="Times New Roman"/>
          <w:sz w:val="28"/>
          <w:szCs w:val="28"/>
        </w:rPr>
        <w:t>2</w:t>
      </w:r>
      <w:r w:rsidR="00D33ACC">
        <w:rPr>
          <w:rFonts w:ascii="Times New Roman" w:hAnsi="Times New Roman" w:cs="Times New Roman"/>
          <w:sz w:val="28"/>
          <w:szCs w:val="28"/>
        </w:rPr>
        <w:t>6</w:t>
      </w:r>
      <w:r w:rsidRPr="007E2B10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9F7EC7">
        <w:rPr>
          <w:rFonts w:ascii="Times New Roman" w:hAnsi="Times New Roman" w:cs="Times New Roman"/>
          <w:sz w:val="28"/>
          <w:szCs w:val="28"/>
        </w:rPr>
        <w:t xml:space="preserve">и </w:t>
      </w:r>
      <w:r w:rsidR="002749B2">
        <w:rPr>
          <w:rFonts w:ascii="Times New Roman" w:hAnsi="Times New Roman" w:cs="Times New Roman"/>
          <w:sz w:val="28"/>
          <w:szCs w:val="28"/>
        </w:rPr>
        <w:t>6</w:t>
      </w:r>
      <w:r w:rsidR="009F7EC7">
        <w:rPr>
          <w:rFonts w:ascii="Times New Roman" w:hAnsi="Times New Roman" w:cs="Times New Roman"/>
          <w:sz w:val="28"/>
          <w:szCs w:val="28"/>
        </w:rPr>
        <w:t xml:space="preserve"> устн</w:t>
      </w:r>
      <w:r w:rsidR="002749B2">
        <w:rPr>
          <w:rFonts w:ascii="Times New Roman" w:hAnsi="Times New Roman" w:cs="Times New Roman"/>
          <w:sz w:val="28"/>
          <w:szCs w:val="28"/>
        </w:rPr>
        <w:t>ых</w:t>
      </w:r>
      <w:r w:rsidR="009F7EC7"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 xml:space="preserve">обращений граждан, что на </w:t>
      </w:r>
      <w:r w:rsidR="00AE20B7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D33ACC">
        <w:rPr>
          <w:rFonts w:ascii="Times New Roman" w:hAnsi="Times New Roman" w:cs="Times New Roman"/>
          <w:sz w:val="28"/>
          <w:szCs w:val="28"/>
        </w:rPr>
        <w:t>9</w:t>
      </w:r>
      <w:r w:rsidRPr="007E2B1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94C">
        <w:rPr>
          <w:rFonts w:ascii="Times New Roman" w:hAnsi="Times New Roman" w:cs="Times New Roman"/>
          <w:sz w:val="28"/>
          <w:szCs w:val="28"/>
        </w:rPr>
        <w:t>меньше</w:t>
      </w:r>
      <w:r w:rsidRPr="007E2B10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71FE">
        <w:rPr>
          <w:rFonts w:ascii="Times New Roman" w:hAnsi="Times New Roman" w:cs="Times New Roman"/>
          <w:sz w:val="28"/>
          <w:szCs w:val="28"/>
        </w:rPr>
        <w:t>3</w:t>
      </w:r>
      <w:r w:rsidRPr="007E2B10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3371FE">
        <w:rPr>
          <w:rFonts w:ascii="Times New Roman" w:hAnsi="Times New Roman" w:cs="Times New Roman"/>
          <w:sz w:val="28"/>
          <w:szCs w:val="28"/>
        </w:rPr>
        <w:t>32</w:t>
      </w:r>
      <w:r w:rsidRPr="007E2B1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E2B10" w:rsidRP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  <w:r w:rsidRPr="007E2B10">
        <w:rPr>
          <w:rFonts w:ascii="Times New Roman" w:hAnsi="Times New Roman" w:cs="Times New Roman"/>
          <w:sz w:val="28"/>
          <w:szCs w:val="28"/>
        </w:rPr>
        <w:t>Из общего числа поступивших письменных обращений:</w:t>
      </w:r>
    </w:p>
    <w:p w:rsidR="007E2B10" w:rsidRPr="007E2B10" w:rsidRDefault="007E2B10" w:rsidP="005B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2B10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1FE">
        <w:rPr>
          <w:rFonts w:ascii="Times New Roman" w:hAnsi="Times New Roman" w:cs="Times New Roman"/>
          <w:sz w:val="28"/>
          <w:szCs w:val="28"/>
        </w:rPr>
        <w:t>1</w:t>
      </w:r>
      <w:r w:rsidR="00D33A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>(</w:t>
      </w:r>
      <w:r w:rsidR="005B0C41" w:rsidRPr="005B0C41">
        <w:rPr>
          <w:rFonts w:ascii="Times New Roman" w:hAnsi="Times New Roman" w:cs="Times New Roman"/>
          <w:sz w:val="28"/>
          <w:szCs w:val="28"/>
        </w:rPr>
        <w:t>за аналогичный</w:t>
      </w:r>
      <w:r w:rsidR="005B0C41">
        <w:rPr>
          <w:rFonts w:ascii="Times New Roman" w:hAnsi="Times New Roman" w:cs="Times New Roman"/>
          <w:sz w:val="28"/>
          <w:szCs w:val="28"/>
        </w:rPr>
        <w:t xml:space="preserve"> </w:t>
      </w:r>
      <w:r w:rsidR="005B0C41" w:rsidRPr="005B0C41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7E2B1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71FE">
        <w:rPr>
          <w:rFonts w:ascii="Times New Roman" w:hAnsi="Times New Roman" w:cs="Times New Roman"/>
          <w:sz w:val="28"/>
          <w:szCs w:val="28"/>
        </w:rPr>
        <w:t>3</w:t>
      </w:r>
      <w:r w:rsidRPr="007E2B1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1FE">
        <w:rPr>
          <w:rFonts w:ascii="Times New Roman" w:hAnsi="Times New Roman" w:cs="Times New Roman"/>
          <w:sz w:val="28"/>
          <w:szCs w:val="28"/>
        </w:rPr>
        <w:t>28</w:t>
      </w:r>
      <w:r w:rsidRPr="007E2B10">
        <w:rPr>
          <w:rFonts w:ascii="Times New Roman" w:hAnsi="Times New Roman" w:cs="Times New Roman"/>
          <w:sz w:val="28"/>
          <w:szCs w:val="28"/>
        </w:rPr>
        <w:t>);</w:t>
      </w:r>
    </w:p>
    <w:p w:rsidR="007E2B10" w:rsidRP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2B10">
        <w:rPr>
          <w:rFonts w:ascii="Times New Roman" w:hAnsi="Times New Roman" w:cs="Times New Roman"/>
          <w:sz w:val="28"/>
          <w:szCs w:val="28"/>
        </w:rPr>
        <w:t xml:space="preserve">коллективных обращений — </w:t>
      </w:r>
      <w:r w:rsidR="003371FE">
        <w:rPr>
          <w:rFonts w:ascii="Times New Roman" w:hAnsi="Times New Roman" w:cs="Times New Roman"/>
          <w:sz w:val="28"/>
          <w:szCs w:val="28"/>
        </w:rPr>
        <w:t>1</w:t>
      </w:r>
      <w:r w:rsidR="00D33ACC">
        <w:rPr>
          <w:rFonts w:ascii="Times New Roman" w:hAnsi="Times New Roman" w:cs="Times New Roman"/>
          <w:sz w:val="28"/>
          <w:szCs w:val="28"/>
        </w:rPr>
        <w:t>2</w:t>
      </w:r>
      <w:r w:rsidRPr="007E2B10">
        <w:rPr>
          <w:rFonts w:ascii="Times New Roman" w:hAnsi="Times New Roman" w:cs="Times New Roman"/>
          <w:sz w:val="28"/>
          <w:szCs w:val="28"/>
        </w:rPr>
        <w:t>(за аналогичный</w:t>
      </w:r>
      <w:r w:rsidR="005B0C41"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>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71FE">
        <w:rPr>
          <w:rFonts w:ascii="Times New Roman" w:hAnsi="Times New Roman" w:cs="Times New Roman"/>
          <w:sz w:val="28"/>
          <w:szCs w:val="28"/>
        </w:rPr>
        <w:t>3</w:t>
      </w:r>
      <w:r w:rsidRPr="007E2B10">
        <w:rPr>
          <w:rFonts w:ascii="Times New Roman" w:hAnsi="Times New Roman" w:cs="Times New Roman"/>
          <w:sz w:val="28"/>
          <w:szCs w:val="28"/>
        </w:rPr>
        <w:t xml:space="preserve">г.— </w:t>
      </w:r>
      <w:r w:rsidR="003371FE">
        <w:rPr>
          <w:rFonts w:ascii="Times New Roman" w:hAnsi="Times New Roman" w:cs="Times New Roman"/>
          <w:sz w:val="28"/>
          <w:szCs w:val="28"/>
        </w:rPr>
        <w:t>4</w:t>
      </w:r>
      <w:r w:rsidRPr="007E2B10">
        <w:rPr>
          <w:rFonts w:ascii="Times New Roman" w:hAnsi="Times New Roman" w:cs="Times New Roman"/>
          <w:sz w:val="28"/>
          <w:szCs w:val="28"/>
        </w:rPr>
        <w:t>).</w:t>
      </w:r>
    </w:p>
    <w:p w:rsidR="007E2B10" w:rsidRP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  <w:r w:rsidRPr="007E2B10">
        <w:rPr>
          <w:rFonts w:ascii="Times New Roman" w:hAnsi="Times New Roman" w:cs="Times New Roman"/>
          <w:sz w:val="28"/>
          <w:szCs w:val="28"/>
        </w:rPr>
        <w:t>Главой администрации городского поселения город Лиски принято на</w:t>
      </w:r>
    </w:p>
    <w:p w:rsidR="0099492C" w:rsidRDefault="007E2B10" w:rsidP="007E2B10">
      <w:pPr>
        <w:rPr>
          <w:rFonts w:ascii="Times New Roman" w:hAnsi="Times New Roman" w:cs="Times New Roman"/>
          <w:sz w:val="28"/>
          <w:szCs w:val="28"/>
        </w:rPr>
      </w:pPr>
      <w:r w:rsidRPr="007E2B10">
        <w:rPr>
          <w:rFonts w:ascii="Times New Roman" w:hAnsi="Times New Roman" w:cs="Times New Roman"/>
          <w:sz w:val="28"/>
          <w:szCs w:val="28"/>
        </w:rPr>
        <w:t xml:space="preserve">личном приеме в </w:t>
      </w:r>
      <w:r w:rsidR="0064094C" w:rsidRPr="0064094C">
        <w:rPr>
          <w:rFonts w:ascii="Times New Roman" w:hAnsi="Times New Roman" w:cs="Times New Roman"/>
          <w:sz w:val="28"/>
          <w:szCs w:val="28"/>
        </w:rPr>
        <w:t>IV</w:t>
      </w:r>
      <w:r w:rsidR="004D524A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3371FE">
        <w:rPr>
          <w:rFonts w:ascii="Times New Roman" w:hAnsi="Times New Roman" w:cs="Times New Roman"/>
          <w:sz w:val="28"/>
          <w:szCs w:val="28"/>
        </w:rPr>
        <w:t>4</w:t>
      </w:r>
      <w:r w:rsidR="004D524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E2B10">
        <w:rPr>
          <w:rFonts w:ascii="Times New Roman" w:hAnsi="Times New Roman" w:cs="Times New Roman"/>
          <w:sz w:val="28"/>
          <w:szCs w:val="28"/>
        </w:rPr>
        <w:t xml:space="preserve"> — </w:t>
      </w:r>
      <w:r w:rsidR="002749B2">
        <w:rPr>
          <w:rFonts w:ascii="Times New Roman" w:hAnsi="Times New Roman" w:cs="Times New Roman"/>
          <w:sz w:val="28"/>
          <w:szCs w:val="28"/>
        </w:rPr>
        <w:t>6</w:t>
      </w:r>
      <w:r w:rsidRPr="007E2B1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B0C41" w:rsidRPr="005B0C41">
        <w:rPr>
          <w:rFonts w:ascii="Times New Roman" w:hAnsi="Times New Roman" w:cs="Times New Roman"/>
          <w:sz w:val="28"/>
          <w:szCs w:val="28"/>
        </w:rPr>
        <w:t xml:space="preserve"> </w:t>
      </w:r>
      <w:r w:rsidR="005B0C41" w:rsidRPr="007E2B10">
        <w:rPr>
          <w:rFonts w:ascii="Times New Roman" w:hAnsi="Times New Roman" w:cs="Times New Roman"/>
          <w:sz w:val="28"/>
          <w:szCs w:val="28"/>
        </w:rPr>
        <w:t>(за аналогичный</w:t>
      </w:r>
      <w:r w:rsidR="005B0C41">
        <w:rPr>
          <w:rFonts w:ascii="Times New Roman" w:hAnsi="Times New Roman" w:cs="Times New Roman"/>
          <w:sz w:val="28"/>
          <w:szCs w:val="28"/>
        </w:rPr>
        <w:t xml:space="preserve"> </w:t>
      </w:r>
      <w:r w:rsidR="005B0C41" w:rsidRPr="007E2B10">
        <w:rPr>
          <w:rFonts w:ascii="Times New Roman" w:hAnsi="Times New Roman" w:cs="Times New Roman"/>
          <w:sz w:val="28"/>
          <w:szCs w:val="28"/>
        </w:rPr>
        <w:t>период 20</w:t>
      </w:r>
      <w:r w:rsidR="005B0C41">
        <w:rPr>
          <w:rFonts w:ascii="Times New Roman" w:hAnsi="Times New Roman" w:cs="Times New Roman"/>
          <w:sz w:val="28"/>
          <w:szCs w:val="28"/>
        </w:rPr>
        <w:t>2</w:t>
      </w:r>
      <w:r w:rsidR="003371FE">
        <w:rPr>
          <w:rFonts w:ascii="Times New Roman" w:hAnsi="Times New Roman" w:cs="Times New Roman"/>
          <w:sz w:val="28"/>
          <w:szCs w:val="28"/>
        </w:rPr>
        <w:t>3</w:t>
      </w:r>
      <w:r w:rsidR="005B0C41" w:rsidRPr="007E2B10">
        <w:rPr>
          <w:rFonts w:ascii="Times New Roman" w:hAnsi="Times New Roman" w:cs="Times New Roman"/>
          <w:sz w:val="28"/>
          <w:szCs w:val="28"/>
        </w:rPr>
        <w:t xml:space="preserve"> г.— </w:t>
      </w:r>
      <w:r w:rsidR="003371FE">
        <w:rPr>
          <w:rFonts w:ascii="Times New Roman" w:hAnsi="Times New Roman" w:cs="Times New Roman"/>
          <w:sz w:val="28"/>
          <w:szCs w:val="28"/>
        </w:rPr>
        <w:t>1</w:t>
      </w:r>
      <w:r w:rsidR="005B0C41" w:rsidRPr="007E2B10">
        <w:rPr>
          <w:rFonts w:ascii="Times New Roman" w:hAnsi="Times New Roman" w:cs="Times New Roman"/>
          <w:sz w:val="28"/>
          <w:szCs w:val="28"/>
        </w:rPr>
        <w:t>).</w:t>
      </w:r>
    </w:p>
    <w:p w:rsidR="0099492C" w:rsidRDefault="0099492C" w:rsidP="007E2B10">
      <w:pPr>
        <w:rPr>
          <w:rFonts w:ascii="Times New Roman" w:hAnsi="Times New Roman" w:cs="Times New Roman"/>
          <w:sz w:val="28"/>
          <w:szCs w:val="28"/>
        </w:rPr>
      </w:pPr>
    </w:p>
    <w:p w:rsidR="007E2B10" w:rsidRPr="0099492C" w:rsidRDefault="007E2B10" w:rsidP="007E2B10">
      <w:pPr>
        <w:rPr>
          <w:rFonts w:ascii="Times New Roman" w:hAnsi="Times New Roman" w:cs="Times New Roman"/>
          <w:sz w:val="28"/>
          <w:szCs w:val="28"/>
        </w:rPr>
      </w:pPr>
      <w:r w:rsidRPr="007E2B10">
        <w:rPr>
          <w:rFonts w:ascii="Times New Roman" w:hAnsi="Times New Roman" w:cs="Times New Roman"/>
          <w:b/>
          <w:sz w:val="28"/>
          <w:szCs w:val="28"/>
        </w:rPr>
        <w:t>Вопросы, рассмотренные в обращениях:</w:t>
      </w:r>
    </w:p>
    <w:p w:rsidR="0064094C" w:rsidRPr="004D524A" w:rsidRDefault="00493530" w:rsidP="0064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2B10" w:rsidRPr="004B2FA5">
        <w:rPr>
          <w:rFonts w:ascii="Times New Roman" w:hAnsi="Times New Roman" w:cs="Times New Roman"/>
          <w:sz w:val="28"/>
          <w:szCs w:val="28"/>
        </w:rPr>
        <w:tab/>
      </w:r>
      <w:r w:rsidR="0064094C" w:rsidRPr="004B2FA5">
        <w:rPr>
          <w:rFonts w:ascii="Times New Roman" w:hAnsi="Times New Roman" w:cs="Times New Roman"/>
          <w:sz w:val="28"/>
          <w:szCs w:val="28"/>
        </w:rPr>
        <w:t>Благоустройство и ремонт подъездных дорог, в том числе тротуаров –</w:t>
      </w:r>
      <w:r w:rsidR="00065FA6">
        <w:rPr>
          <w:rFonts w:ascii="Times New Roman" w:hAnsi="Times New Roman" w:cs="Times New Roman"/>
          <w:sz w:val="28"/>
          <w:szCs w:val="28"/>
        </w:rPr>
        <w:t xml:space="preserve"> 4</w:t>
      </w:r>
      <w:r w:rsidR="0064094C" w:rsidRPr="004B2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94C" w:rsidRDefault="0064094C" w:rsidP="0064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2FA5">
        <w:rPr>
          <w:rFonts w:ascii="Times New Roman" w:hAnsi="Times New Roman" w:cs="Times New Roman"/>
          <w:sz w:val="28"/>
          <w:szCs w:val="28"/>
        </w:rPr>
        <w:tab/>
        <w:t xml:space="preserve">Содержание общего имущества (канализация, вентиляция, кровля, </w:t>
      </w:r>
    </w:p>
    <w:p w:rsidR="0064094C" w:rsidRDefault="0064094C" w:rsidP="0064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2FA5">
        <w:rPr>
          <w:rFonts w:ascii="Times New Roman" w:hAnsi="Times New Roman" w:cs="Times New Roman"/>
          <w:sz w:val="28"/>
          <w:szCs w:val="28"/>
        </w:rPr>
        <w:t xml:space="preserve">ограждающие конструкции, инженерное оборудование, места общего </w:t>
      </w:r>
    </w:p>
    <w:p w:rsidR="0064094C" w:rsidRPr="004B2FA5" w:rsidRDefault="0064094C" w:rsidP="0064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2FA5">
        <w:rPr>
          <w:rFonts w:ascii="Times New Roman" w:hAnsi="Times New Roman" w:cs="Times New Roman"/>
          <w:sz w:val="28"/>
          <w:szCs w:val="28"/>
        </w:rPr>
        <w:t xml:space="preserve">пользования, придомовая территория) – </w:t>
      </w:r>
      <w:r w:rsidR="000313DD">
        <w:rPr>
          <w:rFonts w:ascii="Times New Roman" w:hAnsi="Times New Roman" w:cs="Times New Roman"/>
          <w:sz w:val="28"/>
          <w:szCs w:val="28"/>
        </w:rPr>
        <w:t>7</w:t>
      </w:r>
    </w:p>
    <w:p w:rsidR="0064094C" w:rsidRDefault="0064094C" w:rsidP="0064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FA50FC">
        <w:rPr>
          <w:rFonts w:ascii="Times New Roman" w:hAnsi="Times New Roman" w:cs="Times New Roman"/>
          <w:sz w:val="28"/>
          <w:szCs w:val="28"/>
        </w:rPr>
        <w:t>Незаконная торговля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64094C" w:rsidRDefault="0064094C" w:rsidP="0064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746B34">
        <w:rPr>
          <w:rFonts w:ascii="Times New Roman" w:hAnsi="Times New Roman" w:cs="Times New Roman"/>
          <w:sz w:val="28"/>
          <w:szCs w:val="28"/>
        </w:rPr>
        <w:t>Перебои в теплоснабжении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313DD">
        <w:rPr>
          <w:rFonts w:ascii="Times New Roman" w:hAnsi="Times New Roman" w:cs="Times New Roman"/>
          <w:sz w:val="28"/>
          <w:szCs w:val="28"/>
        </w:rPr>
        <w:t>8</w:t>
      </w:r>
    </w:p>
    <w:p w:rsidR="0064094C" w:rsidRDefault="0064094C" w:rsidP="0064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9492C">
        <w:rPr>
          <w:rFonts w:ascii="Times New Roman" w:hAnsi="Times New Roman" w:cs="Times New Roman"/>
          <w:sz w:val="28"/>
          <w:szCs w:val="28"/>
        </w:rPr>
        <w:t>Оплата жилищно-коммунальных услуг (ЖКХ)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A50FC">
        <w:rPr>
          <w:rFonts w:ascii="Times New Roman" w:hAnsi="Times New Roman" w:cs="Times New Roman"/>
          <w:sz w:val="28"/>
          <w:szCs w:val="28"/>
        </w:rPr>
        <w:t>2</w:t>
      </w:r>
    </w:p>
    <w:p w:rsidR="0064094C" w:rsidRDefault="0064094C" w:rsidP="0064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065FA6">
        <w:rPr>
          <w:rFonts w:ascii="Times New Roman" w:hAnsi="Times New Roman" w:cs="Times New Roman"/>
          <w:sz w:val="28"/>
          <w:szCs w:val="28"/>
        </w:rPr>
        <w:t xml:space="preserve">Содержание тепловых сетей 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65FA6">
        <w:rPr>
          <w:rFonts w:ascii="Times New Roman" w:hAnsi="Times New Roman" w:cs="Times New Roman"/>
          <w:sz w:val="28"/>
          <w:szCs w:val="28"/>
        </w:rPr>
        <w:t>2</w:t>
      </w:r>
    </w:p>
    <w:p w:rsidR="00D33ACC" w:rsidRDefault="00065FA6" w:rsidP="0064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</w:t>
      </w:r>
      <w:r w:rsidR="00D33ACC">
        <w:rPr>
          <w:rFonts w:ascii="Times New Roman" w:hAnsi="Times New Roman" w:cs="Times New Roman"/>
          <w:sz w:val="28"/>
          <w:szCs w:val="28"/>
        </w:rPr>
        <w:t xml:space="preserve">Строительство и реконструкция дорог </w:t>
      </w:r>
      <w:r w:rsidR="00D33ACC">
        <w:rPr>
          <w:rFonts w:ascii="Times New Roman" w:hAnsi="Times New Roman" w:cs="Times New Roman"/>
          <w:sz w:val="28"/>
          <w:szCs w:val="28"/>
        </w:rPr>
        <w:t>–</w:t>
      </w:r>
      <w:r w:rsidR="00D33ACC">
        <w:rPr>
          <w:rFonts w:ascii="Times New Roman" w:hAnsi="Times New Roman" w:cs="Times New Roman"/>
          <w:sz w:val="28"/>
          <w:szCs w:val="28"/>
        </w:rPr>
        <w:t xml:space="preserve"> </w:t>
      </w:r>
      <w:r w:rsidR="000313DD">
        <w:rPr>
          <w:rFonts w:ascii="Times New Roman" w:hAnsi="Times New Roman" w:cs="Times New Roman"/>
          <w:sz w:val="28"/>
          <w:szCs w:val="28"/>
        </w:rPr>
        <w:t>2</w:t>
      </w:r>
    </w:p>
    <w:p w:rsidR="00246A1E" w:rsidRDefault="00246A1E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с результатом рассмотрения:</w:t>
      </w:r>
    </w:p>
    <w:p w:rsidR="00246A1E" w:rsidRPr="0064094C" w:rsidRDefault="00246A1E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«меры приняты» - </w:t>
      </w:r>
      <w:r w:rsidR="0064094C">
        <w:rPr>
          <w:rFonts w:ascii="Times New Roman" w:hAnsi="Times New Roman" w:cs="Times New Roman"/>
          <w:sz w:val="28"/>
          <w:szCs w:val="28"/>
        </w:rPr>
        <w:t>1</w:t>
      </w:r>
      <w:r w:rsidR="00FA50FC">
        <w:rPr>
          <w:rFonts w:ascii="Times New Roman" w:hAnsi="Times New Roman" w:cs="Times New Roman"/>
          <w:sz w:val="28"/>
          <w:szCs w:val="28"/>
        </w:rPr>
        <w:t>2</w:t>
      </w:r>
    </w:p>
    <w:p w:rsidR="00246A1E" w:rsidRDefault="00246A1E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«разъяснено» - </w:t>
      </w:r>
      <w:r w:rsidR="00D33ACC">
        <w:rPr>
          <w:rFonts w:ascii="Times New Roman" w:hAnsi="Times New Roman" w:cs="Times New Roman"/>
          <w:sz w:val="28"/>
          <w:szCs w:val="28"/>
        </w:rPr>
        <w:t>11</w:t>
      </w:r>
    </w:p>
    <w:p w:rsidR="00FA50FC" w:rsidRPr="0064094C" w:rsidRDefault="00FA50FC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«находятся на рассмотрении» - 3</w:t>
      </w:r>
    </w:p>
    <w:p w:rsidR="00D33ACC" w:rsidRDefault="00D33ACC" w:rsidP="00246A1E">
      <w:pPr>
        <w:rPr>
          <w:rFonts w:ascii="Times New Roman" w:hAnsi="Times New Roman" w:cs="Times New Roman"/>
          <w:sz w:val="28"/>
          <w:szCs w:val="28"/>
        </w:rPr>
      </w:pPr>
    </w:p>
    <w:p w:rsidR="008579AE" w:rsidRDefault="00246A1E" w:rsidP="00246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ответов на обращения граждан осуществляется в сроки, установленные Федеральным Законом от 02.05.2006</w:t>
      </w:r>
      <w:r w:rsidR="007E2B10" w:rsidRPr="00246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7E2B10" w:rsidRPr="00246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E2B10" w:rsidRPr="00246A1E">
        <w:rPr>
          <w:rFonts w:ascii="Times New Roman" w:hAnsi="Times New Roman" w:cs="Times New Roman"/>
          <w:sz w:val="28"/>
          <w:szCs w:val="28"/>
        </w:rPr>
        <w:t xml:space="preserve"> 59-</w:t>
      </w:r>
      <w:r>
        <w:rPr>
          <w:rFonts w:ascii="Times New Roman" w:hAnsi="Times New Roman" w:cs="Times New Roman"/>
          <w:sz w:val="28"/>
          <w:szCs w:val="28"/>
        </w:rPr>
        <w:t xml:space="preserve">ФЗ «О </w:t>
      </w:r>
      <w:r w:rsidR="007E2B10" w:rsidRPr="007E2B10">
        <w:rPr>
          <w:rFonts w:ascii="Times New Roman" w:hAnsi="Times New Roman" w:cs="Times New Roman"/>
          <w:sz w:val="28"/>
          <w:szCs w:val="28"/>
        </w:rPr>
        <w:t>порядке ра</w:t>
      </w:r>
      <w:r>
        <w:rPr>
          <w:rFonts w:ascii="Times New Roman" w:hAnsi="Times New Roman" w:cs="Times New Roman"/>
          <w:sz w:val="28"/>
          <w:szCs w:val="28"/>
        </w:rPr>
        <w:t>сс</w:t>
      </w:r>
      <w:r w:rsidR="007E2B10" w:rsidRPr="007E2B10">
        <w:rPr>
          <w:rFonts w:ascii="Times New Roman" w:hAnsi="Times New Roman" w:cs="Times New Roman"/>
          <w:sz w:val="28"/>
          <w:szCs w:val="28"/>
        </w:rPr>
        <w:t>мотрения обра</w:t>
      </w:r>
      <w:r>
        <w:rPr>
          <w:rFonts w:ascii="Times New Roman" w:hAnsi="Times New Roman" w:cs="Times New Roman"/>
          <w:sz w:val="28"/>
          <w:szCs w:val="28"/>
        </w:rPr>
        <w:t>щ</w:t>
      </w:r>
      <w:r w:rsidR="007E2B10" w:rsidRPr="007E2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E2B10" w:rsidRPr="007E2B10">
        <w:rPr>
          <w:rFonts w:ascii="Times New Roman" w:hAnsi="Times New Roman" w:cs="Times New Roman"/>
          <w:sz w:val="28"/>
          <w:szCs w:val="28"/>
        </w:rPr>
        <w:t xml:space="preserve">ий </w:t>
      </w:r>
      <w:r w:rsidRPr="007E2B10">
        <w:rPr>
          <w:rFonts w:ascii="Times New Roman" w:hAnsi="Times New Roman" w:cs="Times New Roman"/>
          <w:sz w:val="28"/>
          <w:szCs w:val="28"/>
        </w:rPr>
        <w:t>гражд</w:t>
      </w:r>
      <w:r>
        <w:rPr>
          <w:rFonts w:ascii="Times New Roman" w:hAnsi="Times New Roman" w:cs="Times New Roman"/>
          <w:sz w:val="28"/>
          <w:szCs w:val="28"/>
        </w:rPr>
        <w:t>ан</w:t>
      </w:r>
      <w:r w:rsidR="007E2B10" w:rsidRPr="007E2B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E73" w:rsidRDefault="00EB1E73" w:rsidP="00246A1E">
      <w:pPr>
        <w:rPr>
          <w:rFonts w:ascii="Times New Roman" w:hAnsi="Times New Roman" w:cs="Times New Roman"/>
          <w:sz w:val="28"/>
          <w:szCs w:val="28"/>
        </w:rPr>
      </w:pPr>
    </w:p>
    <w:p w:rsidR="00EB1E73" w:rsidRDefault="00EB1E73" w:rsidP="00246A1E">
      <w:pPr>
        <w:rPr>
          <w:rFonts w:ascii="Times New Roman" w:hAnsi="Times New Roman" w:cs="Times New Roman"/>
          <w:sz w:val="28"/>
          <w:szCs w:val="28"/>
        </w:rPr>
      </w:pPr>
    </w:p>
    <w:p w:rsidR="00246A1E" w:rsidRDefault="00CB422F" w:rsidP="00246A1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260594" wp14:editId="5BB0E93D">
            <wp:extent cx="5486400" cy="49434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1E73" w:rsidRDefault="00EB1E73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EB1E73" w:rsidRDefault="00EB1E73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FA50FC" w:rsidRDefault="00FA50FC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FA50FC" w:rsidRDefault="00FA50FC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FA50FC" w:rsidRDefault="00FA50FC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FA50FC" w:rsidRDefault="00FA50FC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FA50FC" w:rsidRDefault="00FA50FC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FA50FC" w:rsidRDefault="00FA50FC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FA50FC" w:rsidRDefault="00FA50FC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FA50FC" w:rsidRDefault="00FA50FC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FA50FC" w:rsidRDefault="00FA50FC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FA50FC" w:rsidRDefault="00FA50FC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B20B96" w:rsidRPr="002B7B20" w:rsidRDefault="00493530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lastRenderedPageBreak/>
        <w:t>И</w:t>
      </w:r>
      <w:r w:rsidR="00B20B96"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нформация</w:t>
      </w:r>
    </w:p>
    <w:p w:rsidR="00B20B96" w:rsidRPr="002B7B20" w:rsidRDefault="00B20B96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по рассмотрению 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обращений граждан, поступивших через социальные </w:t>
      </w: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сети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за </w:t>
      </w:r>
      <w:r w:rsidR="0064094C">
        <w:rPr>
          <w:rFonts w:ascii="Times New Roman" w:hAnsi="Times New Roman" w:cs="Times New Roman"/>
          <w:b/>
          <w:sz w:val="28"/>
          <w:szCs w:val="28"/>
        </w:rPr>
        <w:t>I</w:t>
      </w:r>
      <w:r w:rsidR="0064094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квартал 20</w:t>
      </w:r>
      <w:r w:rsidRPr="008F33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2</w:t>
      </w:r>
      <w:r w:rsidR="00FA50FC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4</w:t>
      </w: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года</w:t>
      </w:r>
    </w:p>
    <w:p w:rsidR="00D75A42" w:rsidRDefault="00BD087D" w:rsidP="00D75A42">
      <w:pPr>
        <w:spacing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64094C" w:rsidRPr="0064094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IV</w:t>
      </w:r>
      <w:r w:rsidR="0064094C" w:rsidRPr="0064094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квартале </w:t>
      </w:r>
      <w:r w:rsidR="00D75A42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20</w:t>
      </w:r>
      <w:r w:rsidR="00D75A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</w:t>
      </w:r>
      <w:r w:rsidR="00FA50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4</w:t>
      </w:r>
      <w:r w:rsidR="00D75A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D75A42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года </w:t>
      </w:r>
      <w:r w:rsidR="00D75A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через социальные сети </w:t>
      </w:r>
      <w:r w:rsidR="00D75A42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</w:t>
      </w:r>
      <w:r w:rsidR="00D75A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адрес </w:t>
      </w:r>
      <w:r w:rsidR="00D75A42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администраци</w:t>
      </w:r>
      <w:r w:rsidR="00D75A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r w:rsidR="00D75A42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городского поселения</w:t>
      </w:r>
      <w:r w:rsidR="00D75A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="00D75A42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город</w:t>
      </w:r>
      <w:r w:rsidR="00D75A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D75A42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Лиски поступило </w:t>
      </w:r>
      <w:r w:rsidR="00FA50FC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724</w:t>
      </w:r>
      <w:r w:rsidR="00D75A42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обращений, что на</w:t>
      </w:r>
      <w:r w:rsidR="00D75A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D75A42" w:rsidRPr="00F60D5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1</w:t>
      </w:r>
      <w:r w:rsidR="00FA50FC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4</w:t>
      </w:r>
      <w:r w:rsidR="00D75A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D75A42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%</w:t>
      </w:r>
      <w:r w:rsidR="00D75A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больше</w:t>
      </w:r>
      <w:r w:rsidR="00D75A42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 сравнению с аналогичны</w:t>
      </w:r>
      <w:r w:rsidR="00D75A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</w:t>
      </w:r>
      <w:r w:rsidR="00D75A42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периодом 20</w:t>
      </w:r>
      <w:r w:rsidR="00D75A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</w:t>
      </w:r>
      <w:r w:rsidR="00FA50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</w:t>
      </w:r>
      <w:r w:rsidR="00D75A42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года (</w:t>
      </w:r>
      <w:r w:rsidR="00FA50FC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636</w:t>
      </w:r>
      <w:r w:rsidR="00D75A42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). </w:t>
      </w:r>
    </w:p>
    <w:p w:rsidR="00D75A42" w:rsidRDefault="00D75A42" w:rsidP="00D75A42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75A4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Основная тематика вопросов, поднимаемых в обращениях:</w:t>
      </w:r>
      <w:r w:rsidRPr="00D75A42">
        <w:rPr>
          <w:rFonts w:ascii="Times New Roman" w:hAnsi="Times New Roman" w:cs="Times New Roman"/>
          <w:b/>
          <w:color w:val="2C2D2E"/>
          <w:sz w:val="28"/>
          <w:szCs w:val="28"/>
        </w:rPr>
        <w:br/>
      </w:r>
      <w:r w:rsidRP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ЖКХ</w:t>
      </w:r>
      <w:r w:rsidR="002B7C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3</w:t>
      </w:r>
      <w:r w:rsidR="002B7C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52</w:t>
      </w:r>
    </w:p>
    <w:p w:rsidR="00D75A42" w:rsidRDefault="00D75A42" w:rsidP="00D75A42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Дороги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2B7C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</w:t>
      </w:r>
      <w:r w:rsidR="002B7C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08</w:t>
      </w:r>
      <w:r w:rsidRP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D75A42" w:rsidRDefault="00D75A42" w:rsidP="00D75A42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E686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Безопасность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2B7C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</w:t>
      </w:r>
      <w:r w:rsidR="002B7C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4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E686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лагоустройство </w:t>
      </w:r>
      <w:r w:rsidR="002B7C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2B7C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87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E686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Экология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2B7C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2B7C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4</w:t>
      </w:r>
    </w:p>
    <w:p w:rsidR="00D75A42" w:rsidRDefault="00D75A42" w:rsidP="00D75A42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Мусор/свалки/ТКО </w:t>
      </w:r>
      <w:r w:rsidR="002B7C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2B7C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45</w:t>
      </w:r>
    </w:p>
    <w:p w:rsidR="00D75A42" w:rsidRDefault="00D75A42" w:rsidP="00D75A42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="002B7C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Общественный транспорт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2B7C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Pr="005B74B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2B7C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44</w:t>
      </w:r>
      <w:r w:rsidRPr="005B74B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E686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Социальное обслуживание и защита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2B7C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-7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2B7C14" w:rsidRDefault="00D75A42" w:rsidP="00D75A42">
      <w:pPr>
        <w:spacing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Строительство и архитектура </w:t>
      </w:r>
      <w:r w:rsidR="002B7C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2B7C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</w:t>
      </w:r>
    </w:p>
    <w:p w:rsidR="00B20B96" w:rsidRDefault="002B7C14" w:rsidP="00D75A42">
      <w:pPr>
        <w:spacing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Образование - 15</w:t>
      </w:r>
      <w:r w:rsidR="00D75A42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2B7C14" w:rsidRDefault="002B7C14" w:rsidP="00D75A42">
      <w:pPr>
        <w:spacing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Культура – 13</w:t>
      </w:r>
    </w:p>
    <w:p w:rsidR="002B7C14" w:rsidRDefault="002B7C14" w:rsidP="00D75A42">
      <w:pPr>
        <w:spacing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Энергетика – 11</w:t>
      </w:r>
    </w:p>
    <w:p w:rsidR="002B7C14" w:rsidRDefault="002B7C14" w:rsidP="00D75A42">
      <w:pPr>
        <w:spacing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Физическая культура и спорт - 2</w:t>
      </w:r>
    </w:p>
    <w:p w:rsidR="00226C20" w:rsidRDefault="00226C20" w:rsidP="00D75A4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579AE" w:rsidRDefault="00B20B96" w:rsidP="00D75A4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ответов на обращения граждан осуществляется в </w:t>
      </w:r>
      <w:r w:rsidR="008579AE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Pr="00B20B96">
        <w:rPr>
          <w:rFonts w:ascii="Times New Roman" w:hAnsi="Times New Roman" w:cs="Times New Roman"/>
          <w:sz w:val="28"/>
          <w:szCs w:val="28"/>
        </w:rPr>
        <w:t>от 09.02.2009 N 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20B96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Pr="007E2B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A42" w:rsidRDefault="00D75A42" w:rsidP="00D75A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0B96" w:rsidRDefault="00CB422F" w:rsidP="00C1381D">
      <w:pPr>
        <w:spacing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9D95397" wp14:editId="6168ABBC">
            <wp:extent cx="5876925" cy="58578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20B96" w:rsidRDefault="00B20B96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75A42" w:rsidRDefault="00D75A42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6A1E" w:rsidRDefault="00246A1E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6A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СВЕДЕНИЯ </w:t>
      </w:r>
    </w:p>
    <w:p w:rsidR="00C1381D" w:rsidRPr="00246A1E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6A1E" w:rsidRDefault="00246A1E" w:rsidP="00246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>о рассмотрении обращений в</w:t>
      </w:r>
      <w:r w:rsidR="00C13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094C" w:rsidRPr="0064094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квартале 202</w:t>
      </w:r>
      <w:r w:rsidR="002B7C1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BE7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>года на предмет наличия в них информации о фактах коррупции со стороны должностных лиц в администрации городского поселения город Лиски</w:t>
      </w:r>
    </w:p>
    <w:p w:rsidR="00B20B96" w:rsidRDefault="00B20B96" w:rsidP="00246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6C20" w:rsidRDefault="00246A1E" w:rsidP="00B20B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A1E">
        <w:rPr>
          <w:rFonts w:ascii="Times New Roman" w:hAnsi="Times New Roman" w:cs="Times New Roman"/>
          <w:sz w:val="28"/>
          <w:szCs w:val="28"/>
        </w:rPr>
        <w:br/>
      </w: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администрацию городского поселения город Лиски </w:t>
      </w:r>
      <w:r w:rsidR="00F5611B"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64094C" w:rsidRPr="0064094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="00F5611B"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квартале 202</w:t>
      </w:r>
      <w:r w:rsidR="002B7C1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обращений граждан на предмет наличия в них информации о фактах коррупции со стороны должностных лиц не поступало.</w:t>
      </w:r>
    </w:p>
    <w:p w:rsidR="00226C20" w:rsidRDefault="00226C20" w:rsidP="00B20B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6C20" w:rsidRDefault="00226C20" w:rsidP="00B20B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6C20" w:rsidRPr="00226C20" w:rsidRDefault="00226C20" w:rsidP="00226C20">
      <w:pPr>
        <w:spacing w:after="0" w:line="240" w:lineRule="auto"/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</w:pPr>
    </w:p>
    <w:p w:rsidR="00226C20" w:rsidRDefault="00226C20" w:rsidP="00226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C2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26C20" w:rsidRPr="00226C20" w:rsidRDefault="00226C20" w:rsidP="00226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C20">
        <w:rPr>
          <w:rFonts w:ascii="Times New Roman" w:hAnsi="Times New Roman" w:cs="Times New Roman"/>
          <w:sz w:val="28"/>
          <w:szCs w:val="28"/>
        </w:rPr>
        <w:t>городского поселения-город Лиски                                                    В.Н. Чирков</w:t>
      </w:r>
    </w:p>
    <w:p w:rsidR="00226C20" w:rsidRPr="00EB63E3" w:rsidRDefault="00226C20" w:rsidP="00226C20">
      <w:pPr>
        <w:spacing w:line="240" w:lineRule="auto"/>
        <w:jc w:val="both"/>
        <w:rPr>
          <w:rFonts w:eastAsia="Times New Roman"/>
          <w:color w:val="000000"/>
          <w:szCs w:val="28"/>
          <w:lang w:eastAsia="ru-RU"/>
        </w:rPr>
      </w:pPr>
    </w:p>
    <w:p w:rsidR="00226C20" w:rsidRDefault="00226C20" w:rsidP="00B20B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1E" w:rsidRDefault="00246A1E" w:rsidP="00B20B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B96" w:rsidRDefault="00B20B96" w:rsidP="00B20B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B96" w:rsidRDefault="00B20B96" w:rsidP="00B20B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0B96" w:rsidSect="00F5611B">
      <w:footerReference w:type="default" r:id="rId8"/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7C1" w:rsidRDefault="009357C1" w:rsidP="008579AE">
      <w:pPr>
        <w:spacing w:after="0" w:line="240" w:lineRule="auto"/>
      </w:pPr>
      <w:r>
        <w:separator/>
      </w:r>
    </w:p>
  </w:endnote>
  <w:endnote w:type="continuationSeparator" w:id="0">
    <w:p w:rsidR="009357C1" w:rsidRDefault="009357C1" w:rsidP="0085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246095"/>
      <w:docPartObj>
        <w:docPartGallery w:val="Page Numbers (Bottom of Page)"/>
        <w:docPartUnique/>
      </w:docPartObj>
    </w:sdtPr>
    <w:sdtEndPr/>
    <w:sdtContent>
      <w:p w:rsidR="008579AE" w:rsidRDefault="008579A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0B7">
          <w:rPr>
            <w:noProof/>
          </w:rPr>
          <w:t>1</w:t>
        </w:r>
        <w:r>
          <w:fldChar w:fldCharType="end"/>
        </w:r>
      </w:p>
    </w:sdtContent>
  </w:sdt>
  <w:p w:rsidR="008579AE" w:rsidRDefault="008579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7C1" w:rsidRDefault="009357C1" w:rsidP="008579AE">
      <w:pPr>
        <w:spacing w:after="0" w:line="240" w:lineRule="auto"/>
      </w:pPr>
      <w:r>
        <w:separator/>
      </w:r>
    </w:p>
  </w:footnote>
  <w:footnote w:type="continuationSeparator" w:id="0">
    <w:p w:rsidR="009357C1" w:rsidRDefault="009357C1" w:rsidP="00857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A5"/>
    <w:rsid w:val="0000123D"/>
    <w:rsid w:val="00023263"/>
    <w:rsid w:val="000313DD"/>
    <w:rsid w:val="00065FA6"/>
    <w:rsid w:val="000D3678"/>
    <w:rsid w:val="00194443"/>
    <w:rsid w:val="001E1012"/>
    <w:rsid w:val="00224DDE"/>
    <w:rsid w:val="00226C20"/>
    <w:rsid w:val="00242CD7"/>
    <w:rsid w:val="00246A1E"/>
    <w:rsid w:val="002749B2"/>
    <w:rsid w:val="002932F7"/>
    <w:rsid w:val="002A30A2"/>
    <w:rsid w:val="002B2D64"/>
    <w:rsid w:val="002B7C14"/>
    <w:rsid w:val="003371FE"/>
    <w:rsid w:val="00395E08"/>
    <w:rsid w:val="003C5B92"/>
    <w:rsid w:val="00470BE1"/>
    <w:rsid w:val="004718D0"/>
    <w:rsid w:val="00480CA9"/>
    <w:rsid w:val="00493530"/>
    <w:rsid w:val="004B2FA5"/>
    <w:rsid w:val="004D1BCC"/>
    <w:rsid w:val="004D524A"/>
    <w:rsid w:val="005660C8"/>
    <w:rsid w:val="005B0C41"/>
    <w:rsid w:val="00623F81"/>
    <w:rsid w:val="0064094C"/>
    <w:rsid w:val="0064440D"/>
    <w:rsid w:val="00746B34"/>
    <w:rsid w:val="007A18B9"/>
    <w:rsid w:val="007E2B10"/>
    <w:rsid w:val="00855647"/>
    <w:rsid w:val="008579AE"/>
    <w:rsid w:val="00886520"/>
    <w:rsid w:val="0089057C"/>
    <w:rsid w:val="008F1296"/>
    <w:rsid w:val="009357C1"/>
    <w:rsid w:val="0099492C"/>
    <w:rsid w:val="009F7EC7"/>
    <w:rsid w:val="00A0284E"/>
    <w:rsid w:val="00A37EB1"/>
    <w:rsid w:val="00AE20B7"/>
    <w:rsid w:val="00B20B96"/>
    <w:rsid w:val="00BD087D"/>
    <w:rsid w:val="00BE7F1A"/>
    <w:rsid w:val="00C1381D"/>
    <w:rsid w:val="00C24B65"/>
    <w:rsid w:val="00C75010"/>
    <w:rsid w:val="00C874BE"/>
    <w:rsid w:val="00CB1354"/>
    <w:rsid w:val="00CB422F"/>
    <w:rsid w:val="00CD2D4D"/>
    <w:rsid w:val="00CE0D42"/>
    <w:rsid w:val="00CE18AF"/>
    <w:rsid w:val="00D33ACC"/>
    <w:rsid w:val="00D75A42"/>
    <w:rsid w:val="00EB0741"/>
    <w:rsid w:val="00EB1E73"/>
    <w:rsid w:val="00EE053B"/>
    <w:rsid w:val="00F5611B"/>
    <w:rsid w:val="00F6085E"/>
    <w:rsid w:val="00FA50FC"/>
    <w:rsid w:val="00FB10E4"/>
    <w:rsid w:val="00FC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13A0"/>
  <w15:chartTrackingRefBased/>
  <w15:docId w15:val="{739A36CD-16B4-41CF-B06A-AF306453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FA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9AE"/>
  </w:style>
  <w:style w:type="paragraph" w:styleId="a7">
    <w:name w:val="footer"/>
    <w:basedOn w:val="a"/>
    <w:link w:val="a8"/>
    <w:uiPriority w:val="99"/>
    <w:unhideWhenUsed/>
    <w:rsid w:val="0085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9AE"/>
  </w:style>
  <w:style w:type="paragraph" w:styleId="a9">
    <w:name w:val="Normal (Web)"/>
    <w:basedOn w:val="a"/>
    <w:uiPriority w:val="99"/>
    <w:semiHidden/>
    <w:unhideWhenUsed/>
    <w:rsid w:val="0085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velope address"/>
    <w:basedOn w:val="a"/>
    <w:uiPriority w:val="99"/>
    <w:semiHidden/>
    <w:unhideWhenUsed/>
    <w:rsid w:val="008579AE"/>
    <w:pPr>
      <w:framePr w:w="5040" w:h="1980" w:hSpace="180" w:wrap="auto" w:vAnchor="page" w:hAnchor="page" w:x="577" w:y="361"/>
      <w:widowControl w:val="0"/>
      <w:suppressAutoHyphens/>
      <w:spacing w:after="0" w:line="240" w:lineRule="auto"/>
    </w:pPr>
    <w:rPr>
      <w:rFonts w:ascii="Cambria" w:eastAsia="Times New Roman" w:hAnsi="Cambria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граждан, поступившие в администрацию городского поселения город Лиски за </a:t>
            </a:r>
            <a:r>
              <a:rPr lang="ru-RU" sz="1600" b="1" i="0" u="none" strike="noStrike" baseline="0">
                <a:effectLst/>
              </a:rPr>
              <a:t>I</a:t>
            </a:r>
            <a:r>
              <a:rPr lang="en-US" sz="1600" b="1" i="0" u="none" strike="noStrike" baseline="0">
                <a:effectLst/>
              </a:rPr>
              <a:t>V </a:t>
            </a:r>
            <a:r>
              <a:rPr lang="ru-RU"/>
              <a:t>квартал 2024 года</a:t>
            </a:r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Обращения граждан, поступившие в администрацию городского поселения город Лиски за IV квартал 2023 года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B47-4EC5-AA55-D14C4B80A43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B47-4EC5-AA55-D14C4B80A43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B47-4EC5-AA55-D14C4B80A43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B47-4EC5-AA55-D14C4B80A43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4B47-4EC5-AA55-D14C4B80A43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4B47-4EC5-AA55-D14C4B80A435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4B47-4EC5-AA55-D14C4B80A435}"/>
              </c:ext>
            </c:extLst>
          </c:dPt>
          <c:dLbls>
            <c:dLbl>
              <c:idx val="4"/>
              <c:layout>
                <c:manualLayout>
                  <c:x val="6.9444444444444441E-3"/>
                  <c:y val="4.556354916067146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B47-4EC5-AA55-D14C4B80A435}"/>
                </c:ext>
              </c:extLst>
            </c:dLbl>
            <c:dLbl>
              <c:idx val="5"/>
              <c:layout>
                <c:manualLayout>
                  <c:x val="6.4814814814814811E-2"/>
                  <c:y val="-2.398081534772182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B47-4EC5-AA55-D14C4B80A4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Лист1!$A$3:$A$9</c:f>
              <c:strCache>
                <c:ptCount val="6"/>
                <c:pt idx="1">
                  <c:v>Благоустройство</c:v>
                </c:pt>
                <c:pt idx="2">
                  <c:v>Дороги</c:v>
                </c:pt>
                <c:pt idx="3">
                  <c:v>ЖКХ</c:v>
                </c:pt>
                <c:pt idx="4">
                  <c:v>Льготы</c:v>
                </c:pt>
                <c:pt idx="5">
                  <c:v>теплоснабжение</c:v>
                </c:pt>
              </c:strCache>
            </c:strRef>
          </c:cat>
          <c:val>
            <c:numRef>
              <c:f>Лист1!$B$3:$B$9</c:f>
              <c:numCache>
                <c:formatCode>0%</c:formatCode>
                <c:ptCount val="7"/>
                <c:pt idx="1">
                  <c:v>0.27</c:v>
                </c:pt>
                <c:pt idx="2">
                  <c:v>0.02</c:v>
                </c:pt>
                <c:pt idx="3">
                  <c:v>0.39</c:v>
                </c:pt>
                <c:pt idx="4">
                  <c:v>0.02</c:v>
                </c:pt>
                <c:pt idx="5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B47-4EC5-AA55-D14C4B80A435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Обращения граждан, поступившие через социальные сети за </a:t>
            </a:r>
            <a:r>
              <a:rPr lang="ru-RU" sz="1600" b="1" i="0" u="none" strike="noStrike" baseline="0">
                <a:effectLst/>
              </a:rPr>
              <a:t>I</a:t>
            </a:r>
            <a:r>
              <a:rPr lang="en-US" sz="1600" b="1" i="0" u="none" strike="noStrike" baseline="0">
                <a:effectLst/>
              </a:rPr>
              <a:t>V</a:t>
            </a:r>
            <a:r>
              <a:rPr lang="en-US"/>
              <a:t> </a:t>
            </a:r>
            <a:r>
              <a:rPr lang="ru-RU"/>
              <a:t>квартал 2024 года</a:t>
            </a:r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14743917950288629"/>
          <c:y val="1.9580479269359623E-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948808262824524E-2"/>
          <c:y val="0.24680536884108997"/>
          <c:w val="0.82745840724528563"/>
          <c:h val="0.4294118601028529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граждан, поступившие через социальные сети за IV квартал 2023 года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882-4529-8F1F-180DF3891BE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882-4529-8F1F-180DF3891BE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D882-4529-8F1F-180DF3891BEF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D882-4529-8F1F-180DF3891BE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D882-4529-8F1F-180DF3891BEF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D882-4529-8F1F-180DF3891BEF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D882-4529-8F1F-180DF3891BEF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D882-4529-8F1F-180DF3891BEF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D882-4529-8F1F-180DF3891BEF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D882-4529-8F1F-180DF3891BEF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8C0B-42C0-86C4-7C18BB7CC5EB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4-8C0B-42C0-86C4-7C18BB7CC5EB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6-8C0B-42C0-86C4-7C18BB7CC5EB}"/>
              </c:ext>
            </c:extLst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8C0B-42C0-86C4-7C18BB7CC5EB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882-4529-8F1F-180DF3891BEF}"/>
                </c:ext>
              </c:extLst>
            </c:dLbl>
            <c:dLbl>
              <c:idx val="4"/>
              <c:layout>
                <c:manualLayout>
                  <c:x val="6.4829821717990272E-3"/>
                  <c:y val="0.1105691056910569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882-4529-8F1F-180DF3891BEF}"/>
                </c:ext>
              </c:extLst>
            </c:dLbl>
            <c:dLbl>
              <c:idx val="5"/>
              <c:layout>
                <c:manualLayout>
                  <c:x val="-8.2117774176121011E-2"/>
                  <c:y val="2.756892230576440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882-4529-8F1F-180DF3891BEF}"/>
                </c:ext>
              </c:extLst>
            </c:dLbl>
            <c:dLbl>
              <c:idx val="6"/>
              <c:layout>
                <c:manualLayout>
                  <c:x val="-0.21116961676386886"/>
                  <c:y val="-1.232405428875293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882-4529-8F1F-180DF3891BEF}"/>
                </c:ext>
              </c:extLst>
            </c:dLbl>
            <c:dLbl>
              <c:idx val="7"/>
              <c:layout>
                <c:manualLayout>
                  <c:x val="5.834683954619125E-2"/>
                  <c:y val="-8.542910185007361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882-4529-8F1F-180DF3891BEF}"/>
                </c:ext>
              </c:extLst>
            </c:dLbl>
            <c:dLbl>
              <c:idx val="8"/>
              <c:layout>
                <c:manualLayout>
                  <c:x val="0.19665045921123708"/>
                  <c:y val="-0.1146892004353114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882-4529-8F1F-180DF3891BEF}"/>
                </c:ext>
              </c:extLst>
            </c:dLbl>
            <c:dLbl>
              <c:idx val="9"/>
              <c:layout>
                <c:manualLayout>
                  <c:x val="-0.12965964343598055"/>
                  <c:y val="-1.982651796778192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882-4529-8F1F-180DF3891BEF}"/>
                </c:ext>
              </c:extLst>
            </c:dLbl>
            <c:dLbl>
              <c:idx val="10"/>
              <c:layout>
                <c:manualLayout>
                  <c:x val="-0.20529443544030257"/>
                  <c:y val="-7.187112763320942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C0B-42C0-86C4-7C18BB7CC5EB}"/>
                </c:ext>
              </c:extLst>
            </c:dLbl>
            <c:dLbl>
              <c:idx val="11"/>
              <c:layout>
                <c:manualLayout>
                  <c:x val="-0.20529443544030257"/>
                  <c:y val="-7.187112763320942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C0B-42C0-86C4-7C18BB7CC5EB}"/>
                </c:ext>
              </c:extLst>
            </c:dLbl>
            <c:dLbl>
              <c:idx val="12"/>
              <c:layout>
                <c:manualLayout>
                  <c:x val="0.16207455429497569"/>
                  <c:y val="-2.911516548236348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8C0B-42C0-86C4-7C18BB7CC5EB}"/>
                </c:ext>
              </c:extLst>
            </c:dLbl>
            <c:dLbl>
              <c:idx val="13"/>
              <c:layout>
                <c:manualLayout>
                  <c:x val="0.20313344138303618"/>
                  <c:y val="-2.601626016260164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C0B-42C0-86C4-7C18BB7CC5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Лист1!$A$5:$A$18</c:f>
              <c:strCache>
                <c:ptCount val="14"/>
                <c:pt idx="1">
                  <c:v>ЖКХ</c:v>
                </c:pt>
                <c:pt idx="2">
                  <c:v>Дороги</c:v>
                </c:pt>
                <c:pt idx="3">
                  <c:v>Безопасность</c:v>
                </c:pt>
                <c:pt idx="4">
                  <c:v>Благоустройство</c:v>
                </c:pt>
                <c:pt idx="5">
                  <c:v>Экология</c:v>
                </c:pt>
                <c:pt idx="6">
                  <c:v>Мусор/свалки/ТКО</c:v>
                </c:pt>
                <c:pt idx="7">
                  <c:v>Социальное обслуживание и защита</c:v>
                </c:pt>
                <c:pt idx="8">
                  <c:v>Строительство и архитектура</c:v>
                </c:pt>
                <c:pt idx="9">
                  <c:v>Культура</c:v>
                </c:pt>
                <c:pt idx="10">
                  <c:v>Образование</c:v>
                </c:pt>
                <c:pt idx="11">
                  <c:v>Энергетика</c:v>
                </c:pt>
                <c:pt idx="12">
                  <c:v>Транспорт</c:v>
                </c:pt>
                <c:pt idx="13">
                  <c:v>Безопасность </c:v>
                </c:pt>
              </c:strCache>
            </c:strRef>
          </c:cat>
          <c:val>
            <c:numRef>
              <c:f>Лист1!$B$5:$B$18</c:f>
              <c:numCache>
                <c:formatCode>0%</c:formatCode>
                <c:ptCount val="14"/>
                <c:pt idx="1">
                  <c:v>0.43</c:v>
                </c:pt>
                <c:pt idx="2">
                  <c:v>0.19</c:v>
                </c:pt>
                <c:pt idx="3">
                  <c:v>2.5999999999999999E-2</c:v>
                </c:pt>
                <c:pt idx="4">
                  <c:v>0.16</c:v>
                </c:pt>
                <c:pt idx="5">
                  <c:v>8.9999999999999993E-3</c:v>
                </c:pt>
                <c:pt idx="6">
                  <c:v>0.05</c:v>
                </c:pt>
                <c:pt idx="7">
                  <c:v>8.9999999999999993E-3</c:v>
                </c:pt>
                <c:pt idx="8">
                  <c:v>8.9999999999999993E-3</c:v>
                </c:pt>
                <c:pt idx="9">
                  <c:v>0.01</c:v>
                </c:pt>
                <c:pt idx="10">
                  <c:v>0.02</c:v>
                </c:pt>
                <c:pt idx="11">
                  <c:v>0.02</c:v>
                </c:pt>
                <c:pt idx="12">
                  <c:v>0.05</c:v>
                </c:pt>
                <c:pt idx="13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D882-4529-8F1F-180DF3891BEF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2027846195076494E-2"/>
          <c:y val="0.70063493655649733"/>
          <c:w val="0.76357244647498479"/>
          <c:h val="0.186130810081860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Лисицина Лилия Павловна</dc:creator>
  <cp:keywords/>
  <dc:description/>
  <cp:lastModifiedBy>Стольникова Оксана Юрьевна</cp:lastModifiedBy>
  <cp:revision>13</cp:revision>
  <cp:lastPrinted>2025-01-14T06:20:00Z</cp:lastPrinted>
  <dcterms:created xsi:type="dcterms:W3CDTF">2025-01-13T07:43:00Z</dcterms:created>
  <dcterms:modified xsi:type="dcterms:W3CDTF">2025-01-14T06:26:00Z</dcterms:modified>
</cp:coreProperties>
</file>