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 xml:space="preserve">по рассмотрению обращений граждан, поступивших в администрацию городского поселения город Лиски за </w:t>
      </w:r>
      <w:r w:rsidR="0064094C">
        <w:rPr>
          <w:rFonts w:ascii="Times New Roman" w:hAnsi="Times New Roman" w:cs="Times New Roman"/>
          <w:b/>
          <w:sz w:val="28"/>
          <w:szCs w:val="28"/>
        </w:rPr>
        <w:t>I</w:t>
      </w:r>
      <w:r w:rsidR="0064094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E2B10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10" w:rsidRPr="007E2B10" w:rsidRDefault="007E2B10" w:rsidP="007E2B10">
      <w:pPr>
        <w:jc w:val="both"/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 xml:space="preserve">В </w:t>
      </w:r>
      <w:r w:rsidR="0064094C" w:rsidRPr="0064094C">
        <w:rPr>
          <w:rFonts w:ascii="Times New Roman" w:hAnsi="Times New Roman" w:cs="Times New Roman"/>
          <w:sz w:val="28"/>
          <w:szCs w:val="28"/>
        </w:rPr>
        <w:t>IV</w:t>
      </w:r>
      <w:r w:rsidRPr="007E2B10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Лиски поступило </w:t>
      </w:r>
      <w:r w:rsidR="0064094C" w:rsidRPr="0064094C">
        <w:rPr>
          <w:rFonts w:ascii="Times New Roman" w:hAnsi="Times New Roman" w:cs="Times New Roman"/>
          <w:sz w:val="28"/>
          <w:szCs w:val="28"/>
        </w:rPr>
        <w:t>32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F7EC7">
        <w:rPr>
          <w:rFonts w:ascii="Times New Roman" w:hAnsi="Times New Roman" w:cs="Times New Roman"/>
          <w:sz w:val="28"/>
          <w:szCs w:val="28"/>
        </w:rPr>
        <w:t xml:space="preserve">и </w:t>
      </w:r>
      <w:r w:rsidR="00023263">
        <w:rPr>
          <w:rFonts w:ascii="Times New Roman" w:hAnsi="Times New Roman" w:cs="Times New Roman"/>
          <w:sz w:val="28"/>
          <w:szCs w:val="28"/>
        </w:rPr>
        <w:t>1</w:t>
      </w:r>
      <w:r w:rsidR="009F7EC7">
        <w:rPr>
          <w:rFonts w:ascii="Times New Roman" w:hAnsi="Times New Roman" w:cs="Times New Roman"/>
          <w:sz w:val="28"/>
          <w:szCs w:val="28"/>
        </w:rPr>
        <w:t xml:space="preserve"> устн</w:t>
      </w:r>
      <w:r w:rsidR="0064094C">
        <w:rPr>
          <w:rFonts w:ascii="Times New Roman" w:hAnsi="Times New Roman" w:cs="Times New Roman"/>
          <w:sz w:val="28"/>
          <w:szCs w:val="28"/>
        </w:rPr>
        <w:t>ое</w:t>
      </w:r>
      <w:r w:rsidR="009F7EC7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обращений граждан, что на </w:t>
      </w:r>
      <w:r w:rsidR="0064094C">
        <w:rPr>
          <w:rFonts w:ascii="Times New Roman" w:hAnsi="Times New Roman" w:cs="Times New Roman"/>
          <w:sz w:val="28"/>
          <w:szCs w:val="28"/>
        </w:rPr>
        <w:t>32</w:t>
      </w:r>
      <w:r w:rsidRPr="007E2B1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4C">
        <w:rPr>
          <w:rFonts w:ascii="Times New Roman" w:hAnsi="Times New Roman" w:cs="Times New Roman"/>
          <w:sz w:val="28"/>
          <w:szCs w:val="28"/>
        </w:rPr>
        <w:t>меньше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4094C">
        <w:rPr>
          <w:rFonts w:ascii="Times New Roman" w:hAnsi="Times New Roman" w:cs="Times New Roman"/>
          <w:sz w:val="28"/>
          <w:szCs w:val="28"/>
        </w:rPr>
        <w:t>49</w:t>
      </w:r>
      <w:r w:rsidRPr="007E2B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Из общего числа поступивших письменных обращений:</w:t>
      </w:r>
    </w:p>
    <w:p w:rsidR="007E2B10" w:rsidRPr="007E2B10" w:rsidRDefault="007E2B10" w:rsidP="005B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4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(</w:t>
      </w:r>
      <w:r w:rsidR="005B0C41" w:rsidRPr="005B0C41">
        <w:rPr>
          <w:rFonts w:ascii="Times New Roman" w:hAnsi="Times New Roman" w:cs="Times New Roman"/>
          <w:sz w:val="28"/>
          <w:szCs w:val="28"/>
        </w:rPr>
        <w:t>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E2B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4C">
        <w:rPr>
          <w:rFonts w:ascii="Times New Roman" w:hAnsi="Times New Roman" w:cs="Times New Roman"/>
          <w:sz w:val="28"/>
          <w:szCs w:val="28"/>
        </w:rPr>
        <w:t>41</w:t>
      </w:r>
      <w:r w:rsidRPr="007E2B10">
        <w:rPr>
          <w:rFonts w:ascii="Times New Roman" w:hAnsi="Times New Roman" w:cs="Times New Roman"/>
          <w:sz w:val="28"/>
          <w:szCs w:val="28"/>
        </w:rPr>
        <w:t>);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 xml:space="preserve">коллективных обращений — </w:t>
      </w:r>
      <w:r w:rsidR="0064094C">
        <w:rPr>
          <w:rFonts w:ascii="Times New Roman" w:hAnsi="Times New Roman" w:cs="Times New Roman"/>
          <w:sz w:val="28"/>
          <w:szCs w:val="28"/>
        </w:rPr>
        <w:t>4</w:t>
      </w:r>
      <w:r w:rsidRPr="007E2B10">
        <w:rPr>
          <w:rFonts w:ascii="Times New Roman" w:hAnsi="Times New Roman" w:cs="Times New Roman"/>
          <w:sz w:val="28"/>
          <w:szCs w:val="28"/>
        </w:rPr>
        <w:t xml:space="preserve"> 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64094C">
        <w:rPr>
          <w:rFonts w:ascii="Times New Roman" w:hAnsi="Times New Roman" w:cs="Times New Roman"/>
          <w:sz w:val="28"/>
          <w:szCs w:val="28"/>
        </w:rPr>
        <w:t>6</w:t>
      </w:r>
      <w:r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Главой администрации городского поселения город Лиски принято на</w:t>
      </w:r>
    </w:p>
    <w:p w:rsid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 xml:space="preserve">личном приеме в </w:t>
      </w:r>
      <w:r w:rsidR="0064094C" w:rsidRPr="0064094C">
        <w:rPr>
          <w:rFonts w:ascii="Times New Roman" w:hAnsi="Times New Roman" w:cs="Times New Roman"/>
          <w:sz w:val="28"/>
          <w:szCs w:val="28"/>
        </w:rPr>
        <w:t>IV</w:t>
      </w:r>
      <w:r w:rsidR="004D524A">
        <w:rPr>
          <w:rFonts w:ascii="Times New Roman" w:hAnsi="Times New Roman" w:cs="Times New Roman"/>
          <w:sz w:val="28"/>
          <w:szCs w:val="28"/>
        </w:rPr>
        <w:t xml:space="preserve"> квартале 2023 года</w:t>
      </w:r>
      <w:r w:rsidRPr="007E2B10">
        <w:rPr>
          <w:rFonts w:ascii="Times New Roman" w:hAnsi="Times New Roman" w:cs="Times New Roman"/>
          <w:sz w:val="28"/>
          <w:szCs w:val="28"/>
        </w:rPr>
        <w:t xml:space="preserve"> — </w:t>
      </w:r>
      <w:r w:rsidR="00023263" w:rsidRPr="00023263">
        <w:rPr>
          <w:rFonts w:ascii="Times New Roman" w:hAnsi="Times New Roman" w:cs="Times New Roman"/>
          <w:sz w:val="28"/>
          <w:szCs w:val="28"/>
        </w:rPr>
        <w:t>1</w:t>
      </w:r>
      <w:r w:rsidRPr="007E2B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период 20</w:t>
      </w:r>
      <w:r w:rsidR="005B0C41">
        <w:rPr>
          <w:rFonts w:ascii="Times New Roman" w:hAnsi="Times New Roman" w:cs="Times New Roman"/>
          <w:sz w:val="28"/>
          <w:szCs w:val="28"/>
        </w:rPr>
        <w:t>22</w:t>
      </w:r>
      <w:r w:rsidR="005B0C41"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64094C">
        <w:rPr>
          <w:rFonts w:ascii="Times New Roman" w:hAnsi="Times New Roman" w:cs="Times New Roman"/>
          <w:sz w:val="28"/>
          <w:szCs w:val="28"/>
        </w:rPr>
        <w:t>2</w:t>
      </w:r>
      <w:r w:rsidR="005B0C41"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7E2B10" w:rsidRPr="007E2B10" w:rsidRDefault="007E2B10" w:rsidP="007E2B1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2B10" w:rsidRPr="007E2B10" w:rsidRDefault="007E2B10" w:rsidP="007E2B10">
      <w:pPr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Вопросы, рассмотренные в обращениях:</w:t>
      </w:r>
    </w:p>
    <w:p w:rsidR="0064094C" w:rsidRPr="004D524A" w:rsidRDefault="00493530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</w:r>
      <w:r w:rsidR="0064094C" w:rsidRPr="004B2FA5">
        <w:rPr>
          <w:rFonts w:ascii="Times New Roman" w:hAnsi="Times New Roman" w:cs="Times New Roman"/>
          <w:sz w:val="28"/>
          <w:szCs w:val="28"/>
        </w:rPr>
        <w:t xml:space="preserve">Благоустройство и ремонт подъездных дорог, в том числе тротуаров – </w:t>
      </w:r>
      <w:r w:rsidR="004D524A" w:rsidRPr="004D524A">
        <w:rPr>
          <w:rFonts w:ascii="Times New Roman" w:hAnsi="Times New Roman" w:cs="Times New Roman"/>
          <w:sz w:val="28"/>
          <w:szCs w:val="28"/>
        </w:rPr>
        <w:t>2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FA5">
        <w:rPr>
          <w:rFonts w:ascii="Times New Roman" w:hAnsi="Times New Roman" w:cs="Times New Roman"/>
          <w:sz w:val="28"/>
          <w:szCs w:val="28"/>
        </w:rPr>
        <w:tab/>
        <w:t xml:space="preserve">Содержание общего имущества (канализация, вентиляция, кровля, 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ограждающие конструкции, инженерное оборудование, места общего </w:t>
      </w:r>
    </w:p>
    <w:p w:rsidR="0064094C" w:rsidRPr="004B2FA5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пользования, придомовая территория) –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64094C" w:rsidRDefault="0064094C" w:rsidP="004D524A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Эксплуатация и ремонт частного жилищного фонда (приватизированные жилые помещения в многоквартирных домах, индивидуальные жилые дома)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6B34">
        <w:rPr>
          <w:rFonts w:ascii="Times New Roman" w:hAnsi="Times New Roman" w:cs="Times New Roman"/>
          <w:sz w:val="28"/>
          <w:szCs w:val="28"/>
        </w:rPr>
        <w:t>Перебои в теплоснабжении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6B34">
        <w:rPr>
          <w:rFonts w:ascii="Times New Roman" w:hAnsi="Times New Roman" w:cs="Times New Roman"/>
          <w:sz w:val="28"/>
          <w:szCs w:val="28"/>
        </w:rPr>
        <w:t>Уборка снега, опавших листьев, мусора и посторонних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F1296">
        <w:rPr>
          <w:rFonts w:ascii="Times New Roman" w:hAnsi="Times New Roman" w:cs="Times New Roman"/>
          <w:sz w:val="28"/>
          <w:szCs w:val="28"/>
        </w:rPr>
        <w:t>Неполучение ответа на обращение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F1296">
        <w:rPr>
          <w:rFonts w:ascii="Times New Roman" w:hAnsi="Times New Roman" w:cs="Times New Roman"/>
          <w:sz w:val="28"/>
          <w:szCs w:val="28"/>
        </w:rPr>
        <w:t>Предоставление коммунальных услуг ненадлежащего качества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F1296">
        <w:rPr>
          <w:rFonts w:ascii="Times New Roman" w:hAnsi="Times New Roman" w:cs="Times New Roman"/>
          <w:sz w:val="28"/>
          <w:szCs w:val="28"/>
        </w:rPr>
        <w:t>Тарифы и льготы на бытовые услуги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F1296">
        <w:rPr>
          <w:rFonts w:ascii="Times New Roman" w:hAnsi="Times New Roman" w:cs="Times New Roman"/>
          <w:sz w:val="28"/>
          <w:szCs w:val="28"/>
        </w:rPr>
        <w:t>Эксплуатация и сохранность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64094C" w:rsidRDefault="0064094C" w:rsidP="0064094C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F1296">
        <w:rPr>
          <w:rFonts w:ascii="Times New Roman" w:hAnsi="Times New Roman" w:cs="Times New Roman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64094C" w:rsidRDefault="0064094C" w:rsidP="004D524A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F1296">
        <w:rPr>
          <w:rFonts w:ascii="Times New Roman" w:hAnsi="Times New Roman" w:cs="Times New Roman"/>
          <w:sz w:val="28"/>
          <w:szCs w:val="28"/>
        </w:rPr>
        <w:t>Устранение аварийных ситуаций на магистральных коммуникациях. Работа аварийных коммунальных служб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64094C" w:rsidRDefault="0064094C" w:rsidP="00640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F1296">
        <w:rPr>
          <w:rFonts w:ascii="Times New Roman" w:hAnsi="Times New Roman" w:cs="Times New Roman"/>
          <w:sz w:val="28"/>
          <w:szCs w:val="28"/>
        </w:rPr>
        <w:t>Льготы и меры социальной поддержки инвалидов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7E2B10" w:rsidRPr="004B2FA5" w:rsidRDefault="0064094C" w:rsidP="0064094C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F1296">
        <w:rPr>
          <w:rFonts w:ascii="Times New Roman" w:hAnsi="Times New Roman" w:cs="Times New Roman"/>
          <w:sz w:val="28"/>
          <w:szCs w:val="28"/>
        </w:rPr>
        <w:t xml:space="preserve">Подключение индивидуальных жилых домов к централизованным сетям водо-,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1296">
        <w:rPr>
          <w:rFonts w:ascii="Times New Roman" w:hAnsi="Times New Roman" w:cs="Times New Roman"/>
          <w:sz w:val="28"/>
          <w:szCs w:val="28"/>
        </w:rPr>
        <w:t>епло - газо-, электроснабжения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E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1E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с результатом рассмотрения:</w:t>
      </w:r>
    </w:p>
    <w:p w:rsidR="00246A1E" w:rsidRPr="0064094C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«меры приняты» - </w:t>
      </w:r>
      <w:r w:rsidR="0064094C">
        <w:rPr>
          <w:rFonts w:ascii="Times New Roman" w:hAnsi="Times New Roman" w:cs="Times New Roman"/>
          <w:sz w:val="28"/>
          <w:szCs w:val="28"/>
        </w:rPr>
        <w:t>15</w:t>
      </w:r>
    </w:p>
    <w:p w:rsidR="00246A1E" w:rsidRPr="0064094C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«разъяснено» - </w:t>
      </w:r>
      <w:r w:rsidR="0064094C">
        <w:rPr>
          <w:rFonts w:ascii="Times New Roman" w:hAnsi="Times New Roman" w:cs="Times New Roman"/>
          <w:sz w:val="28"/>
          <w:szCs w:val="28"/>
        </w:rPr>
        <w:t>18</w:t>
      </w:r>
    </w:p>
    <w:p w:rsidR="008579AE" w:rsidRDefault="00246A1E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ответов на обращения граждан осуществляется в сроки, установленные Федеральным Законом от 02.05.2006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59-</w:t>
      </w:r>
      <w:r>
        <w:rPr>
          <w:rFonts w:ascii="Times New Roman" w:hAnsi="Times New Roman" w:cs="Times New Roman"/>
          <w:sz w:val="28"/>
          <w:szCs w:val="28"/>
        </w:rPr>
        <w:t xml:space="preserve">ФЗ «О </w:t>
      </w:r>
      <w:r w:rsidR="007E2B10" w:rsidRPr="007E2B10">
        <w:rPr>
          <w:rFonts w:ascii="Times New Roman" w:hAnsi="Times New Roman" w:cs="Times New Roman"/>
          <w:sz w:val="28"/>
          <w:szCs w:val="28"/>
        </w:rPr>
        <w:t>порядке ра</w:t>
      </w:r>
      <w:r>
        <w:rPr>
          <w:rFonts w:ascii="Times New Roman" w:hAnsi="Times New Roman" w:cs="Times New Roman"/>
          <w:sz w:val="28"/>
          <w:szCs w:val="28"/>
        </w:rPr>
        <w:t>сс</w:t>
      </w:r>
      <w:r w:rsidR="007E2B10" w:rsidRPr="007E2B10">
        <w:rPr>
          <w:rFonts w:ascii="Times New Roman" w:hAnsi="Times New Roman" w:cs="Times New Roman"/>
          <w:sz w:val="28"/>
          <w:szCs w:val="28"/>
        </w:rPr>
        <w:t>мотрения 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7E2B10" w:rsidRPr="007E2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2B10" w:rsidRPr="007E2B10">
        <w:rPr>
          <w:rFonts w:ascii="Times New Roman" w:hAnsi="Times New Roman" w:cs="Times New Roman"/>
          <w:sz w:val="28"/>
          <w:szCs w:val="28"/>
        </w:rPr>
        <w:t xml:space="preserve">ий </w:t>
      </w:r>
      <w:r w:rsidRPr="007E2B10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E2B10"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E73" w:rsidRDefault="00EB1E73" w:rsidP="00246A1E">
      <w:pPr>
        <w:rPr>
          <w:rFonts w:ascii="Times New Roman" w:hAnsi="Times New Roman" w:cs="Times New Roman"/>
          <w:sz w:val="28"/>
          <w:szCs w:val="28"/>
        </w:rPr>
      </w:pPr>
    </w:p>
    <w:p w:rsidR="00EB1E73" w:rsidRDefault="00EB1E73" w:rsidP="00246A1E">
      <w:pPr>
        <w:rPr>
          <w:rFonts w:ascii="Times New Roman" w:hAnsi="Times New Roman" w:cs="Times New Roman"/>
          <w:sz w:val="28"/>
          <w:szCs w:val="28"/>
        </w:rPr>
      </w:pPr>
    </w:p>
    <w:p w:rsidR="00246A1E" w:rsidRDefault="00CB422F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260594" wp14:editId="5BB0E93D">
            <wp:extent cx="5486400" cy="49434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1E73" w:rsidRDefault="00EB1E73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EB1E73" w:rsidRDefault="00EB1E73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B20B96" w:rsidRPr="002B7B20" w:rsidRDefault="00493530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lastRenderedPageBreak/>
        <w:t>И</w:t>
      </w:r>
      <w:r w:rsidR="00B20B96"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нформация</w:t>
      </w:r>
    </w:p>
    <w:p w:rsidR="00B20B96" w:rsidRPr="002B7B20" w:rsidRDefault="00B20B96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по рассмотрению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обращений граждан, поступивших через социальные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за </w:t>
      </w:r>
      <w:r w:rsidR="0064094C">
        <w:rPr>
          <w:rFonts w:ascii="Times New Roman" w:hAnsi="Times New Roman" w:cs="Times New Roman"/>
          <w:b/>
          <w:sz w:val="28"/>
          <w:szCs w:val="28"/>
        </w:rPr>
        <w:t>I</w:t>
      </w:r>
      <w:r w:rsidR="0064094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квартал 20</w:t>
      </w:r>
      <w:r w:rsidRPr="008F33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23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года</w:t>
      </w:r>
    </w:p>
    <w:p w:rsidR="00D75A42" w:rsidRDefault="00BD087D" w:rsidP="00D75A42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4094C" w:rsidRPr="0064094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IV</w:t>
      </w:r>
      <w:r w:rsidR="0064094C" w:rsidRPr="0064094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квартале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23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года 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через социальные сети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адрес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администраци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городского поселения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город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Лиски поступило </w:t>
      </w:r>
      <w:r w:rsidR="00D75A42" w:rsidRPr="00F60D5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636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обращений, что на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75A42" w:rsidRPr="00F60D5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175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%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больше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сравнению с аналогичны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периодом 20</w:t>
      </w:r>
      <w:r w:rsidR="00D75A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22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года (</w:t>
      </w:r>
      <w:r w:rsidR="00D75A4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231</w:t>
      </w:r>
      <w:r w:rsidR="00D75A42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). 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5A4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Основная тематика вопросов, поднимаемых в обращениях:</w:t>
      </w:r>
      <w:r w:rsidRPr="00D75A42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ЖКХ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317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Дороги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175</w:t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Безопасность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17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лагоустройство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99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Экология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6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Мусор/свалки/ТКО </w:t>
      </w:r>
      <w:r w:rsidRPr="008F33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9</w:t>
      </w:r>
      <w:r w:rsidRPr="008F33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-Погребение и похоронное дело </w:t>
      </w:r>
      <w:r w:rsidRPr="005B74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  <w:r w:rsidRPr="005B74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Социальное обслуживание и защита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6 </w:t>
      </w:r>
    </w:p>
    <w:p w:rsidR="00B20B96" w:rsidRDefault="00D75A42" w:rsidP="00D75A42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Строительство и архитектура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6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8579AE" w:rsidRDefault="00B20B96" w:rsidP="00D75A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ответов на обращения граждан осуществляется в </w:t>
      </w:r>
      <w:r w:rsidR="008579A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B20B96">
        <w:rPr>
          <w:rFonts w:ascii="Times New Roman" w:hAnsi="Times New Roman" w:cs="Times New Roman"/>
          <w:sz w:val="28"/>
          <w:szCs w:val="28"/>
        </w:rPr>
        <w:t>от 09.02.2009 N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0B9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B96" w:rsidRDefault="00CB422F" w:rsidP="00C1381D">
      <w:pPr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D95397" wp14:editId="6168ABBC">
            <wp:extent cx="5876925" cy="5124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75A42" w:rsidRDefault="00D75A42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СВЕДЕНИЯ </w:t>
      </w:r>
    </w:p>
    <w:p w:rsidR="00C1381D" w:rsidRPr="00246A1E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обращений в</w:t>
      </w:r>
      <w:r w:rsidR="00C13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094C" w:rsidRPr="006409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2023 года на предмет наличия в них информации о фактах коррупции со стороны должностных лиц в администрации городского поселения город Лиски</w:t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0B96" w:rsidRDefault="00246A1E" w:rsidP="00B2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1E">
        <w:rPr>
          <w:rFonts w:ascii="Times New Roman" w:hAnsi="Times New Roman" w:cs="Times New Roman"/>
          <w:sz w:val="28"/>
          <w:szCs w:val="28"/>
        </w:rPr>
        <w:br/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городского поселения город Лиски 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4094C" w:rsidRPr="006409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квартале 2023 года обращений граждан на предмет наличия в них информации о фактах коррупции со стороны должностных лиц не поступало.</w:t>
      </w:r>
    </w:p>
    <w:p w:rsidR="00246A1E" w:rsidRDefault="00246A1E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0B96" w:rsidSect="00F5611B">
      <w:footerReference w:type="default" r:id="rId8"/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08" w:rsidRDefault="00395E08" w:rsidP="008579AE">
      <w:pPr>
        <w:spacing w:after="0" w:line="240" w:lineRule="auto"/>
      </w:pPr>
      <w:r>
        <w:separator/>
      </w:r>
    </w:p>
  </w:endnote>
  <w:endnote w:type="continuationSeparator" w:id="0">
    <w:p w:rsidR="00395E08" w:rsidRDefault="00395E08" w:rsidP="0085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46095"/>
      <w:docPartObj>
        <w:docPartGallery w:val="Page Numbers (Bottom of Page)"/>
        <w:docPartUnique/>
      </w:docPartObj>
    </w:sdtPr>
    <w:sdtEndPr/>
    <w:sdtContent>
      <w:p w:rsidR="008579AE" w:rsidRDefault="008579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20">
          <w:rPr>
            <w:noProof/>
          </w:rPr>
          <w:t>4</w:t>
        </w:r>
        <w:r>
          <w:fldChar w:fldCharType="end"/>
        </w:r>
      </w:p>
    </w:sdtContent>
  </w:sdt>
  <w:p w:rsidR="008579AE" w:rsidRDefault="008579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08" w:rsidRDefault="00395E08" w:rsidP="008579AE">
      <w:pPr>
        <w:spacing w:after="0" w:line="240" w:lineRule="auto"/>
      </w:pPr>
      <w:r>
        <w:separator/>
      </w:r>
    </w:p>
  </w:footnote>
  <w:footnote w:type="continuationSeparator" w:id="0">
    <w:p w:rsidR="00395E08" w:rsidRDefault="00395E08" w:rsidP="00857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5"/>
    <w:rsid w:val="0000123D"/>
    <w:rsid w:val="00023263"/>
    <w:rsid w:val="000D3678"/>
    <w:rsid w:val="00224DDE"/>
    <w:rsid w:val="00246A1E"/>
    <w:rsid w:val="002932F7"/>
    <w:rsid w:val="002A30A2"/>
    <w:rsid w:val="002B2D64"/>
    <w:rsid w:val="00395E08"/>
    <w:rsid w:val="003C5B92"/>
    <w:rsid w:val="004718D0"/>
    <w:rsid w:val="00493530"/>
    <w:rsid w:val="004B2FA5"/>
    <w:rsid w:val="004D1BCC"/>
    <w:rsid w:val="004D524A"/>
    <w:rsid w:val="005660C8"/>
    <w:rsid w:val="005B0C41"/>
    <w:rsid w:val="00623F81"/>
    <w:rsid w:val="0064094C"/>
    <w:rsid w:val="0064440D"/>
    <w:rsid w:val="00746B34"/>
    <w:rsid w:val="007E2B10"/>
    <w:rsid w:val="008579AE"/>
    <w:rsid w:val="00886520"/>
    <w:rsid w:val="0089057C"/>
    <w:rsid w:val="008F1296"/>
    <w:rsid w:val="009F7EC7"/>
    <w:rsid w:val="00A0284E"/>
    <w:rsid w:val="00A37EB1"/>
    <w:rsid w:val="00B20B96"/>
    <w:rsid w:val="00BD087D"/>
    <w:rsid w:val="00C1381D"/>
    <w:rsid w:val="00C24B65"/>
    <w:rsid w:val="00C75010"/>
    <w:rsid w:val="00CB1354"/>
    <w:rsid w:val="00CB422F"/>
    <w:rsid w:val="00CD2D4D"/>
    <w:rsid w:val="00CE0D42"/>
    <w:rsid w:val="00CE18AF"/>
    <w:rsid w:val="00D75A42"/>
    <w:rsid w:val="00EB0741"/>
    <w:rsid w:val="00EB1E73"/>
    <w:rsid w:val="00EE053B"/>
    <w:rsid w:val="00F5611B"/>
    <w:rsid w:val="00F6085E"/>
    <w:rsid w:val="00FB10E4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36CD-16B4-41CF-B06A-AF30645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9AE"/>
  </w:style>
  <w:style w:type="paragraph" w:styleId="a7">
    <w:name w:val="footer"/>
    <w:basedOn w:val="a"/>
    <w:link w:val="a8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9AE"/>
  </w:style>
  <w:style w:type="paragraph" w:styleId="a9">
    <w:name w:val="Normal (Web)"/>
    <w:basedOn w:val="a"/>
    <w:uiPriority w:val="99"/>
    <w:semiHidden/>
    <w:unhideWhenUsed/>
    <w:rsid w:val="008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velope address"/>
    <w:basedOn w:val="a"/>
    <w:uiPriority w:val="99"/>
    <w:semiHidden/>
    <w:unhideWhenUsed/>
    <w:rsid w:val="008579AE"/>
    <w:pPr>
      <w:framePr w:w="5040" w:h="1980" w:hSpace="180" w:wrap="auto" w:vAnchor="page" w:hAnchor="page" w:x="577" w:y="361"/>
      <w:widowControl w:val="0"/>
      <w:suppressAutoHyphens/>
      <w:spacing w:after="0" w:line="240" w:lineRule="auto"/>
    </w:pPr>
    <w:rPr>
      <w:rFonts w:ascii="Cambria" w:eastAsia="Times New Roman" w:hAnsi="Cambr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в администрацию городского поселения город Лиски за </a:t>
            </a:r>
            <a:r>
              <a:rPr lang="ru-RU" sz="1600" b="1" i="0" u="none" strike="noStrike" baseline="0">
                <a:effectLst/>
              </a:rPr>
              <a:t>I</a:t>
            </a:r>
            <a:r>
              <a:rPr lang="en-US" sz="1600" b="1" i="0" u="none" strike="noStrike" baseline="0">
                <a:effectLst/>
              </a:rPr>
              <a:t>V </a:t>
            </a:r>
            <a:r>
              <a:rPr lang="ru-RU"/>
              <a:t>квартал 2023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Обращения граждан, поступившие в администрацию городского поселения город Лиски за IV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47-4EC5-AA55-D14C4B80A43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47-4EC5-AA55-D14C4B80A43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47-4EC5-AA55-D14C4B80A43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47-4EC5-AA55-D14C4B80A43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B47-4EC5-AA55-D14C4B80A43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B47-4EC5-AA55-D14C4B80A43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B47-4EC5-AA55-D14C4B80A435}"/>
              </c:ext>
            </c:extLst>
          </c:dPt>
          <c:dLbls>
            <c:dLbl>
              <c:idx val="4"/>
              <c:layout>
                <c:manualLayout>
                  <c:x val="6.9444444444444441E-3"/>
                  <c:y val="4.55635491606714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47-4EC5-AA55-D14C4B80A435}"/>
                </c:ext>
              </c:extLst>
            </c:dLbl>
            <c:dLbl>
              <c:idx val="5"/>
              <c:layout>
                <c:manualLayout>
                  <c:x val="6.4814814814814811E-2"/>
                  <c:y val="-2.39808153477218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B47-4EC5-AA55-D14C4B80A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Лист1!$A$3:$A$9</c:f>
              <c:strCache>
                <c:ptCount val="6"/>
                <c:pt idx="1">
                  <c:v>Благоустройство</c:v>
                </c:pt>
                <c:pt idx="2">
                  <c:v>Дороги</c:v>
                </c:pt>
                <c:pt idx="3">
                  <c:v>ЖКХ</c:v>
                </c:pt>
                <c:pt idx="4">
                  <c:v>Льготы</c:v>
                </c:pt>
                <c:pt idx="5">
                  <c:v>электро-, тепло-, газо-, водоснабжение</c:v>
                </c:pt>
              </c:strCache>
            </c:strRef>
          </c:cat>
          <c:val>
            <c:numRef>
              <c:f>Лист1!$B$3:$B$9</c:f>
              <c:numCache>
                <c:formatCode>0%</c:formatCode>
                <c:ptCount val="7"/>
                <c:pt idx="1">
                  <c:v>0.18</c:v>
                </c:pt>
                <c:pt idx="2">
                  <c:v>0.06</c:v>
                </c:pt>
                <c:pt idx="3">
                  <c:v>0.39</c:v>
                </c:pt>
                <c:pt idx="4">
                  <c:v>0.06</c:v>
                </c:pt>
                <c:pt idx="5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B47-4EC5-AA55-D14C4B80A43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через социальные сети за </a:t>
            </a:r>
            <a:r>
              <a:rPr lang="ru-RU" sz="1600" b="1" i="0" u="none" strike="noStrike" baseline="0">
                <a:effectLst/>
              </a:rPr>
              <a:t>I</a:t>
            </a:r>
            <a:r>
              <a:rPr lang="en-US" sz="1600" b="1" i="0" u="none" strike="noStrike" baseline="0">
                <a:effectLst/>
              </a:rPr>
              <a:t>V</a:t>
            </a:r>
            <a:r>
              <a:rPr lang="en-US"/>
              <a:t> </a:t>
            </a:r>
            <a:r>
              <a:rPr lang="ru-RU"/>
              <a:t>квартал 2023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431171913883536"/>
          <c:y val="1.75438596491228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граждан, поступившие через социальные сети за IV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882-4529-8F1F-180DF3891B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882-4529-8F1F-180DF3891B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882-4529-8F1F-180DF3891BE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882-4529-8F1F-180DF3891BE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882-4529-8F1F-180DF3891BE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882-4529-8F1F-180DF3891BE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882-4529-8F1F-180DF3891BE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D882-4529-8F1F-180DF3891BE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D882-4529-8F1F-180DF3891BEF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D882-4529-8F1F-180DF3891BEF}"/>
              </c:ext>
            </c:extLst>
          </c:dPt>
          <c:dLbls>
            <c:dLbl>
              <c:idx val="5"/>
              <c:layout>
                <c:manualLayout>
                  <c:x val="-8.2117774176121011E-2"/>
                  <c:y val="2.75689223057644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882-4529-8F1F-180DF3891BEF}"/>
                </c:ext>
              </c:extLst>
            </c:dLbl>
            <c:dLbl>
              <c:idx val="6"/>
              <c:layout>
                <c:manualLayout>
                  <c:x val="-8.1509973327888313E-2"/>
                  <c:y val="-4.94987468671679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882-4529-8F1F-180DF3891BEF}"/>
                </c:ext>
              </c:extLst>
            </c:dLbl>
            <c:dLbl>
              <c:idx val="7"/>
              <c:layout>
                <c:manualLayout>
                  <c:x val="4.7541869259859572E-2"/>
                  <c:y val="-2.25563909774436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882-4529-8F1F-180DF3891BEF}"/>
                </c:ext>
              </c:extLst>
            </c:dLbl>
            <c:dLbl>
              <c:idx val="8"/>
              <c:layout>
                <c:manualLayout>
                  <c:x val="0.20961642355483523"/>
                  <c:y val="-6.26566416040100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882-4529-8F1F-180DF3891B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Лист1!$A$5:$A$14</c:f>
              <c:strCache>
                <c:ptCount val="9"/>
                <c:pt idx="1">
                  <c:v>ЖКХ</c:v>
                </c:pt>
                <c:pt idx="2">
                  <c:v>Дороги</c:v>
                </c:pt>
                <c:pt idx="3">
                  <c:v>Безопасность</c:v>
                </c:pt>
                <c:pt idx="4">
                  <c:v>Благоустройство</c:v>
                </c:pt>
                <c:pt idx="5">
                  <c:v>Экология</c:v>
                </c:pt>
                <c:pt idx="6">
                  <c:v>Мусор/свалки/ТКО</c:v>
                </c:pt>
                <c:pt idx="7">
                  <c:v>Социальное обслуживание и защита</c:v>
                </c:pt>
                <c:pt idx="8">
                  <c:v>Строительство и архитектура</c:v>
                </c:pt>
              </c:strCache>
            </c:strRef>
          </c:cat>
          <c:val>
            <c:numRef>
              <c:f>Лист1!$B$5:$B$14</c:f>
              <c:numCache>
                <c:formatCode>0%</c:formatCode>
                <c:ptCount val="10"/>
                <c:pt idx="1">
                  <c:v>0.5</c:v>
                </c:pt>
                <c:pt idx="2">
                  <c:v>0.27</c:v>
                </c:pt>
                <c:pt idx="3">
                  <c:v>2.5999999999999999E-2</c:v>
                </c:pt>
                <c:pt idx="4">
                  <c:v>0.155</c:v>
                </c:pt>
                <c:pt idx="5">
                  <c:v>8.9999999999999993E-3</c:v>
                </c:pt>
                <c:pt idx="6">
                  <c:v>1.4E-2</c:v>
                </c:pt>
                <c:pt idx="7">
                  <c:v>8.9999999999999993E-3</c:v>
                </c:pt>
                <c:pt idx="8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882-4529-8F1F-180DF3891B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027846195076494E-2"/>
          <c:y val="0.70063493655649733"/>
          <c:w val="0.76357244647498479"/>
          <c:h val="0.186130810081860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Лисицина Лилия Павловна</dc:creator>
  <cp:keywords/>
  <dc:description/>
  <cp:lastModifiedBy>Лисицина Лилия Павловна</cp:lastModifiedBy>
  <cp:revision>6</cp:revision>
  <cp:lastPrinted>2024-08-26T11:44:00Z</cp:lastPrinted>
  <dcterms:created xsi:type="dcterms:W3CDTF">2024-08-26T07:40:00Z</dcterms:created>
  <dcterms:modified xsi:type="dcterms:W3CDTF">2024-08-26T12:03:00Z</dcterms:modified>
</cp:coreProperties>
</file>