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обращений граждан, поступивших в администрацию городского поселения город Лиски за </w:t>
      </w:r>
      <w:r w:rsidR="00A37EB1" w:rsidRPr="00A37EB1">
        <w:rPr>
          <w:rFonts w:ascii="Times New Roman" w:hAnsi="Times New Roman" w:cs="Times New Roman"/>
          <w:b/>
          <w:sz w:val="28"/>
          <w:szCs w:val="28"/>
        </w:rPr>
        <w:t>III</w:t>
      </w:r>
      <w:r w:rsidRPr="007E2B10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7E2B10" w:rsidRPr="007E2B10" w:rsidRDefault="007E2B10" w:rsidP="007E2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10" w:rsidRPr="007E2B10" w:rsidRDefault="007E2B10" w:rsidP="007E2B10">
      <w:pPr>
        <w:jc w:val="both"/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В </w:t>
      </w:r>
      <w:r w:rsidR="00A37EB1" w:rsidRPr="00A37EB1">
        <w:rPr>
          <w:rFonts w:ascii="Times New Roman" w:hAnsi="Times New Roman" w:cs="Times New Roman"/>
          <w:sz w:val="28"/>
          <w:szCs w:val="28"/>
        </w:rPr>
        <w:t>III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 xml:space="preserve">Лиски поступило </w:t>
      </w:r>
      <w:r w:rsidR="00A37EB1">
        <w:rPr>
          <w:rFonts w:ascii="Times New Roman" w:hAnsi="Times New Roman" w:cs="Times New Roman"/>
          <w:sz w:val="28"/>
          <w:szCs w:val="28"/>
        </w:rPr>
        <w:t>40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7EC7">
        <w:rPr>
          <w:rFonts w:ascii="Times New Roman" w:hAnsi="Times New Roman" w:cs="Times New Roman"/>
          <w:sz w:val="28"/>
          <w:szCs w:val="28"/>
        </w:rPr>
        <w:t xml:space="preserve">и </w:t>
      </w:r>
      <w:r w:rsidR="00023263">
        <w:rPr>
          <w:rFonts w:ascii="Times New Roman" w:hAnsi="Times New Roman" w:cs="Times New Roman"/>
          <w:sz w:val="28"/>
          <w:szCs w:val="28"/>
        </w:rPr>
        <w:t>10</w:t>
      </w:r>
      <w:r w:rsidR="009F7EC7">
        <w:rPr>
          <w:rFonts w:ascii="Times New Roman" w:hAnsi="Times New Roman" w:cs="Times New Roman"/>
          <w:sz w:val="28"/>
          <w:szCs w:val="28"/>
        </w:rPr>
        <w:t xml:space="preserve"> устных </w:t>
      </w:r>
      <w:r w:rsidRPr="007E2B10">
        <w:rPr>
          <w:rFonts w:ascii="Times New Roman" w:hAnsi="Times New Roman" w:cs="Times New Roman"/>
          <w:sz w:val="28"/>
          <w:szCs w:val="28"/>
        </w:rPr>
        <w:t xml:space="preserve">обращений граждан, что на </w:t>
      </w:r>
      <w:r w:rsidR="00023263">
        <w:rPr>
          <w:rFonts w:ascii="Times New Roman" w:hAnsi="Times New Roman" w:cs="Times New Roman"/>
          <w:sz w:val="28"/>
          <w:szCs w:val="28"/>
        </w:rPr>
        <w:t>5</w:t>
      </w:r>
      <w:r w:rsidR="00EE053B">
        <w:rPr>
          <w:rFonts w:ascii="Times New Roman" w:hAnsi="Times New Roman" w:cs="Times New Roman"/>
          <w:sz w:val="28"/>
          <w:szCs w:val="28"/>
        </w:rPr>
        <w:t>6</w:t>
      </w:r>
      <w:r w:rsidRPr="007E2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263">
        <w:rPr>
          <w:rFonts w:ascii="Times New Roman" w:hAnsi="Times New Roman" w:cs="Times New Roman"/>
          <w:sz w:val="28"/>
          <w:szCs w:val="28"/>
        </w:rPr>
        <w:t>больше</w:t>
      </w:r>
      <w:r w:rsidRPr="007E2B1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23263">
        <w:rPr>
          <w:rFonts w:ascii="Times New Roman" w:hAnsi="Times New Roman" w:cs="Times New Roman"/>
          <w:sz w:val="28"/>
          <w:szCs w:val="28"/>
        </w:rPr>
        <w:t>32</w:t>
      </w:r>
      <w:r w:rsidRPr="007E2B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Из общего числа поступивших письменных обращений:</w:t>
      </w:r>
    </w:p>
    <w:p w:rsidR="007E2B10" w:rsidRPr="007E2B10" w:rsidRDefault="007E2B10" w:rsidP="005B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26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(</w:t>
      </w:r>
      <w:r w:rsidR="005B0C41" w:rsidRPr="005B0C41">
        <w:rPr>
          <w:rFonts w:ascii="Times New Roman" w:hAnsi="Times New Roman" w:cs="Times New Roman"/>
          <w:sz w:val="28"/>
          <w:szCs w:val="28"/>
        </w:rPr>
        <w:t>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E2B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23263">
        <w:rPr>
          <w:rFonts w:ascii="Times New Roman" w:hAnsi="Times New Roman" w:cs="Times New Roman"/>
          <w:sz w:val="28"/>
          <w:szCs w:val="28"/>
        </w:rPr>
        <w:t>5</w:t>
      </w:r>
      <w:r w:rsidRPr="007E2B10">
        <w:rPr>
          <w:rFonts w:ascii="Times New Roman" w:hAnsi="Times New Roman" w:cs="Times New Roman"/>
          <w:sz w:val="28"/>
          <w:szCs w:val="28"/>
        </w:rPr>
        <w:t>);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B10">
        <w:rPr>
          <w:rFonts w:ascii="Times New Roman" w:hAnsi="Times New Roman" w:cs="Times New Roman"/>
          <w:sz w:val="28"/>
          <w:szCs w:val="28"/>
        </w:rPr>
        <w:t xml:space="preserve">коллективных обращений — </w:t>
      </w:r>
      <w:r w:rsidR="00023263">
        <w:rPr>
          <w:rFonts w:ascii="Times New Roman" w:hAnsi="Times New Roman" w:cs="Times New Roman"/>
          <w:sz w:val="28"/>
          <w:szCs w:val="28"/>
        </w:rPr>
        <w:t>9</w:t>
      </w:r>
      <w:r w:rsidRPr="007E2B10">
        <w:rPr>
          <w:rFonts w:ascii="Times New Roman" w:hAnsi="Times New Roman" w:cs="Times New Roman"/>
          <w:sz w:val="28"/>
          <w:szCs w:val="28"/>
        </w:rPr>
        <w:t xml:space="preserve"> 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Pr="007E2B10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023263">
        <w:rPr>
          <w:rFonts w:ascii="Times New Roman" w:hAnsi="Times New Roman" w:cs="Times New Roman"/>
          <w:sz w:val="28"/>
          <w:szCs w:val="28"/>
        </w:rPr>
        <w:t>5</w:t>
      </w:r>
      <w:r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>Главой администрации городского поселения город Лиски принято на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  <w:r w:rsidRPr="007E2B10">
        <w:rPr>
          <w:rFonts w:ascii="Times New Roman" w:hAnsi="Times New Roman" w:cs="Times New Roman"/>
          <w:sz w:val="28"/>
          <w:szCs w:val="28"/>
        </w:rPr>
        <w:t xml:space="preserve">личном приеме в </w:t>
      </w:r>
      <w:r w:rsidR="005B0C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3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0C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2B10">
        <w:rPr>
          <w:rFonts w:ascii="Times New Roman" w:hAnsi="Times New Roman" w:cs="Times New Roman"/>
          <w:sz w:val="28"/>
          <w:szCs w:val="28"/>
        </w:rPr>
        <w:t xml:space="preserve"> квартале 2023 году — </w:t>
      </w:r>
      <w:r w:rsidR="00023263" w:rsidRPr="00023263">
        <w:rPr>
          <w:rFonts w:ascii="Times New Roman" w:hAnsi="Times New Roman" w:cs="Times New Roman"/>
          <w:sz w:val="28"/>
          <w:szCs w:val="28"/>
        </w:rPr>
        <w:t>10</w:t>
      </w:r>
      <w:r w:rsidRPr="007E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0C41" w:rsidRP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(за аналогичный</w:t>
      </w:r>
      <w:r w:rsidR="005B0C41">
        <w:rPr>
          <w:rFonts w:ascii="Times New Roman" w:hAnsi="Times New Roman" w:cs="Times New Roman"/>
          <w:sz w:val="28"/>
          <w:szCs w:val="28"/>
        </w:rPr>
        <w:t xml:space="preserve"> </w:t>
      </w:r>
      <w:r w:rsidR="005B0C41" w:rsidRPr="007E2B10">
        <w:rPr>
          <w:rFonts w:ascii="Times New Roman" w:hAnsi="Times New Roman" w:cs="Times New Roman"/>
          <w:sz w:val="28"/>
          <w:szCs w:val="28"/>
        </w:rPr>
        <w:t>период 20</w:t>
      </w:r>
      <w:r w:rsidR="005B0C41">
        <w:rPr>
          <w:rFonts w:ascii="Times New Roman" w:hAnsi="Times New Roman" w:cs="Times New Roman"/>
          <w:sz w:val="28"/>
          <w:szCs w:val="28"/>
        </w:rPr>
        <w:t>22</w:t>
      </w:r>
      <w:r w:rsidR="005B0C41" w:rsidRPr="007E2B10">
        <w:rPr>
          <w:rFonts w:ascii="Times New Roman" w:hAnsi="Times New Roman" w:cs="Times New Roman"/>
          <w:sz w:val="28"/>
          <w:szCs w:val="28"/>
        </w:rPr>
        <w:t xml:space="preserve"> г.— </w:t>
      </w:r>
      <w:r w:rsidR="00023263" w:rsidRPr="00023263">
        <w:rPr>
          <w:rFonts w:ascii="Times New Roman" w:hAnsi="Times New Roman" w:cs="Times New Roman"/>
          <w:sz w:val="28"/>
          <w:szCs w:val="28"/>
        </w:rPr>
        <w:t>1</w:t>
      </w:r>
      <w:r w:rsidR="005B0C41" w:rsidRPr="007E2B10">
        <w:rPr>
          <w:rFonts w:ascii="Times New Roman" w:hAnsi="Times New Roman" w:cs="Times New Roman"/>
          <w:sz w:val="28"/>
          <w:szCs w:val="28"/>
        </w:rPr>
        <w:t>).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7E2B10" w:rsidRPr="007E2B10" w:rsidRDefault="007E2B10" w:rsidP="007E2B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2B10" w:rsidRPr="007E2B10" w:rsidRDefault="007E2B10" w:rsidP="007E2B10">
      <w:pPr>
        <w:rPr>
          <w:rFonts w:ascii="Times New Roman" w:hAnsi="Times New Roman" w:cs="Times New Roman"/>
          <w:b/>
          <w:sz w:val="28"/>
          <w:szCs w:val="28"/>
        </w:rPr>
      </w:pPr>
      <w:r w:rsidRPr="007E2B10">
        <w:rPr>
          <w:rFonts w:ascii="Times New Roman" w:hAnsi="Times New Roman" w:cs="Times New Roman"/>
          <w:b/>
          <w:sz w:val="28"/>
          <w:szCs w:val="28"/>
        </w:rPr>
        <w:t>Вопросы, рассмотренные в обращениях:</w:t>
      </w:r>
    </w:p>
    <w:p w:rsidR="00023263" w:rsidRPr="004D2AF5" w:rsidRDefault="00493530" w:rsidP="0002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B10" w:rsidRPr="004B2FA5">
        <w:rPr>
          <w:rFonts w:ascii="Times New Roman" w:hAnsi="Times New Roman" w:cs="Times New Roman"/>
          <w:sz w:val="28"/>
          <w:szCs w:val="28"/>
        </w:rPr>
        <w:tab/>
      </w:r>
      <w:r w:rsidR="00023263" w:rsidRPr="004B2FA5">
        <w:rPr>
          <w:rFonts w:ascii="Times New Roman" w:hAnsi="Times New Roman" w:cs="Times New Roman"/>
          <w:sz w:val="28"/>
          <w:szCs w:val="28"/>
        </w:rPr>
        <w:t xml:space="preserve">Благоустройство и ремонт подъездных дорог, в том числе тротуаров – </w:t>
      </w:r>
      <w:r w:rsidR="004D2AF5" w:rsidRPr="004D2AF5">
        <w:rPr>
          <w:rFonts w:ascii="Times New Roman" w:hAnsi="Times New Roman" w:cs="Times New Roman"/>
          <w:sz w:val="28"/>
          <w:szCs w:val="28"/>
        </w:rPr>
        <w:t>14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Содержание общего имущества (канализация, вентиляция, кровля,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ограждающие конструкции, инженерное оборудование, места общего </w:t>
      </w:r>
    </w:p>
    <w:p w:rsidR="00023263" w:rsidRPr="004D2AF5" w:rsidRDefault="00023263" w:rsidP="0002326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A5">
        <w:rPr>
          <w:rFonts w:ascii="Times New Roman" w:hAnsi="Times New Roman" w:cs="Times New Roman"/>
          <w:sz w:val="28"/>
          <w:szCs w:val="28"/>
        </w:rPr>
        <w:t xml:space="preserve">пользования, придомовая территория)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2AF5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023263" w:rsidRPr="004B2FA5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 w:rsidRPr="004B2FA5">
        <w:rPr>
          <w:rFonts w:ascii="Times New Roman" w:hAnsi="Times New Roman" w:cs="Times New Roman"/>
          <w:sz w:val="28"/>
          <w:szCs w:val="28"/>
        </w:rPr>
        <w:tab/>
        <w:t xml:space="preserve">Комплексное благоустройство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AF5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Нормативы потребления коммунальных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Дорожные знаки и дорожная разметка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О строительстве, размещении гаражей, стоянок, автопарковок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AF5" w:rsidRPr="004D2A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63" w:rsidRDefault="00023263" w:rsidP="004D2AF5">
      <w:pPr>
        <w:ind w:left="705" w:hanging="705"/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Эксплуатация и ремонт частного жилищного фонда (приватизированные жилые помещения в многоквартирных домах, индивидуальные жилые дома)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Результаты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023263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0232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E18AF">
        <w:rPr>
          <w:rFonts w:ascii="Times New Roman" w:hAnsi="Times New Roman" w:cs="Times New Roman"/>
          <w:sz w:val="28"/>
          <w:szCs w:val="28"/>
        </w:rPr>
        <w:t>Эвакуация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7E2B10" w:rsidRPr="004B2FA5" w:rsidRDefault="00023263" w:rsidP="00023263">
      <w:pPr>
        <w:rPr>
          <w:rFonts w:ascii="Times New Roman" w:hAnsi="Times New Roman" w:cs="Times New Roman"/>
          <w:sz w:val="28"/>
          <w:szCs w:val="28"/>
        </w:rPr>
      </w:pPr>
      <w:r w:rsidRPr="004D2AF5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24DDE">
        <w:rPr>
          <w:rFonts w:ascii="Times New Roman" w:hAnsi="Times New Roman" w:cs="Times New Roman"/>
          <w:sz w:val="28"/>
          <w:szCs w:val="28"/>
        </w:rPr>
        <w:t>Строительство и реконструкция дорог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2AF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E2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246A1E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результатом рассмотрения:</w:t>
      </w:r>
    </w:p>
    <w:p w:rsidR="00246A1E" w:rsidRPr="004D2AF5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«меры приняты» - </w:t>
      </w:r>
      <w:r w:rsidR="00BD087D" w:rsidRPr="004D2AF5">
        <w:rPr>
          <w:rFonts w:ascii="Times New Roman" w:hAnsi="Times New Roman" w:cs="Times New Roman"/>
          <w:sz w:val="28"/>
          <w:szCs w:val="28"/>
        </w:rPr>
        <w:t>25</w:t>
      </w:r>
    </w:p>
    <w:p w:rsidR="00246A1E" w:rsidRPr="007E2B10" w:rsidRDefault="00246A1E" w:rsidP="007E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BD087D" w:rsidRPr="004D2AF5">
        <w:rPr>
          <w:rFonts w:ascii="Times New Roman" w:hAnsi="Times New Roman" w:cs="Times New Roman"/>
          <w:sz w:val="28"/>
          <w:szCs w:val="28"/>
        </w:rPr>
        <w:t>25</w:t>
      </w:r>
    </w:p>
    <w:p w:rsidR="007E2B10" w:rsidRPr="007E2B10" w:rsidRDefault="007E2B10" w:rsidP="007E2B10">
      <w:pPr>
        <w:rPr>
          <w:rFonts w:ascii="Times New Roman" w:hAnsi="Times New Roman" w:cs="Times New Roman"/>
          <w:sz w:val="28"/>
          <w:szCs w:val="28"/>
        </w:rPr>
      </w:pPr>
    </w:p>
    <w:p w:rsidR="008579AE" w:rsidRDefault="00246A1E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на обращения граждан осуществляется в сроки, установленные Федеральным Законом от 02.05.2006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2B10" w:rsidRPr="00246A1E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7E2B10" w:rsidRPr="007E2B10">
        <w:rPr>
          <w:rFonts w:ascii="Times New Roman" w:hAnsi="Times New Roman" w:cs="Times New Roman"/>
          <w:sz w:val="28"/>
          <w:szCs w:val="28"/>
        </w:rPr>
        <w:t>порядке ра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7E2B10" w:rsidRPr="007E2B10">
        <w:rPr>
          <w:rFonts w:ascii="Times New Roman" w:hAnsi="Times New Roman" w:cs="Times New Roman"/>
          <w:sz w:val="28"/>
          <w:szCs w:val="28"/>
        </w:rPr>
        <w:t>мотрения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7E2B10" w:rsidRPr="007E2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2B10" w:rsidRPr="007E2B10">
        <w:rPr>
          <w:rFonts w:ascii="Times New Roman" w:hAnsi="Times New Roman" w:cs="Times New Roman"/>
          <w:sz w:val="28"/>
          <w:szCs w:val="28"/>
        </w:rPr>
        <w:t xml:space="preserve">ий </w:t>
      </w:r>
      <w:r w:rsidRPr="007E2B10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E2B10"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87D" w:rsidRDefault="00BD087D" w:rsidP="00246A1E">
      <w:pPr>
        <w:rPr>
          <w:rFonts w:ascii="Times New Roman" w:hAnsi="Times New Roman" w:cs="Times New Roman"/>
          <w:sz w:val="28"/>
          <w:szCs w:val="28"/>
        </w:rPr>
      </w:pPr>
    </w:p>
    <w:p w:rsidR="00246A1E" w:rsidRDefault="00CB422F" w:rsidP="00246A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60594" wp14:editId="5BB0E93D">
            <wp:extent cx="5486400" cy="5295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087D" w:rsidRDefault="00BD087D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D087D" w:rsidRDefault="00BD087D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D087D" w:rsidRDefault="00BD087D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1381D" w:rsidRDefault="00C1381D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C1381D" w:rsidRDefault="00C1381D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20B96" w:rsidRPr="002B7B20" w:rsidRDefault="00493530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</w:t>
      </w:r>
      <w:r w:rsidR="00B20B96"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нформация</w:t>
      </w:r>
    </w:p>
    <w:p w:rsidR="00B20B96" w:rsidRPr="002B7B20" w:rsidRDefault="00B20B96" w:rsidP="00B20B96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рассмотрению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обращений граждан, поступивших через социальные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</w:t>
      </w:r>
      <w:r w:rsidR="00BD087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</w:t>
      </w:r>
      <w:r w:rsidR="00F5611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квартал 20</w:t>
      </w:r>
      <w:r w:rsidRPr="008F33F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года</w:t>
      </w:r>
    </w:p>
    <w:p w:rsidR="00BD087D" w:rsidRDefault="00BD087D" w:rsidP="00BD087D">
      <w:pPr>
        <w:spacing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III</w:t>
      </w:r>
      <w:r w:rsidR="004D2AF5" w:rsidRPr="004D2AF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квартале</w:t>
      </w:r>
      <w:proofErr w:type="gramEnd"/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23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через социальные сети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адрес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городского поселения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186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обращений, что 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меньше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сравнению с аналогичны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периодом 20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22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 (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221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</w:p>
    <w:p w:rsidR="00BD087D" w:rsidRDefault="00BD087D" w:rsidP="00BD087D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D087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  <w:r w:rsidRPr="00BD087D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ЖКХ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D087D" w:rsidRDefault="00BD087D" w:rsidP="00BD087D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Дороги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56</w:t>
      </w:r>
      <w:r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Безопасность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лагоустройство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Экология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D087D" w:rsidRDefault="00BD087D" w:rsidP="00BD087D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Мусор/свалки/ТКО 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</w:t>
      </w:r>
      <w:r w:rsidRPr="008F33F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D087D" w:rsidRDefault="00BD087D" w:rsidP="00BD087D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-Погребение и похоронное дело </w:t>
      </w:r>
      <w:r w:rsidRPr="005B74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Pr="005B74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Социальное обслуживание и защита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 </w:t>
      </w:r>
    </w:p>
    <w:p w:rsidR="00BD087D" w:rsidRDefault="00BD087D" w:rsidP="00BD087D">
      <w:pPr>
        <w:spacing w:after="0" w:line="36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Земельные отношения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B20B96" w:rsidRDefault="00BD087D" w:rsidP="00BD087D">
      <w:pPr>
        <w:spacing w:line="276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Строительство и архитектура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579AE" w:rsidRDefault="00B20B96" w:rsidP="00F56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 граждан осуществляется в </w:t>
      </w:r>
      <w:r w:rsidR="008579A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B20B96">
        <w:rPr>
          <w:rFonts w:ascii="Times New Roman" w:hAnsi="Times New Roman" w:cs="Times New Roman"/>
          <w:sz w:val="28"/>
          <w:szCs w:val="28"/>
        </w:rPr>
        <w:t>от 09.02.2009 N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0B9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7E2B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1D" w:rsidRDefault="00C1381D" w:rsidP="00F56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B96" w:rsidRDefault="00CB422F" w:rsidP="00C1381D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D95397" wp14:editId="6168ABBC">
            <wp:extent cx="5876925" cy="54578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381D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СВЕДЕНИЯ </w:t>
      </w:r>
    </w:p>
    <w:p w:rsidR="00C1381D" w:rsidRPr="00246A1E" w:rsidRDefault="00C1381D" w:rsidP="00246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A1E" w:rsidRDefault="00246A1E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обращений в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F561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2023 года на предмет наличия в них информации о фактах коррупции со стороны должностных лиц в администрации городского поселения город Лиски</w:t>
      </w:r>
    </w:p>
    <w:p w:rsidR="00B20B96" w:rsidRDefault="00B20B96" w:rsidP="00246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B96" w:rsidRDefault="00246A1E" w:rsidP="00B20B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E">
        <w:rPr>
          <w:rFonts w:ascii="Times New Roman" w:hAnsi="Times New Roman" w:cs="Times New Roman"/>
          <w:sz w:val="28"/>
          <w:szCs w:val="28"/>
        </w:rPr>
        <w:br/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городского поселения город Лиски 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1381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F561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F5611B"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A1E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квартале 2023 года обращений граждан на предмет наличия в них информации о фактах коррупции со стороны должностных лиц не поступало.</w:t>
      </w:r>
    </w:p>
    <w:p w:rsidR="00246A1E" w:rsidRDefault="00246A1E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B96" w:rsidRDefault="00B20B96" w:rsidP="00B20B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0B96" w:rsidSect="00F5611B">
      <w:footerReference w:type="default" r:id="rId8"/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2E" w:rsidRDefault="00644A2E" w:rsidP="008579AE">
      <w:pPr>
        <w:spacing w:after="0" w:line="240" w:lineRule="auto"/>
      </w:pPr>
      <w:r>
        <w:separator/>
      </w:r>
    </w:p>
  </w:endnote>
  <w:endnote w:type="continuationSeparator" w:id="0">
    <w:p w:rsidR="00644A2E" w:rsidRDefault="00644A2E" w:rsidP="0085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46095"/>
      <w:docPartObj>
        <w:docPartGallery w:val="Page Numbers (Bottom of Page)"/>
        <w:docPartUnique/>
      </w:docPartObj>
    </w:sdtPr>
    <w:sdtEndPr/>
    <w:sdtContent>
      <w:p w:rsidR="008579AE" w:rsidRDefault="008579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6B">
          <w:rPr>
            <w:noProof/>
          </w:rPr>
          <w:t>4</w:t>
        </w:r>
        <w:r>
          <w:fldChar w:fldCharType="end"/>
        </w:r>
      </w:p>
    </w:sdtContent>
  </w:sdt>
  <w:p w:rsidR="008579AE" w:rsidRDefault="008579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2E" w:rsidRDefault="00644A2E" w:rsidP="008579AE">
      <w:pPr>
        <w:spacing w:after="0" w:line="240" w:lineRule="auto"/>
      </w:pPr>
      <w:r>
        <w:separator/>
      </w:r>
    </w:p>
  </w:footnote>
  <w:footnote w:type="continuationSeparator" w:id="0">
    <w:p w:rsidR="00644A2E" w:rsidRDefault="00644A2E" w:rsidP="0085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5"/>
    <w:rsid w:val="0000123D"/>
    <w:rsid w:val="00023263"/>
    <w:rsid w:val="000D3678"/>
    <w:rsid w:val="000D796B"/>
    <w:rsid w:val="001C69B2"/>
    <w:rsid w:val="00224DDE"/>
    <w:rsid w:val="00246A1E"/>
    <w:rsid w:val="00287B7A"/>
    <w:rsid w:val="002932F7"/>
    <w:rsid w:val="002A30A2"/>
    <w:rsid w:val="002B2D64"/>
    <w:rsid w:val="003C5B92"/>
    <w:rsid w:val="00493530"/>
    <w:rsid w:val="004B2FA5"/>
    <w:rsid w:val="004D2AF5"/>
    <w:rsid w:val="005B0C41"/>
    <w:rsid w:val="00623F81"/>
    <w:rsid w:val="0064440D"/>
    <w:rsid w:val="00644A2E"/>
    <w:rsid w:val="00704341"/>
    <w:rsid w:val="00746B34"/>
    <w:rsid w:val="007E2B10"/>
    <w:rsid w:val="008579AE"/>
    <w:rsid w:val="0089057C"/>
    <w:rsid w:val="008F1296"/>
    <w:rsid w:val="009F7EC7"/>
    <w:rsid w:val="00A37EB1"/>
    <w:rsid w:val="00B20B96"/>
    <w:rsid w:val="00BD087D"/>
    <w:rsid w:val="00BD5F38"/>
    <w:rsid w:val="00C1381D"/>
    <w:rsid w:val="00C75010"/>
    <w:rsid w:val="00CB1354"/>
    <w:rsid w:val="00CB422F"/>
    <w:rsid w:val="00CD2D4D"/>
    <w:rsid w:val="00CE0D42"/>
    <w:rsid w:val="00CE18AF"/>
    <w:rsid w:val="00EB0741"/>
    <w:rsid w:val="00EE053B"/>
    <w:rsid w:val="00F5611B"/>
    <w:rsid w:val="00F6085E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36CD-16B4-41CF-B06A-AF30645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F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9AE"/>
  </w:style>
  <w:style w:type="paragraph" w:styleId="a7">
    <w:name w:val="footer"/>
    <w:basedOn w:val="a"/>
    <w:link w:val="a8"/>
    <w:uiPriority w:val="99"/>
    <w:unhideWhenUsed/>
    <w:rsid w:val="0085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9AE"/>
  </w:style>
  <w:style w:type="paragraph" w:styleId="a9">
    <w:name w:val="Normal (Web)"/>
    <w:basedOn w:val="a"/>
    <w:uiPriority w:val="99"/>
    <w:semiHidden/>
    <w:unhideWhenUsed/>
    <w:rsid w:val="008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velope address"/>
    <w:basedOn w:val="a"/>
    <w:uiPriority w:val="99"/>
    <w:semiHidden/>
    <w:unhideWhenUsed/>
    <w:rsid w:val="008579AE"/>
    <w:pPr>
      <w:framePr w:w="5040" w:h="1980" w:hSpace="180" w:wrap="auto" w:vAnchor="page" w:hAnchor="page" w:x="577" w:y="361"/>
      <w:widowControl w:val="0"/>
      <w:suppressAutoHyphens/>
      <w:spacing w:after="0" w:line="240" w:lineRule="auto"/>
    </w:pPr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в администрацию городского поселения город Лиски за І</a:t>
            </a:r>
            <a:r>
              <a:rPr lang="en-US"/>
              <a:t>II</a:t>
            </a:r>
            <a:r>
              <a:rPr lang="ru-RU"/>
              <a:t> 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IIІ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47-4EC5-AA55-D14C4B80A43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47-4EC5-AA55-D14C4B80A43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47-4EC5-AA55-D14C4B80A43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47-4EC5-AA55-D14C4B80A43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47-4EC5-AA55-D14C4B80A43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B47-4EC5-AA55-D14C4B80A43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B47-4EC5-AA55-D14C4B80A43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B47-4EC5-AA55-D14C4B80A435}"/>
              </c:ext>
            </c:extLst>
          </c:dPt>
          <c:dLbls>
            <c:dLbl>
              <c:idx val="4"/>
              <c:layout>
                <c:manualLayout>
                  <c:x val="6.9444444444444441E-3"/>
                  <c:y val="4.55635491606714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7-4EC5-AA55-D14C4B80A435}"/>
                </c:ext>
              </c:extLst>
            </c:dLbl>
            <c:dLbl>
              <c:idx val="6"/>
              <c:layout>
                <c:manualLayout>
                  <c:x val="6.4814814814814811E-2"/>
                  <c:y val="-2.39808153477218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B47-4EC5-AA55-D14C4B80A4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Лист1!$A$3:$A$10</c:f>
              <c:strCache>
                <c:ptCount val="7"/>
                <c:pt idx="1">
                  <c:v>Благоустройство</c:v>
                </c:pt>
                <c:pt idx="2">
                  <c:v>Дороги</c:v>
                </c:pt>
                <c:pt idx="3">
                  <c:v>ЖКХ</c:v>
                </c:pt>
                <c:pt idx="4">
                  <c:v>Безопасность</c:v>
                </c:pt>
                <c:pt idx="5">
                  <c:v>Строительство и архитектура</c:v>
                </c:pt>
                <c:pt idx="6">
                  <c:v>электро-, тепло-, газо-, водоснабжение</c:v>
                </c:pt>
              </c:strCache>
            </c:strRef>
          </c:cat>
          <c:val>
            <c:numRef>
              <c:f>Лист1!$B$3:$B$10</c:f>
              <c:numCache>
                <c:formatCode>0%</c:formatCode>
                <c:ptCount val="8"/>
                <c:pt idx="1">
                  <c:v>0.3</c:v>
                </c:pt>
                <c:pt idx="2">
                  <c:v>0.12</c:v>
                </c:pt>
                <c:pt idx="3">
                  <c:v>0.44</c:v>
                </c:pt>
                <c:pt idx="4">
                  <c:v>0.06</c:v>
                </c:pt>
                <c:pt idx="5">
                  <c:v>0.04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B47-4EC5-AA55-D14C4B80A43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граждан, поступившие через социальные сети за </a:t>
            </a:r>
            <a:r>
              <a:rPr lang="en-US"/>
              <a:t>III </a:t>
            </a:r>
            <a:r>
              <a:rPr lang="ru-RU"/>
              <a:t>квартал 2023 года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431171913883536"/>
          <c:y val="1.75438596491228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граждан, поступившие через социальные сети за III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82-4529-8F1F-180DF3891B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882-4529-8F1F-180DF3891B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882-4529-8F1F-180DF3891B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882-4529-8F1F-180DF3891BE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882-4529-8F1F-180DF3891BE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882-4529-8F1F-180DF3891BE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882-4529-8F1F-180DF3891BE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882-4529-8F1F-180DF3891BE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D882-4529-8F1F-180DF3891BE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882-4529-8F1F-180DF3891BE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4D09-4383-91D0-1005B3A37DF1}"/>
              </c:ext>
            </c:extLst>
          </c:dPt>
          <c:dLbls>
            <c:dLbl>
              <c:idx val="5"/>
              <c:layout>
                <c:manualLayout>
                  <c:x val="-8.2117774176121011E-2"/>
                  <c:y val="2.75689223057644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82-4529-8F1F-180DF3891BEF}"/>
                </c:ext>
              </c:extLst>
            </c:dLbl>
            <c:dLbl>
              <c:idx val="6"/>
              <c:layout>
                <c:manualLayout>
                  <c:x val="-8.1509973327888313E-2"/>
                  <c:y val="-4.94987468671679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82-4529-8F1F-180DF3891BEF}"/>
                </c:ext>
              </c:extLst>
            </c:dLbl>
            <c:dLbl>
              <c:idx val="7"/>
              <c:layout>
                <c:manualLayout>
                  <c:x val="4.7541869259859572E-2"/>
                  <c:y val="-2.25563909774436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82-4529-8F1F-180DF3891BEF}"/>
                </c:ext>
              </c:extLst>
            </c:dLbl>
            <c:dLbl>
              <c:idx val="8"/>
              <c:layout>
                <c:manualLayout>
                  <c:x val="0.11885467314964884"/>
                  <c:y val="-8.7719298245614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82-4529-8F1F-180DF3891BEF}"/>
                </c:ext>
              </c:extLst>
            </c:dLbl>
            <c:dLbl>
              <c:idx val="9"/>
              <c:layout>
                <c:manualLayout>
                  <c:x val="0.20961642355483523"/>
                  <c:y val="-6.26566416040100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82-4529-8F1F-180DF3891B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Лист1!$A$5:$A$15</c:f>
              <c:strCache>
                <c:ptCount val="10"/>
                <c:pt idx="1">
                  <c:v>ЖКХ</c:v>
                </c:pt>
                <c:pt idx="2">
                  <c:v>Дороги</c:v>
                </c:pt>
                <c:pt idx="3">
                  <c:v>Безопасность</c:v>
                </c:pt>
                <c:pt idx="4">
                  <c:v>Благоустройство</c:v>
                </c:pt>
                <c:pt idx="5">
                  <c:v>Экология</c:v>
                </c:pt>
                <c:pt idx="6">
                  <c:v>Мусор/свалки/ТКО</c:v>
                </c:pt>
                <c:pt idx="7">
                  <c:v>Социальное обслуживание и защита</c:v>
                </c:pt>
                <c:pt idx="8">
                  <c:v>Похоронное дело</c:v>
                </c:pt>
                <c:pt idx="9">
                  <c:v>Строительство и архитектура</c:v>
                </c:pt>
              </c:strCache>
            </c:strRef>
          </c:cat>
          <c:val>
            <c:numRef>
              <c:f>Лист1!$B$5:$B$15</c:f>
              <c:numCache>
                <c:formatCode>0%</c:formatCode>
                <c:ptCount val="11"/>
                <c:pt idx="1">
                  <c:v>7.0000000000000007E-2</c:v>
                </c:pt>
                <c:pt idx="2">
                  <c:v>0.3</c:v>
                </c:pt>
                <c:pt idx="3">
                  <c:v>7.0000000000000007E-2</c:v>
                </c:pt>
                <c:pt idx="4">
                  <c:v>0.41</c:v>
                </c:pt>
                <c:pt idx="5">
                  <c:v>0.01</c:v>
                </c:pt>
                <c:pt idx="6">
                  <c:v>0.04</c:v>
                </c:pt>
                <c:pt idx="7">
                  <c:v>0.04</c:v>
                </c:pt>
                <c:pt idx="8">
                  <c:v>0.01</c:v>
                </c:pt>
                <c:pt idx="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882-4529-8F1F-180DF3891B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027846195076494E-2"/>
          <c:y val="0.70063493655649733"/>
          <c:w val="0.76357244647498479"/>
          <c:h val="0.18613081008186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Лисицина Лилия Павловна</cp:lastModifiedBy>
  <cp:revision>6</cp:revision>
  <cp:lastPrinted>2024-08-26T11:43:00Z</cp:lastPrinted>
  <dcterms:created xsi:type="dcterms:W3CDTF">2024-08-26T07:07:00Z</dcterms:created>
  <dcterms:modified xsi:type="dcterms:W3CDTF">2024-08-26T12:03:00Z</dcterms:modified>
</cp:coreProperties>
</file>