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CF0368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1C6C73">
        <w:rPr>
          <w:b/>
        </w:rPr>
        <w:t>202</w:t>
      </w:r>
      <w:r w:rsidR="00C55AF5">
        <w:rPr>
          <w:b/>
        </w:rPr>
        <w:t>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B7319A" w:rsidRDefault="00381FA2" w:rsidP="00B7319A">
      <w:pPr>
        <w:spacing w:after="120" w:line="360" w:lineRule="auto"/>
        <w:ind w:firstLine="708"/>
        <w:rPr>
          <w:b/>
          <w:szCs w:val="24"/>
          <w:u w:val="single"/>
        </w:rPr>
      </w:pPr>
      <w:r w:rsidRPr="00B7319A">
        <w:rPr>
          <w:b/>
          <w:u w:val="single"/>
        </w:rPr>
        <w:t xml:space="preserve">Муниципальная </w:t>
      </w:r>
      <w:r w:rsidRPr="00B7319A">
        <w:rPr>
          <w:b/>
          <w:szCs w:val="24"/>
          <w:u w:val="single"/>
        </w:rPr>
        <w:t>программа «</w:t>
      </w:r>
      <w:r w:rsidR="001724F8" w:rsidRPr="00B7319A">
        <w:rPr>
          <w:b/>
          <w:szCs w:val="24"/>
          <w:u w:val="single"/>
        </w:rPr>
        <w:t>Формирование современной городской среды  городского поселения город Лиски</w:t>
      </w:r>
      <w:r w:rsidRPr="00B7319A">
        <w:rPr>
          <w:b/>
          <w:szCs w:val="24"/>
          <w:u w:val="single"/>
        </w:rPr>
        <w:t>».</w:t>
      </w:r>
    </w:p>
    <w:p w:rsidR="001724F8" w:rsidRPr="002F62E0" w:rsidRDefault="00381FA2" w:rsidP="002F62E0">
      <w:pPr>
        <w:pStyle w:val="a4"/>
        <w:spacing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62E0">
        <w:rPr>
          <w:rFonts w:ascii="Times New Roman" w:hAnsi="Times New Roman" w:cs="Times New Roman"/>
          <w:sz w:val="24"/>
          <w:szCs w:val="24"/>
        </w:rPr>
        <w:tab/>
      </w:r>
      <w:r w:rsidRPr="002F62E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2F62E0">
        <w:rPr>
          <w:rFonts w:ascii="Times New Roman" w:hAnsi="Times New Roman" w:cs="Times New Roman"/>
          <w:spacing w:val="-5"/>
          <w:sz w:val="24"/>
          <w:szCs w:val="24"/>
          <w:u w:val="single"/>
        </w:rPr>
        <w:t>Цель программы:</w:t>
      </w:r>
      <w:r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Создание условий для обеспечения благоустроенным и комфортным жильем населения, а также формирование благоприятной среды жизнедеятельности путем устойчивого развития территории городского поселения город Лиски.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Повышение уровня вовлеченности заинтересованных граждан и организаций к участию в решении вопросов благоустройства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городского поселения город Лиски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A337B" w:rsidRPr="002F62E0" w:rsidRDefault="001724F8" w:rsidP="002F62E0">
      <w:pPr>
        <w:spacing w:after="120" w:line="360" w:lineRule="auto"/>
        <w:jc w:val="both"/>
        <w:rPr>
          <w:rFonts w:cs="Times New Roman"/>
          <w:spacing w:val="-5"/>
          <w:szCs w:val="24"/>
        </w:rPr>
      </w:pPr>
      <w:r w:rsidRPr="002F62E0">
        <w:rPr>
          <w:rFonts w:eastAsia="Calibri" w:cs="Times New Roman"/>
          <w:color w:val="000000"/>
          <w:szCs w:val="24"/>
        </w:rPr>
        <w:t>Реализация мероприятий по обустройству</w:t>
      </w:r>
      <w:r w:rsidRPr="002F62E0">
        <w:rPr>
          <w:rFonts w:eastAsia="Calibri" w:cs="Times New Roman"/>
          <w:szCs w:val="24"/>
        </w:rPr>
        <w:t xml:space="preserve"> городского парка культуры и отдыха в г. Лиски в соответствии с требованиями к местам массового нахождения населения, направленных на обеспечение безопасного и комфортного пребывания горожан города, района и их гостей в парке при проведении культурно-массовых мероприятий и во время свободного провождения досуга и разнопланового отдыха граждан на его территории.</w:t>
      </w:r>
    </w:p>
    <w:p w:rsidR="007B3F40" w:rsidRDefault="00381FA2" w:rsidP="007B3F40">
      <w:pPr>
        <w:spacing w:after="120" w:line="360" w:lineRule="auto"/>
        <w:ind w:firstLine="708"/>
        <w:jc w:val="both"/>
        <w:rPr>
          <w:spacing w:val="-5"/>
        </w:rPr>
      </w:pPr>
      <w:r w:rsidRPr="00381FA2">
        <w:rPr>
          <w:spacing w:val="-5"/>
          <w:u w:val="single"/>
        </w:rPr>
        <w:t>Результаты реализации программы:</w:t>
      </w:r>
      <w:r w:rsidR="007B3F40" w:rsidRPr="007B3F40">
        <w:rPr>
          <w:spacing w:val="-5"/>
        </w:rPr>
        <w:t xml:space="preserve"> 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В рамках реализации регионального проекта «Формирование современной городской среды» муниципальной программы  «Формирование современной городской среды на территории городского поселения город Лиски» реализовано мероприятия:</w:t>
      </w:r>
    </w:p>
    <w:p w:rsidR="00C55AF5" w:rsidRPr="00527ED6" w:rsidRDefault="00C55AF5" w:rsidP="00C55AF5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 xml:space="preserve">Благоустройство сквера по ул. 20 Партсъезда, 20а/1 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Выполнены следующие виды работ: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установка детских игровых и спортивных комплексов;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организация освящения;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организация водоснабжения;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тротуарные дорожки в плитке;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частичная валка и опиловка старых существующих деревьев;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 xml:space="preserve">- озеленение территории (посадка, деревьев и кустарников, посев газона). 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Стоимость выполненных работ объекта составляет – 8 млн. 416,6 тыс. руб., в том числе: - 8 млн. 248,2 тыс. руб. средства  федерального бюджета;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   168,3 тыс. руб. средства  областного бюджета;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 xml:space="preserve">-    0,1 </w:t>
      </w:r>
      <w:proofErr w:type="spellStart"/>
      <w:r w:rsidRPr="00527ED6">
        <w:rPr>
          <w:rFonts w:ascii="Times New Roman" w:eastAsia="Calibri" w:hAnsi="Times New Roman" w:cs="Times New Roman"/>
          <w:sz w:val="24"/>
          <w:szCs w:val="24"/>
        </w:rPr>
        <w:t>тыс</w:t>
      </w:r>
      <w:proofErr w:type="gramStart"/>
      <w:r w:rsidRPr="00527E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527ED6">
        <w:rPr>
          <w:rFonts w:ascii="Times New Roman" w:eastAsia="Calibri" w:hAnsi="Times New Roman" w:cs="Times New Roman"/>
          <w:sz w:val="24"/>
          <w:szCs w:val="24"/>
        </w:rPr>
        <w:t>уб</w:t>
      </w:r>
      <w:proofErr w:type="spellEnd"/>
      <w:r w:rsidRPr="00527ED6">
        <w:rPr>
          <w:rFonts w:ascii="Times New Roman" w:eastAsia="Calibri" w:hAnsi="Times New Roman" w:cs="Times New Roman"/>
          <w:sz w:val="24"/>
          <w:szCs w:val="24"/>
        </w:rPr>
        <w:t>. средства  местного бюджета.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2.</w:t>
      </w:r>
      <w:r w:rsidRPr="00527ED6">
        <w:rPr>
          <w:rFonts w:ascii="Times New Roman" w:eastAsia="Calibri" w:hAnsi="Times New Roman" w:cs="Times New Roman"/>
          <w:sz w:val="24"/>
          <w:szCs w:val="24"/>
        </w:rPr>
        <w:tab/>
        <w:t>Благоустройство дворовой территории по ул. Титова, 1, 3, 5, 7, ул. Трудовые Резервы, 75, 77.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lastRenderedPageBreak/>
        <w:t>Выполнены следующие виды работ: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ремонт устройства дворовых проездов;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устройство тротуаров, мест стоянки автотранспорта;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установка скамеек, урн, ограждения, детских игровых комплексов, спортивного оборудования и устройство спортивной площадки, организация освещения;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закупка саженцев деревьев, посев газона.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Стоимость выполненных работ объекта составляет – 21 млн. 628,2 тыс. руб., в том числе: - 15 млн. 277,3 тыс. руб. средства  федерального бюджета;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>-    6 млн. 66,1 тыс. руб. средства  областного бюджета;</w:t>
      </w:r>
    </w:p>
    <w:p w:rsidR="00C55AF5" w:rsidRPr="00527ED6" w:rsidRDefault="00C55AF5" w:rsidP="00C55AF5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7ED6">
        <w:rPr>
          <w:rFonts w:ascii="Times New Roman" w:eastAsia="Calibri" w:hAnsi="Times New Roman" w:cs="Times New Roman"/>
          <w:sz w:val="24"/>
          <w:szCs w:val="24"/>
        </w:rPr>
        <w:t xml:space="preserve">-    0,3 </w:t>
      </w:r>
      <w:proofErr w:type="spellStart"/>
      <w:r w:rsidRPr="00527ED6">
        <w:rPr>
          <w:rFonts w:ascii="Times New Roman" w:eastAsia="Calibri" w:hAnsi="Times New Roman" w:cs="Times New Roman"/>
          <w:sz w:val="24"/>
          <w:szCs w:val="24"/>
        </w:rPr>
        <w:t>тыс</w:t>
      </w:r>
      <w:proofErr w:type="gramStart"/>
      <w:r w:rsidRPr="00527E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527ED6">
        <w:rPr>
          <w:rFonts w:ascii="Times New Roman" w:eastAsia="Calibri" w:hAnsi="Times New Roman" w:cs="Times New Roman"/>
          <w:sz w:val="24"/>
          <w:szCs w:val="24"/>
        </w:rPr>
        <w:t>уб</w:t>
      </w:r>
      <w:proofErr w:type="spellEnd"/>
      <w:r w:rsidRPr="00527ED6">
        <w:rPr>
          <w:rFonts w:ascii="Times New Roman" w:eastAsia="Calibri" w:hAnsi="Times New Roman" w:cs="Times New Roman"/>
          <w:sz w:val="24"/>
          <w:szCs w:val="24"/>
        </w:rPr>
        <w:t>. средства  местного бюджета.</w:t>
      </w:r>
    </w:p>
    <w:p w:rsidR="00C55AF5" w:rsidRPr="00527ED6" w:rsidRDefault="00C55AF5" w:rsidP="00C55AF5">
      <w:pPr>
        <w:ind w:firstLine="709"/>
      </w:pPr>
      <w:r w:rsidRPr="00527ED6">
        <w:t xml:space="preserve">В рамках муниципальной программы «Обеспечение доступным и комфортным жильем и коммунальными услугами населения городского поселения город Лиски» выполнены работы </w:t>
      </w:r>
      <w:proofErr w:type="gramStart"/>
      <w:r w:rsidRPr="00527ED6">
        <w:t>по</w:t>
      </w:r>
      <w:proofErr w:type="gramEnd"/>
      <w:r w:rsidRPr="00527ED6">
        <w:t xml:space="preserve">: </w:t>
      </w:r>
    </w:p>
    <w:p w:rsidR="00C55AF5" w:rsidRPr="00527ED6" w:rsidRDefault="00C55AF5" w:rsidP="00C55AF5">
      <w:r w:rsidRPr="00527ED6">
        <w:t>1. Благоустройства двора по ул. 40 лет Октября, 25,27.</w:t>
      </w:r>
    </w:p>
    <w:p w:rsidR="00C55AF5" w:rsidRPr="00527ED6" w:rsidRDefault="00C55AF5" w:rsidP="00C55AF5">
      <w:r w:rsidRPr="00527ED6">
        <w:t>В благоустройство дворовой территории входит:</w:t>
      </w:r>
    </w:p>
    <w:p w:rsidR="00C55AF5" w:rsidRPr="00527ED6" w:rsidRDefault="00C55AF5" w:rsidP="00C55AF5">
      <w:r w:rsidRPr="00527ED6">
        <w:t>- ремонт устройства дворовых проездов;</w:t>
      </w:r>
    </w:p>
    <w:p w:rsidR="00C55AF5" w:rsidRPr="00527ED6" w:rsidRDefault="00C55AF5" w:rsidP="00C55AF5">
      <w:r w:rsidRPr="00527ED6">
        <w:t>- устройство тротуаров, мест стоянки автотранспорта;</w:t>
      </w:r>
    </w:p>
    <w:p w:rsidR="00C55AF5" w:rsidRPr="00527ED6" w:rsidRDefault="00C55AF5" w:rsidP="00C55AF5">
      <w:r w:rsidRPr="00527ED6">
        <w:t>- установка скамеек, урн, ограждения, детских игровых комплексов, спортивного оборудования и устройство спортивной площадки,</w:t>
      </w:r>
    </w:p>
    <w:p w:rsidR="00C55AF5" w:rsidRPr="00527ED6" w:rsidRDefault="00C55AF5" w:rsidP="00C55AF5">
      <w:r w:rsidRPr="00527ED6">
        <w:t>- посадка деревьев, посев газона.</w:t>
      </w:r>
    </w:p>
    <w:p w:rsidR="00381FA2" w:rsidRDefault="00381FA2" w:rsidP="00381FA2">
      <w:pPr>
        <w:spacing w:after="120" w:line="360" w:lineRule="auto"/>
        <w:jc w:val="both"/>
        <w:rPr>
          <w:u w:val="single"/>
        </w:rPr>
      </w:pPr>
      <w:bookmarkStart w:id="0" w:name="_GoBack"/>
      <w:bookmarkEnd w:id="0"/>
      <w:r>
        <w:rPr>
          <w:b/>
        </w:rPr>
        <w:tab/>
      </w:r>
      <w:r w:rsidRPr="00D06D53">
        <w:rPr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1C6C73">
        <w:t>202</w:t>
      </w:r>
      <w:r w:rsidR="00C55AF5">
        <w:t>2</w:t>
      </w:r>
      <w:r>
        <w:t xml:space="preserve">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C55AF5">
        <w:rPr>
          <w:szCs w:val="24"/>
        </w:rPr>
        <w:t>56 072,4</w:t>
      </w:r>
      <w:r w:rsidR="001724F8" w:rsidRPr="001724F8">
        <w:rPr>
          <w:szCs w:val="24"/>
        </w:rPr>
        <w:t> </w:t>
      </w:r>
      <w:proofErr w:type="spellStart"/>
      <w:r w:rsidR="001724F8" w:rsidRPr="001724F8">
        <w:rPr>
          <w:szCs w:val="24"/>
        </w:rPr>
        <w:t>тыс</w:t>
      </w:r>
      <w:proofErr w:type="gramStart"/>
      <w:r w:rsidR="001724F8" w:rsidRPr="001724F8">
        <w:rPr>
          <w:szCs w:val="24"/>
        </w:rPr>
        <w:t>.р</w:t>
      </w:r>
      <w:proofErr w:type="gramEnd"/>
      <w:r w:rsidR="001724F8" w:rsidRPr="001724F8">
        <w:rPr>
          <w:szCs w:val="24"/>
        </w:rPr>
        <w:t>уб</w:t>
      </w:r>
      <w:proofErr w:type="spellEnd"/>
      <w:r w:rsidR="001724F8" w:rsidRPr="001724F8">
        <w:rPr>
          <w:szCs w:val="24"/>
        </w:rPr>
        <w:t>.</w:t>
      </w:r>
      <w:r w:rsidR="0013577D" w:rsidRPr="001724F8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 xml:space="preserve">Уровень освоения денежных средств по данной программе составляет </w:t>
      </w:r>
      <w:r w:rsidR="00AF3B11">
        <w:t xml:space="preserve">100 %, </w:t>
      </w:r>
      <w:r w:rsidR="00AA5451" w:rsidRPr="00AA5451">
        <w:t xml:space="preserve">уровень достижения индикаторов </w:t>
      </w:r>
      <w:r w:rsidR="00AF3B11">
        <w:t xml:space="preserve">100 </w:t>
      </w:r>
      <w:r w:rsidR="00AA5451" w:rsidRPr="00AA5451">
        <w:t>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A031E6">
      <w:pPr>
        <w:spacing w:after="0" w:line="360" w:lineRule="auto"/>
        <w:ind w:firstLine="709"/>
        <w:jc w:val="both"/>
      </w:pPr>
      <w:r>
        <w:t>Программа является эффективной и результативной</w:t>
      </w:r>
      <w:r w:rsidR="00AF3B11">
        <w:t>.</w:t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F7F84"/>
    <w:multiLevelType w:val="hybridMultilevel"/>
    <w:tmpl w:val="D9FEA930"/>
    <w:lvl w:ilvl="0" w:tplc="4BFA33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9B1FED"/>
    <w:multiLevelType w:val="hybridMultilevel"/>
    <w:tmpl w:val="61EAD114"/>
    <w:lvl w:ilvl="0" w:tplc="66229EE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25A04"/>
    <w:rsid w:val="000C3286"/>
    <w:rsid w:val="0013577D"/>
    <w:rsid w:val="001669D1"/>
    <w:rsid w:val="001724F8"/>
    <w:rsid w:val="00173651"/>
    <w:rsid w:val="001C6C73"/>
    <w:rsid w:val="00205B56"/>
    <w:rsid w:val="002C0DCA"/>
    <w:rsid w:val="002F62E0"/>
    <w:rsid w:val="00381FA2"/>
    <w:rsid w:val="00463C4F"/>
    <w:rsid w:val="00496EDD"/>
    <w:rsid w:val="005424DA"/>
    <w:rsid w:val="00567FC0"/>
    <w:rsid w:val="005D0BE8"/>
    <w:rsid w:val="005E2A24"/>
    <w:rsid w:val="006C0639"/>
    <w:rsid w:val="006D0D80"/>
    <w:rsid w:val="007B3F40"/>
    <w:rsid w:val="00814E4B"/>
    <w:rsid w:val="00856F8A"/>
    <w:rsid w:val="00964356"/>
    <w:rsid w:val="00967610"/>
    <w:rsid w:val="009F5184"/>
    <w:rsid w:val="00A031E6"/>
    <w:rsid w:val="00AA19DF"/>
    <w:rsid w:val="00AA26F0"/>
    <w:rsid w:val="00AA5451"/>
    <w:rsid w:val="00AF07E7"/>
    <w:rsid w:val="00AF3B11"/>
    <w:rsid w:val="00B7319A"/>
    <w:rsid w:val="00B76695"/>
    <w:rsid w:val="00BA5254"/>
    <w:rsid w:val="00C55AF5"/>
    <w:rsid w:val="00CF0368"/>
    <w:rsid w:val="00D01E6F"/>
    <w:rsid w:val="00D06D53"/>
    <w:rsid w:val="00D60A51"/>
    <w:rsid w:val="00E7798B"/>
    <w:rsid w:val="00E8483D"/>
    <w:rsid w:val="00F72CD6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  <w:style w:type="paragraph" w:customStyle="1" w:styleId="31">
    <w:name w:val="Основной текст 31"/>
    <w:basedOn w:val="a"/>
    <w:rsid w:val="007B3F40"/>
    <w:pPr>
      <w:suppressAutoHyphens/>
      <w:spacing w:after="0" w:line="240" w:lineRule="auto"/>
    </w:pPr>
    <w:rPr>
      <w:rFonts w:eastAsia="Times New Roman" w:cs="Times New Roman"/>
      <w:b/>
      <w:bCs/>
      <w:szCs w:val="24"/>
      <w:lang w:eastAsia="ar-SA"/>
    </w:rPr>
  </w:style>
  <w:style w:type="table" w:styleId="a5">
    <w:name w:val="Table Grid"/>
    <w:basedOn w:val="a1"/>
    <w:uiPriority w:val="59"/>
    <w:rsid w:val="00AF3B11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3B11"/>
    <w:pPr>
      <w:ind w:left="720"/>
      <w:contextualSpacing/>
    </w:pPr>
  </w:style>
  <w:style w:type="paragraph" w:customStyle="1" w:styleId="ConsPlusNormal">
    <w:name w:val="ConsPlusNormal"/>
    <w:rsid w:val="00F72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8</cp:revision>
  <dcterms:created xsi:type="dcterms:W3CDTF">2020-03-19T08:52:00Z</dcterms:created>
  <dcterms:modified xsi:type="dcterms:W3CDTF">2023-02-14T06:55:00Z</dcterms:modified>
</cp:coreProperties>
</file>