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77" w:rsidRPr="00E61921" w:rsidRDefault="000F6B77" w:rsidP="00C91D9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21">
        <w:rPr>
          <w:rFonts w:ascii="Times New Roman" w:hAnsi="Times New Roman" w:cs="Times New Roman"/>
          <w:b/>
          <w:sz w:val="32"/>
          <w:szCs w:val="32"/>
        </w:rPr>
        <w:t xml:space="preserve">Отчет о работе администрации </w:t>
      </w:r>
    </w:p>
    <w:p w:rsidR="009D62E6" w:rsidRPr="00E61921" w:rsidRDefault="000F6B77" w:rsidP="00C91D9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21">
        <w:rPr>
          <w:rFonts w:ascii="Times New Roman" w:hAnsi="Times New Roman" w:cs="Times New Roman"/>
          <w:b/>
          <w:sz w:val="32"/>
          <w:szCs w:val="32"/>
        </w:rPr>
        <w:t>городского поселения город Лиски за 2015 год</w:t>
      </w:r>
    </w:p>
    <w:p w:rsidR="000F6B77" w:rsidRPr="00E61921" w:rsidRDefault="000F6B77" w:rsidP="00C91D9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21">
        <w:rPr>
          <w:rFonts w:ascii="Times New Roman" w:hAnsi="Times New Roman" w:cs="Times New Roman"/>
          <w:b/>
          <w:sz w:val="32"/>
          <w:szCs w:val="32"/>
        </w:rPr>
        <w:t>(выступление Митюрева Е.В., главы администрации городского поселения город Лиски на 4-ой Сессии Совета народных депутатов городского поселения город Лиски)</w:t>
      </w:r>
    </w:p>
    <w:p w:rsidR="006E0AE2" w:rsidRPr="000F6B77" w:rsidRDefault="006E0AE2" w:rsidP="00C66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670779" w:rsidRPr="000F6B77" w:rsidRDefault="006E0AE2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</w:t>
      </w:r>
      <w:r w:rsidR="00D7254B" w:rsidRPr="000F6B77">
        <w:rPr>
          <w:rFonts w:ascii="Times New Roman" w:hAnsi="Times New Roman" w:cs="Times New Roman"/>
          <w:sz w:val="28"/>
          <w:szCs w:val="28"/>
        </w:rPr>
        <w:t>Сегодняшний</w:t>
      </w:r>
      <w:r w:rsidRPr="000F6B77">
        <w:rPr>
          <w:rFonts w:ascii="Times New Roman" w:hAnsi="Times New Roman" w:cs="Times New Roman"/>
          <w:sz w:val="28"/>
          <w:szCs w:val="28"/>
        </w:rPr>
        <w:t xml:space="preserve"> отчет городской администрации перед депутатским корпусом, жителями</w:t>
      </w:r>
      <w:r w:rsidR="00C80A70" w:rsidRPr="000F6B77">
        <w:rPr>
          <w:rFonts w:ascii="Times New Roman" w:hAnsi="Times New Roman" w:cs="Times New Roman"/>
          <w:sz w:val="28"/>
          <w:szCs w:val="28"/>
        </w:rPr>
        <w:t xml:space="preserve"> город</w:t>
      </w:r>
      <w:proofErr w:type="gramStart"/>
      <w:r w:rsidR="00C80A70" w:rsidRPr="000F6B77">
        <w:rPr>
          <w:rFonts w:ascii="Times New Roman" w:hAnsi="Times New Roman" w:cs="Times New Roman"/>
          <w:sz w:val="28"/>
          <w:szCs w:val="28"/>
        </w:rPr>
        <w:t>а</w:t>
      </w:r>
      <w:r w:rsidRPr="000F6B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 это не просто требование Устава, Федерального</w:t>
      </w:r>
      <w:r w:rsidR="00C80A70" w:rsidRPr="000F6B77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0F6B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0A70" w:rsidRPr="000F6B77">
        <w:rPr>
          <w:rFonts w:ascii="Times New Roman" w:hAnsi="Times New Roman" w:cs="Times New Roman"/>
          <w:sz w:val="28"/>
          <w:szCs w:val="28"/>
        </w:rPr>
        <w:t>одательств</w:t>
      </w:r>
      <w:r w:rsidRPr="000F6B77">
        <w:rPr>
          <w:rFonts w:ascii="Times New Roman" w:hAnsi="Times New Roman" w:cs="Times New Roman"/>
          <w:sz w:val="28"/>
          <w:szCs w:val="28"/>
        </w:rPr>
        <w:t>, а</w:t>
      </w:r>
      <w:r w:rsidR="00670779" w:rsidRPr="000F6B77">
        <w:rPr>
          <w:rFonts w:ascii="Times New Roman" w:hAnsi="Times New Roman" w:cs="Times New Roman"/>
          <w:sz w:val="28"/>
          <w:szCs w:val="28"/>
        </w:rPr>
        <w:t xml:space="preserve"> совместное обсуждение итогов развития города, выявление проблем, </w:t>
      </w:r>
      <w:r w:rsidR="00D7254B" w:rsidRPr="000F6B77">
        <w:rPr>
          <w:rFonts w:ascii="Times New Roman" w:hAnsi="Times New Roman" w:cs="Times New Roman"/>
          <w:sz w:val="28"/>
          <w:szCs w:val="28"/>
        </w:rPr>
        <w:t>негативно влияющи</w:t>
      </w:r>
      <w:r w:rsidR="00154A14" w:rsidRPr="000F6B77">
        <w:rPr>
          <w:rFonts w:ascii="Times New Roman" w:hAnsi="Times New Roman" w:cs="Times New Roman"/>
          <w:sz w:val="28"/>
          <w:szCs w:val="28"/>
        </w:rPr>
        <w:t>х</w:t>
      </w:r>
      <w:r w:rsidR="00D7254B" w:rsidRPr="000F6B77">
        <w:rPr>
          <w:rFonts w:ascii="Times New Roman" w:hAnsi="Times New Roman" w:cs="Times New Roman"/>
          <w:sz w:val="28"/>
          <w:szCs w:val="28"/>
        </w:rPr>
        <w:t xml:space="preserve"> на жизнь</w:t>
      </w:r>
      <w:r w:rsidR="00670779" w:rsidRPr="000F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79" w:rsidRPr="000F6B77">
        <w:rPr>
          <w:rFonts w:ascii="Times New Roman" w:hAnsi="Times New Roman" w:cs="Times New Roman"/>
          <w:sz w:val="28"/>
          <w:szCs w:val="28"/>
        </w:rPr>
        <w:t>лискинцев</w:t>
      </w:r>
      <w:proofErr w:type="spellEnd"/>
      <w:r w:rsidR="00670779" w:rsidRPr="000F6B77">
        <w:rPr>
          <w:rFonts w:ascii="Times New Roman" w:hAnsi="Times New Roman" w:cs="Times New Roman"/>
          <w:sz w:val="28"/>
          <w:szCs w:val="28"/>
        </w:rPr>
        <w:t>,</w:t>
      </w:r>
      <w:r w:rsidRPr="000F6B77">
        <w:rPr>
          <w:rFonts w:ascii="Times New Roman" w:hAnsi="Times New Roman" w:cs="Times New Roman"/>
          <w:sz w:val="28"/>
          <w:szCs w:val="28"/>
        </w:rPr>
        <w:t xml:space="preserve"> важнейшая форма взаимодействия</w:t>
      </w:r>
      <w:r w:rsidR="00C80A70" w:rsidRPr="000F6B77">
        <w:rPr>
          <w:rFonts w:ascii="Times New Roman" w:hAnsi="Times New Roman" w:cs="Times New Roman"/>
          <w:sz w:val="28"/>
          <w:szCs w:val="28"/>
        </w:rPr>
        <w:t xml:space="preserve"> законодательной и исполнительной властей города</w:t>
      </w:r>
      <w:r w:rsidRPr="000F6B77">
        <w:rPr>
          <w:rFonts w:ascii="Times New Roman" w:hAnsi="Times New Roman" w:cs="Times New Roman"/>
          <w:sz w:val="28"/>
          <w:szCs w:val="28"/>
        </w:rPr>
        <w:t>.</w:t>
      </w:r>
      <w:r w:rsidR="00670779" w:rsidRPr="000F6B77">
        <w:rPr>
          <w:rFonts w:ascii="Times New Roman" w:hAnsi="Times New Roman" w:cs="Times New Roman"/>
          <w:sz w:val="28"/>
          <w:szCs w:val="28"/>
        </w:rPr>
        <w:t xml:space="preserve"> Надеюсь, что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670779" w:rsidRPr="000F6B77">
        <w:rPr>
          <w:rFonts w:ascii="Times New Roman" w:hAnsi="Times New Roman" w:cs="Times New Roman"/>
          <w:sz w:val="28"/>
          <w:szCs w:val="28"/>
        </w:rPr>
        <w:t>о</w:t>
      </w:r>
      <w:r w:rsidR="00C80A70" w:rsidRPr="000F6B77">
        <w:rPr>
          <w:rFonts w:ascii="Times New Roman" w:hAnsi="Times New Roman" w:cs="Times New Roman"/>
          <w:sz w:val="28"/>
          <w:szCs w:val="28"/>
        </w:rPr>
        <w:t>тчет ста</w:t>
      </w:r>
      <w:r w:rsidR="00D224B5" w:rsidRPr="000F6B77">
        <w:rPr>
          <w:rFonts w:ascii="Times New Roman" w:hAnsi="Times New Roman" w:cs="Times New Roman"/>
          <w:sz w:val="28"/>
          <w:szCs w:val="28"/>
        </w:rPr>
        <w:t xml:space="preserve">нет </w:t>
      </w:r>
      <w:r w:rsidR="00C80A70" w:rsidRPr="000F6B77">
        <w:rPr>
          <w:rFonts w:ascii="Times New Roman" w:hAnsi="Times New Roman" w:cs="Times New Roman"/>
          <w:sz w:val="28"/>
          <w:szCs w:val="28"/>
        </w:rPr>
        <w:t>не простым перечислением параметров развития города за прошедший год, а сверкой наших</w:t>
      </w:r>
      <w:r w:rsidR="00670779" w:rsidRPr="000F6B77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C80A70" w:rsidRPr="000F6B77">
        <w:rPr>
          <w:rFonts w:ascii="Times New Roman" w:hAnsi="Times New Roman" w:cs="Times New Roman"/>
          <w:sz w:val="28"/>
          <w:szCs w:val="28"/>
        </w:rPr>
        <w:t>представлений и оценок</w:t>
      </w:r>
      <w:r w:rsidR="00670779" w:rsidRPr="000F6B77">
        <w:rPr>
          <w:rFonts w:ascii="Times New Roman" w:hAnsi="Times New Roman" w:cs="Times New Roman"/>
          <w:sz w:val="28"/>
          <w:szCs w:val="28"/>
        </w:rPr>
        <w:t>.</w:t>
      </w:r>
    </w:p>
    <w:p w:rsidR="003C6D64" w:rsidRPr="000F6B77" w:rsidRDefault="000A50E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Завершился еще один год работы</w:t>
      </w:r>
      <w:r w:rsidR="00D7254B" w:rsidRPr="000F6B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№ 131-ФЗ от </w:t>
      </w:r>
      <w:r w:rsidR="009A3C86" w:rsidRPr="000F6B77">
        <w:rPr>
          <w:rFonts w:ascii="Times New Roman" w:hAnsi="Times New Roman" w:cs="Times New Roman"/>
          <w:sz w:val="28"/>
          <w:szCs w:val="28"/>
        </w:rPr>
        <w:t>0</w:t>
      </w:r>
      <w:r w:rsidRPr="000F6B77">
        <w:rPr>
          <w:rFonts w:ascii="Times New Roman" w:hAnsi="Times New Roman" w:cs="Times New Roman"/>
          <w:sz w:val="28"/>
          <w:szCs w:val="28"/>
        </w:rPr>
        <w:t>6.10.2003 года «Об общих принципах организации местного самоуправления в Р</w:t>
      </w:r>
      <w:r w:rsidR="009A3C86" w:rsidRPr="000F6B7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F6B77">
        <w:rPr>
          <w:rFonts w:ascii="Times New Roman" w:hAnsi="Times New Roman" w:cs="Times New Roman"/>
          <w:sz w:val="28"/>
          <w:szCs w:val="28"/>
        </w:rPr>
        <w:t>Ф</w:t>
      </w:r>
      <w:r w:rsidR="009A3C86" w:rsidRPr="000F6B77">
        <w:rPr>
          <w:rFonts w:ascii="Times New Roman" w:hAnsi="Times New Roman" w:cs="Times New Roman"/>
          <w:sz w:val="28"/>
          <w:szCs w:val="28"/>
        </w:rPr>
        <w:t>едерации</w:t>
      </w:r>
      <w:r w:rsidRPr="000F6B77">
        <w:rPr>
          <w:rFonts w:ascii="Times New Roman" w:hAnsi="Times New Roman" w:cs="Times New Roman"/>
          <w:sz w:val="28"/>
          <w:szCs w:val="28"/>
        </w:rPr>
        <w:t>»</w:t>
      </w:r>
      <w:r w:rsidR="009A3C86" w:rsidRPr="000F6B77">
        <w:rPr>
          <w:rFonts w:ascii="Times New Roman" w:hAnsi="Times New Roman" w:cs="Times New Roman"/>
          <w:sz w:val="28"/>
          <w:szCs w:val="28"/>
        </w:rPr>
        <w:t xml:space="preserve">, который возложил на городские поселения решение 41 вопроса местного значения. </w:t>
      </w:r>
    </w:p>
    <w:p w:rsidR="001B41CE" w:rsidRPr="000F6B77" w:rsidRDefault="009A3C86" w:rsidP="00C662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>Основой для выполнения поселени</w:t>
      </w:r>
      <w:r w:rsidR="001B41CE" w:rsidRPr="000F6B77">
        <w:rPr>
          <w:rFonts w:ascii="Times New Roman" w:hAnsi="Times New Roman" w:cs="Times New Roman"/>
          <w:b/>
          <w:sz w:val="28"/>
          <w:szCs w:val="28"/>
        </w:rPr>
        <w:t>ем</w:t>
      </w:r>
      <w:r w:rsidRPr="000F6B77">
        <w:rPr>
          <w:rFonts w:ascii="Times New Roman" w:hAnsi="Times New Roman" w:cs="Times New Roman"/>
          <w:b/>
          <w:sz w:val="28"/>
          <w:szCs w:val="28"/>
        </w:rPr>
        <w:t xml:space="preserve"> полномочий и функций является бюджет</w:t>
      </w:r>
      <w:r w:rsidR="001B41CE" w:rsidRPr="000F6B77">
        <w:rPr>
          <w:rFonts w:ascii="Times New Roman" w:hAnsi="Times New Roman" w:cs="Times New Roman"/>
          <w:b/>
          <w:sz w:val="28"/>
          <w:szCs w:val="28"/>
        </w:rPr>
        <w:t>.</w:t>
      </w:r>
    </w:p>
    <w:p w:rsidR="007B3969" w:rsidRPr="000F6B77" w:rsidRDefault="00AF134F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Э</w:t>
      </w:r>
      <w:r w:rsidR="005302E9" w:rsidRPr="000F6B77">
        <w:rPr>
          <w:rFonts w:ascii="Times New Roman" w:hAnsi="Times New Roman" w:cs="Times New Roman"/>
          <w:sz w:val="28"/>
          <w:szCs w:val="28"/>
        </w:rPr>
        <w:t>кономическ</w:t>
      </w:r>
      <w:r w:rsidRPr="000F6B77">
        <w:rPr>
          <w:rFonts w:ascii="Times New Roman" w:hAnsi="Times New Roman" w:cs="Times New Roman"/>
          <w:sz w:val="28"/>
          <w:szCs w:val="28"/>
        </w:rPr>
        <w:t>ий</w:t>
      </w:r>
      <w:r w:rsidR="005302E9" w:rsidRPr="000F6B77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BB6A6A" w:rsidRPr="000F6B77">
        <w:rPr>
          <w:rFonts w:ascii="Times New Roman" w:hAnsi="Times New Roman" w:cs="Times New Roman"/>
          <w:sz w:val="28"/>
          <w:szCs w:val="28"/>
        </w:rPr>
        <w:t>города 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консолидированные усилия</w:t>
      </w:r>
      <w:r w:rsidR="00BB6A6A" w:rsidRPr="000F6B77">
        <w:rPr>
          <w:rFonts w:ascii="Times New Roman" w:hAnsi="Times New Roman" w:cs="Times New Roman"/>
          <w:sz w:val="28"/>
          <w:szCs w:val="28"/>
        </w:rPr>
        <w:t xml:space="preserve"> администрации позволили в 2015 году сформировать бюджет в объеме 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783,76  млн. </w:t>
      </w:r>
      <w:r w:rsidR="00BB6A6A" w:rsidRPr="000F6B77">
        <w:rPr>
          <w:rFonts w:ascii="Times New Roman" w:hAnsi="Times New Roman" w:cs="Times New Roman"/>
          <w:sz w:val="28"/>
          <w:szCs w:val="28"/>
        </w:rPr>
        <w:t>рублей, что на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 245,34 млн</w:t>
      </w:r>
      <w:proofErr w:type="gramStart"/>
      <w:r w:rsidR="00B27A9C" w:rsidRPr="000F6B77">
        <w:rPr>
          <w:rFonts w:ascii="Times New Roman" w:hAnsi="Times New Roman" w:cs="Times New Roman"/>
          <w:sz w:val="28"/>
          <w:szCs w:val="28"/>
        </w:rPr>
        <w:t>.</w:t>
      </w:r>
      <w:r w:rsidR="00BB6A6A" w:rsidRPr="000F6B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B6A6A" w:rsidRPr="000F6B77">
        <w:rPr>
          <w:rFonts w:ascii="Times New Roman" w:hAnsi="Times New Roman" w:cs="Times New Roman"/>
          <w:sz w:val="28"/>
          <w:szCs w:val="28"/>
        </w:rPr>
        <w:t xml:space="preserve">ублей больше, чем в 2014 году (рост - </w:t>
      </w:r>
      <w:r w:rsidR="00B27A9C" w:rsidRPr="000F6B77">
        <w:rPr>
          <w:rFonts w:ascii="Times New Roman" w:hAnsi="Times New Roman" w:cs="Times New Roman"/>
          <w:sz w:val="28"/>
          <w:szCs w:val="28"/>
        </w:rPr>
        <w:t>145</w:t>
      </w:r>
      <w:r w:rsidR="00BB6A6A" w:rsidRPr="000F6B7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B396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Основные статьи доходов бюджет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а</w:t>
      </w:r>
      <w:r w:rsidR="001E5454" w:rsidRPr="000F6B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5454" w:rsidRPr="000F6B77">
        <w:rPr>
          <w:rFonts w:ascii="Times New Roman" w:hAnsi="Times New Roman" w:cs="Times New Roman"/>
          <w:sz w:val="28"/>
          <w:szCs w:val="28"/>
        </w:rPr>
        <w:t xml:space="preserve"> это</w:t>
      </w:r>
      <w:r w:rsidRPr="000F6B77">
        <w:rPr>
          <w:rFonts w:ascii="Times New Roman" w:hAnsi="Times New Roman" w:cs="Times New Roman"/>
          <w:sz w:val="28"/>
          <w:szCs w:val="28"/>
        </w:rPr>
        <w:t xml:space="preserve"> налоговые и неналоговые поступления. Налоговые доходы составляют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 221</w:t>
      </w:r>
      <w:r w:rsidR="006F3A5B" w:rsidRPr="000F6B77">
        <w:rPr>
          <w:rFonts w:ascii="Times New Roman" w:hAnsi="Times New Roman" w:cs="Times New Roman"/>
          <w:sz w:val="28"/>
          <w:szCs w:val="28"/>
        </w:rPr>
        <w:t>млн.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 18</w:t>
      </w:r>
      <w:r w:rsidR="006F3A5B" w:rsidRPr="000F6B77">
        <w:rPr>
          <w:rFonts w:ascii="Times New Roman" w:hAnsi="Times New Roman" w:cs="Times New Roman"/>
          <w:sz w:val="28"/>
          <w:szCs w:val="28"/>
        </w:rPr>
        <w:t>2 тыс</w:t>
      </w:r>
      <w:proofErr w:type="gramStart"/>
      <w:r w:rsidR="00B27A9C"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7A9C" w:rsidRPr="000F6B77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D7254B" w:rsidRPr="000F6B77">
        <w:rPr>
          <w:rFonts w:ascii="Times New Roman" w:hAnsi="Times New Roman" w:cs="Times New Roman"/>
          <w:sz w:val="28"/>
          <w:szCs w:val="28"/>
        </w:rPr>
        <w:t>в том числе</w:t>
      </w:r>
      <w:r w:rsidRPr="000F6B77">
        <w:rPr>
          <w:rFonts w:ascii="Times New Roman" w:hAnsi="Times New Roman" w:cs="Times New Roman"/>
          <w:sz w:val="28"/>
          <w:szCs w:val="28"/>
        </w:rPr>
        <w:t>:</w:t>
      </w:r>
    </w:p>
    <w:p w:rsidR="007B396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лиц- </w:t>
      </w:r>
      <w:r w:rsidR="006F3A5B" w:rsidRPr="000F6B77">
        <w:rPr>
          <w:rFonts w:ascii="Times New Roman" w:hAnsi="Times New Roman" w:cs="Times New Roman"/>
          <w:sz w:val="28"/>
          <w:szCs w:val="28"/>
        </w:rPr>
        <w:t>97 млн.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 9</w:t>
      </w:r>
      <w:r w:rsidR="006F3A5B" w:rsidRPr="000F6B77">
        <w:rPr>
          <w:rFonts w:ascii="Times New Roman" w:hAnsi="Times New Roman" w:cs="Times New Roman"/>
          <w:sz w:val="28"/>
          <w:szCs w:val="28"/>
        </w:rPr>
        <w:t>48 тыс.</w:t>
      </w:r>
      <w:r w:rsidR="00B27A9C" w:rsidRPr="000F6B77">
        <w:rPr>
          <w:rFonts w:ascii="Times New Roman" w:hAnsi="Times New Roman" w:cs="Times New Roman"/>
          <w:sz w:val="28"/>
          <w:szCs w:val="28"/>
        </w:rPr>
        <w:t xml:space="preserve"> рублей (39%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от собственных доходов</w:t>
      </w:r>
      <w:r w:rsidRPr="000F6B77">
        <w:rPr>
          <w:rFonts w:ascii="Times New Roman" w:hAnsi="Times New Roman" w:cs="Times New Roman"/>
          <w:sz w:val="28"/>
          <w:szCs w:val="28"/>
        </w:rPr>
        <w:t>);</w:t>
      </w:r>
    </w:p>
    <w:p w:rsidR="007B3969" w:rsidRPr="000F6B77" w:rsidRDefault="007B3969" w:rsidP="00C662F3">
      <w:p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Для сравнения:</w:t>
      </w:r>
      <w:r w:rsidR="0046553C">
        <w:rPr>
          <w:rFonts w:ascii="Times New Roman" w:hAnsi="Times New Roman" w:cs="Times New Roman"/>
          <w:sz w:val="28"/>
          <w:szCs w:val="28"/>
        </w:rPr>
        <w:tab/>
      </w:r>
    </w:p>
    <w:p w:rsidR="007B3969" w:rsidRPr="000F6B77" w:rsidRDefault="00B27A9C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>2012 г.</w:t>
      </w:r>
      <w:r w:rsidRPr="000F6B77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составлял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73</w:t>
      </w:r>
      <w:r w:rsidR="006F3A5B" w:rsidRPr="000F6B77">
        <w:rPr>
          <w:rFonts w:ascii="Times New Roman" w:hAnsi="Times New Roman" w:cs="Times New Roman"/>
          <w:sz w:val="28"/>
          <w:szCs w:val="28"/>
        </w:rPr>
        <w:t>млн.</w:t>
      </w:r>
      <w:r w:rsidR="00534F23" w:rsidRPr="000F6B77">
        <w:rPr>
          <w:rFonts w:ascii="Times New Roman" w:hAnsi="Times New Roman" w:cs="Times New Roman"/>
          <w:sz w:val="28"/>
          <w:szCs w:val="28"/>
        </w:rPr>
        <w:t>9</w:t>
      </w:r>
      <w:r w:rsidR="006F3A5B" w:rsidRPr="000F6B77">
        <w:rPr>
          <w:rFonts w:ascii="Times New Roman" w:hAnsi="Times New Roman" w:cs="Times New Roman"/>
          <w:sz w:val="28"/>
          <w:szCs w:val="28"/>
        </w:rPr>
        <w:t>58 тыс.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3969" w:rsidRPr="000F6B77" w:rsidRDefault="00534F2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2013 г.- </w:t>
      </w:r>
      <w:r w:rsidRPr="000F6B77">
        <w:rPr>
          <w:rFonts w:ascii="Times New Roman" w:hAnsi="Times New Roman" w:cs="Times New Roman"/>
          <w:sz w:val="28"/>
          <w:szCs w:val="28"/>
        </w:rPr>
        <w:t>77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F6B77">
        <w:rPr>
          <w:rFonts w:ascii="Times New Roman" w:hAnsi="Times New Roman" w:cs="Times New Roman"/>
          <w:sz w:val="28"/>
          <w:szCs w:val="28"/>
        </w:rPr>
        <w:t xml:space="preserve"> 5</w:t>
      </w:r>
      <w:r w:rsidR="006F3A5B" w:rsidRPr="000F6B77">
        <w:rPr>
          <w:rFonts w:ascii="Times New Roman" w:hAnsi="Times New Roman" w:cs="Times New Roman"/>
          <w:sz w:val="28"/>
          <w:szCs w:val="28"/>
        </w:rPr>
        <w:t>02 тыс</w:t>
      </w:r>
      <w:proofErr w:type="gramStart"/>
      <w:r w:rsidR="006F3A5B" w:rsidRPr="000F6B77">
        <w:rPr>
          <w:rFonts w:ascii="Times New Roman" w:hAnsi="Times New Roman" w:cs="Times New Roman"/>
          <w:sz w:val="28"/>
          <w:szCs w:val="28"/>
        </w:rPr>
        <w:t>.</w:t>
      </w:r>
      <w:r w:rsidR="007B3969" w:rsidRPr="000F6B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3969" w:rsidRPr="000F6B77">
        <w:rPr>
          <w:rFonts w:ascii="Times New Roman" w:hAnsi="Times New Roman" w:cs="Times New Roman"/>
          <w:sz w:val="28"/>
          <w:szCs w:val="28"/>
        </w:rPr>
        <w:t>ублей;</w:t>
      </w:r>
    </w:p>
    <w:p w:rsidR="007B3969" w:rsidRPr="000F6B77" w:rsidRDefault="00534F2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>2014 г.-</w:t>
      </w:r>
      <w:r w:rsidRPr="000F6B77">
        <w:rPr>
          <w:rFonts w:ascii="Times New Roman" w:hAnsi="Times New Roman" w:cs="Times New Roman"/>
          <w:sz w:val="28"/>
          <w:szCs w:val="28"/>
        </w:rPr>
        <w:t xml:space="preserve"> 88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F6B77">
        <w:rPr>
          <w:rFonts w:ascii="Times New Roman" w:hAnsi="Times New Roman" w:cs="Times New Roman"/>
          <w:sz w:val="28"/>
          <w:szCs w:val="28"/>
        </w:rPr>
        <w:t xml:space="preserve"> 67</w:t>
      </w:r>
      <w:r w:rsidR="001E5454" w:rsidRPr="000F6B77">
        <w:rPr>
          <w:rFonts w:ascii="Times New Roman" w:hAnsi="Times New Roman" w:cs="Times New Roman"/>
          <w:sz w:val="28"/>
          <w:szCs w:val="28"/>
        </w:rPr>
        <w:t>0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тыс.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396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-доходы от уплаты акцизов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в 2015 году составил</w:t>
      </w:r>
      <w:r w:rsidR="00154A14" w:rsidRPr="000F6B77">
        <w:rPr>
          <w:rFonts w:ascii="Times New Roman" w:hAnsi="Times New Roman" w:cs="Times New Roman"/>
          <w:sz w:val="28"/>
          <w:szCs w:val="28"/>
        </w:rPr>
        <w:t>и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7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 486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6F3A5B" w:rsidRPr="000F6B77">
        <w:rPr>
          <w:rFonts w:ascii="Times New Roman" w:hAnsi="Times New Roman" w:cs="Times New Roman"/>
          <w:sz w:val="28"/>
          <w:szCs w:val="28"/>
        </w:rPr>
        <w:t>тыс. рублей</w:t>
      </w:r>
      <w:r w:rsidRPr="000F6B77">
        <w:rPr>
          <w:rFonts w:ascii="Times New Roman" w:hAnsi="Times New Roman" w:cs="Times New Roman"/>
          <w:sz w:val="28"/>
          <w:szCs w:val="28"/>
        </w:rPr>
        <w:t xml:space="preserve"> (</w:t>
      </w:r>
      <w:r w:rsidR="00534F23" w:rsidRPr="000F6B77">
        <w:rPr>
          <w:rFonts w:ascii="Times New Roman" w:hAnsi="Times New Roman" w:cs="Times New Roman"/>
          <w:sz w:val="28"/>
          <w:szCs w:val="28"/>
        </w:rPr>
        <w:t>3</w:t>
      </w:r>
      <w:r w:rsidRPr="000F6B77">
        <w:rPr>
          <w:rFonts w:ascii="Times New Roman" w:hAnsi="Times New Roman" w:cs="Times New Roman"/>
          <w:sz w:val="28"/>
          <w:szCs w:val="28"/>
        </w:rPr>
        <w:t>%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от собственных доходов)</w:t>
      </w:r>
      <w:r w:rsidRPr="000F6B77">
        <w:rPr>
          <w:rFonts w:ascii="Times New Roman" w:hAnsi="Times New Roman" w:cs="Times New Roman"/>
          <w:sz w:val="28"/>
          <w:szCs w:val="28"/>
        </w:rPr>
        <w:t>;</w:t>
      </w:r>
    </w:p>
    <w:p w:rsidR="00460821" w:rsidRPr="000F6B77" w:rsidRDefault="007B3969" w:rsidP="00C66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лиц- </w:t>
      </w:r>
      <w:r w:rsidR="00534F23" w:rsidRPr="000F6B77">
        <w:rPr>
          <w:rFonts w:ascii="Times New Roman" w:hAnsi="Times New Roman" w:cs="Times New Roman"/>
          <w:sz w:val="28"/>
          <w:szCs w:val="28"/>
        </w:rPr>
        <w:t>7</w:t>
      </w:r>
      <w:r w:rsidR="006F3A5B" w:rsidRPr="000F6B77">
        <w:rPr>
          <w:rFonts w:ascii="Times New Roman" w:hAnsi="Times New Roman" w:cs="Times New Roman"/>
          <w:sz w:val="28"/>
          <w:szCs w:val="28"/>
        </w:rPr>
        <w:t>млн.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38</w:t>
      </w:r>
      <w:r w:rsidR="006F3A5B" w:rsidRPr="000F6B77">
        <w:rPr>
          <w:rFonts w:ascii="Times New Roman" w:hAnsi="Times New Roman" w:cs="Times New Roman"/>
          <w:sz w:val="28"/>
          <w:szCs w:val="28"/>
        </w:rPr>
        <w:t>8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6F3A5B" w:rsidRPr="000F6B7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F3A5B" w:rsidRPr="000F6B77">
        <w:rPr>
          <w:rFonts w:ascii="Times New Roman" w:hAnsi="Times New Roman" w:cs="Times New Roman"/>
          <w:sz w:val="28"/>
          <w:szCs w:val="28"/>
        </w:rPr>
        <w:t>.</w:t>
      </w:r>
      <w:r w:rsidRPr="000F6B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3</w:t>
      </w:r>
      <w:r w:rsidRPr="000F6B77">
        <w:rPr>
          <w:rFonts w:ascii="Times New Roman" w:hAnsi="Times New Roman" w:cs="Times New Roman"/>
          <w:sz w:val="28"/>
          <w:szCs w:val="28"/>
        </w:rPr>
        <w:t>%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от собственных доходов</w:t>
      </w:r>
      <w:r w:rsidRPr="000F6B77">
        <w:rPr>
          <w:rFonts w:ascii="Times New Roman" w:hAnsi="Times New Roman" w:cs="Times New Roman"/>
          <w:sz w:val="28"/>
          <w:szCs w:val="28"/>
        </w:rPr>
        <w:t>);</w:t>
      </w:r>
    </w:p>
    <w:p w:rsidR="007B3969" w:rsidRPr="000F6B77" w:rsidRDefault="00D7254B" w:rsidP="00C662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и </w:t>
      </w:r>
      <w:r w:rsidR="007B3969" w:rsidRPr="000F6B77">
        <w:rPr>
          <w:rFonts w:ascii="Times New Roman" w:hAnsi="Times New Roman" w:cs="Times New Roman"/>
          <w:sz w:val="28"/>
          <w:szCs w:val="28"/>
        </w:rPr>
        <w:t>земельный налог-</w:t>
      </w:r>
      <w:r w:rsidR="00534F23" w:rsidRPr="000F6B77">
        <w:rPr>
          <w:rFonts w:ascii="Times New Roman" w:hAnsi="Times New Roman" w:cs="Times New Roman"/>
          <w:sz w:val="28"/>
          <w:szCs w:val="28"/>
        </w:rPr>
        <w:t xml:space="preserve"> 108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="00534F23" w:rsidRPr="000F6B77">
        <w:rPr>
          <w:rFonts w:ascii="Times New Roman" w:hAnsi="Times New Roman" w:cs="Times New Roman"/>
          <w:sz w:val="28"/>
          <w:szCs w:val="28"/>
        </w:rPr>
        <w:t>35</w:t>
      </w:r>
      <w:r w:rsidR="006F3A5B" w:rsidRPr="000F6B77">
        <w:rPr>
          <w:rFonts w:ascii="Times New Roman" w:hAnsi="Times New Roman" w:cs="Times New Roman"/>
          <w:sz w:val="28"/>
          <w:szCs w:val="28"/>
        </w:rPr>
        <w:t>1 тыс.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534F23" w:rsidRPr="000F6B77">
        <w:rPr>
          <w:rFonts w:ascii="Times New Roman" w:hAnsi="Times New Roman" w:cs="Times New Roman"/>
          <w:sz w:val="28"/>
          <w:szCs w:val="28"/>
        </w:rPr>
        <w:t>43</w:t>
      </w:r>
      <w:r w:rsidR="007B3969" w:rsidRPr="000F6B77">
        <w:rPr>
          <w:rFonts w:ascii="Times New Roman" w:hAnsi="Times New Roman" w:cs="Times New Roman"/>
          <w:sz w:val="28"/>
          <w:szCs w:val="28"/>
        </w:rPr>
        <w:t>%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от собственных доходов</w:t>
      </w:r>
      <w:r w:rsidR="007B3969" w:rsidRPr="000F6B77">
        <w:rPr>
          <w:rFonts w:ascii="Times New Roman" w:hAnsi="Times New Roman" w:cs="Times New Roman"/>
          <w:sz w:val="28"/>
          <w:szCs w:val="28"/>
        </w:rPr>
        <w:t>);</w:t>
      </w:r>
    </w:p>
    <w:p w:rsidR="007B396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7B3969" w:rsidRPr="000F6B77" w:rsidRDefault="00534F2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>2012 г.</w:t>
      </w:r>
      <w:r w:rsidRPr="000F6B77">
        <w:rPr>
          <w:rFonts w:ascii="Times New Roman" w:hAnsi="Times New Roman" w:cs="Times New Roman"/>
          <w:sz w:val="28"/>
          <w:szCs w:val="28"/>
        </w:rPr>
        <w:t xml:space="preserve"> земельный налог составлял 65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F6B77">
        <w:rPr>
          <w:rFonts w:ascii="Times New Roman" w:hAnsi="Times New Roman" w:cs="Times New Roman"/>
          <w:sz w:val="28"/>
          <w:szCs w:val="28"/>
        </w:rPr>
        <w:t>64</w:t>
      </w:r>
      <w:r w:rsidR="006F3A5B" w:rsidRPr="000F6B77">
        <w:rPr>
          <w:rFonts w:ascii="Times New Roman" w:hAnsi="Times New Roman" w:cs="Times New Roman"/>
          <w:sz w:val="28"/>
          <w:szCs w:val="28"/>
        </w:rPr>
        <w:t>5 тыс</w:t>
      </w:r>
      <w:proofErr w:type="gramStart"/>
      <w:r w:rsidR="006F3A5B" w:rsidRPr="000F6B77">
        <w:rPr>
          <w:rFonts w:ascii="Times New Roman" w:hAnsi="Times New Roman" w:cs="Times New Roman"/>
          <w:sz w:val="28"/>
          <w:szCs w:val="28"/>
        </w:rPr>
        <w:t>.</w:t>
      </w:r>
      <w:r w:rsidR="007B3969" w:rsidRPr="000F6B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3969" w:rsidRPr="000F6B77">
        <w:rPr>
          <w:rFonts w:ascii="Times New Roman" w:hAnsi="Times New Roman" w:cs="Times New Roman"/>
          <w:sz w:val="28"/>
          <w:szCs w:val="28"/>
        </w:rPr>
        <w:t>ублей;</w:t>
      </w:r>
    </w:p>
    <w:p w:rsidR="007B3969" w:rsidRPr="000F6B77" w:rsidRDefault="00534F2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>2013 г.-</w:t>
      </w:r>
      <w:r w:rsidRPr="000F6B77">
        <w:rPr>
          <w:rFonts w:ascii="Times New Roman" w:hAnsi="Times New Roman" w:cs="Times New Roman"/>
          <w:sz w:val="28"/>
          <w:szCs w:val="28"/>
        </w:rPr>
        <w:t xml:space="preserve"> 78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F6B77">
        <w:rPr>
          <w:rFonts w:ascii="Times New Roman" w:hAnsi="Times New Roman" w:cs="Times New Roman"/>
          <w:sz w:val="28"/>
          <w:szCs w:val="28"/>
        </w:rPr>
        <w:t>7</w:t>
      </w:r>
      <w:r w:rsidR="006F3A5B" w:rsidRPr="000F6B77">
        <w:rPr>
          <w:rFonts w:ascii="Times New Roman" w:hAnsi="Times New Roman" w:cs="Times New Roman"/>
          <w:sz w:val="28"/>
          <w:szCs w:val="28"/>
        </w:rPr>
        <w:t>02 тыс.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3969" w:rsidRPr="000F6B77" w:rsidRDefault="00534F2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</w:t>
      </w:r>
      <w:r w:rsidR="007B3969" w:rsidRPr="000F6B77">
        <w:rPr>
          <w:rFonts w:ascii="Times New Roman" w:hAnsi="Times New Roman" w:cs="Times New Roman"/>
          <w:sz w:val="28"/>
          <w:szCs w:val="28"/>
        </w:rPr>
        <w:t>2014 г.-</w:t>
      </w:r>
      <w:r w:rsidRPr="000F6B77">
        <w:rPr>
          <w:rFonts w:ascii="Times New Roman" w:hAnsi="Times New Roman" w:cs="Times New Roman"/>
          <w:sz w:val="28"/>
          <w:szCs w:val="28"/>
        </w:rPr>
        <w:t xml:space="preserve"> 101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F6B77">
        <w:rPr>
          <w:rFonts w:ascii="Times New Roman" w:hAnsi="Times New Roman" w:cs="Times New Roman"/>
          <w:sz w:val="28"/>
          <w:szCs w:val="28"/>
        </w:rPr>
        <w:t xml:space="preserve"> 62</w:t>
      </w:r>
      <w:r w:rsidR="006F3A5B" w:rsidRPr="000F6B77">
        <w:rPr>
          <w:rFonts w:ascii="Times New Roman" w:hAnsi="Times New Roman" w:cs="Times New Roman"/>
          <w:sz w:val="28"/>
          <w:szCs w:val="28"/>
        </w:rPr>
        <w:t>9 тыс.</w:t>
      </w:r>
      <w:r w:rsidR="007B3969" w:rsidRPr="000F6B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396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Как види</w:t>
      </w:r>
      <w:r w:rsidR="00AA0E59" w:rsidRPr="000F6B77">
        <w:rPr>
          <w:rFonts w:ascii="Times New Roman" w:hAnsi="Times New Roman" w:cs="Times New Roman"/>
          <w:sz w:val="28"/>
          <w:szCs w:val="28"/>
        </w:rPr>
        <w:t>те</w:t>
      </w:r>
      <w:r w:rsidRPr="000F6B77">
        <w:rPr>
          <w:rFonts w:ascii="Times New Roman" w:hAnsi="Times New Roman" w:cs="Times New Roman"/>
          <w:sz w:val="28"/>
          <w:szCs w:val="28"/>
        </w:rPr>
        <w:t>, наблюдается положительная динамика по сбор</w:t>
      </w:r>
      <w:r w:rsidR="001E5454" w:rsidRPr="000F6B77">
        <w:rPr>
          <w:rFonts w:ascii="Times New Roman" w:hAnsi="Times New Roman" w:cs="Times New Roman"/>
          <w:sz w:val="28"/>
          <w:szCs w:val="28"/>
        </w:rPr>
        <w:t>ам</w:t>
      </w:r>
      <w:r w:rsidRPr="000F6B77">
        <w:rPr>
          <w:rFonts w:ascii="Times New Roman" w:hAnsi="Times New Roman" w:cs="Times New Roman"/>
          <w:sz w:val="28"/>
          <w:szCs w:val="28"/>
        </w:rPr>
        <w:t xml:space="preserve"> налога  на имущество и земельный налог. В этом направлении не последнее мес</w:t>
      </w:r>
      <w:bookmarkStart w:id="0" w:name="_GoBack"/>
      <w:bookmarkEnd w:id="0"/>
      <w:r w:rsidRPr="000F6B77">
        <w:rPr>
          <w:rFonts w:ascii="Times New Roman" w:hAnsi="Times New Roman" w:cs="Times New Roman"/>
          <w:sz w:val="28"/>
          <w:szCs w:val="28"/>
        </w:rPr>
        <w:t xml:space="preserve">то занимает  работа администрации по </w:t>
      </w:r>
      <w:r w:rsidR="001E5454" w:rsidRPr="000F6B77">
        <w:rPr>
          <w:rFonts w:ascii="Times New Roman" w:hAnsi="Times New Roman" w:cs="Times New Roman"/>
          <w:sz w:val="28"/>
          <w:szCs w:val="28"/>
        </w:rPr>
        <w:t>данному вопросу.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59" w:rsidRPr="000F6B77" w:rsidRDefault="007B3969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Неналоговые доходы составляют</w:t>
      </w:r>
      <w:r w:rsidR="00AA0E59" w:rsidRPr="000F6B77">
        <w:rPr>
          <w:rFonts w:ascii="Times New Roman" w:hAnsi="Times New Roman" w:cs="Times New Roman"/>
          <w:sz w:val="28"/>
          <w:szCs w:val="28"/>
        </w:rPr>
        <w:t xml:space="preserve"> 31</w:t>
      </w:r>
      <w:r w:rsidR="006F3A5B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="001E5454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AA0E59" w:rsidRPr="000F6B77">
        <w:rPr>
          <w:rFonts w:ascii="Times New Roman" w:hAnsi="Times New Roman" w:cs="Times New Roman"/>
          <w:sz w:val="28"/>
          <w:szCs w:val="28"/>
        </w:rPr>
        <w:t>69</w:t>
      </w:r>
      <w:r w:rsidR="006F3A5B" w:rsidRPr="000F6B77">
        <w:rPr>
          <w:rFonts w:ascii="Times New Roman" w:hAnsi="Times New Roman" w:cs="Times New Roman"/>
          <w:sz w:val="28"/>
          <w:szCs w:val="28"/>
        </w:rPr>
        <w:t>9 тыс.</w:t>
      </w:r>
      <w:r w:rsidR="002E418B" w:rsidRPr="000F6B77">
        <w:rPr>
          <w:rFonts w:ascii="Times New Roman" w:hAnsi="Times New Roman" w:cs="Times New Roman"/>
          <w:sz w:val="28"/>
          <w:szCs w:val="28"/>
        </w:rPr>
        <w:t xml:space="preserve"> рублей  (</w:t>
      </w:r>
      <w:r w:rsidR="00AA0E59" w:rsidRPr="000F6B77">
        <w:rPr>
          <w:rFonts w:ascii="Times New Roman" w:hAnsi="Times New Roman" w:cs="Times New Roman"/>
          <w:sz w:val="28"/>
          <w:szCs w:val="28"/>
        </w:rPr>
        <w:t>12</w:t>
      </w:r>
      <w:r w:rsidR="002E418B" w:rsidRPr="000F6B77">
        <w:rPr>
          <w:rFonts w:ascii="Times New Roman" w:hAnsi="Times New Roman" w:cs="Times New Roman"/>
          <w:sz w:val="28"/>
          <w:szCs w:val="28"/>
        </w:rPr>
        <w:t>%</w:t>
      </w:r>
      <w:r w:rsidR="00AA0E59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6F3A5B" w:rsidRPr="000F6B77">
        <w:rPr>
          <w:rFonts w:ascii="Times New Roman" w:hAnsi="Times New Roman" w:cs="Times New Roman"/>
          <w:sz w:val="28"/>
          <w:szCs w:val="28"/>
        </w:rPr>
        <w:t>от собственных доходов</w:t>
      </w:r>
      <w:r w:rsidR="002E418B" w:rsidRPr="000F6B77">
        <w:rPr>
          <w:rFonts w:ascii="Times New Roman" w:hAnsi="Times New Roman" w:cs="Times New Roman"/>
          <w:sz w:val="28"/>
          <w:szCs w:val="28"/>
        </w:rPr>
        <w:t>)</w:t>
      </w:r>
      <w:r w:rsidR="003C6D64" w:rsidRPr="000F6B77">
        <w:rPr>
          <w:rFonts w:ascii="Times New Roman" w:hAnsi="Times New Roman" w:cs="Times New Roman"/>
          <w:sz w:val="28"/>
          <w:szCs w:val="28"/>
        </w:rPr>
        <w:t>.</w:t>
      </w:r>
    </w:p>
    <w:p w:rsidR="00577B30" w:rsidRPr="000F6B77" w:rsidRDefault="00615F5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</w:t>
      </w:r>
      <w:r w:rsidR="00577B30" w:rsidRPr="000F6B77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4B1A52" w:rsidRPr="000F6B77">
        <w:rPr>
          <w:rFonts w:ascii="Times New Roman" w:hAnsi="Times New Roman" w:cs="Times New Roman"/>
          <w:sz w:val="28"/>
          <w:szCs w:val="28"/>
        </w:rPr>
        <w:t xml:space="preserve">города Лиски в 2015 году составили </w:t>
      </w:r>
      <w:r w:rsidR="00AA0E59" w:rsidRPr="000F6B77">
        <w:rPr>
          <w:rFonts w:ascii="Times New Roman" w:hAnsi="Times New Roman" w:cs="Times New Roman"/>
          <w:sz w:val="28"/>
          <w:szCs w:val="28"/>
        </w:rPr>
        <w:t xml:space="preserve">741,6 </w:t>
      </w:r>
      <w:r w:rsidR="004B1A52" w:rsidRPr="000F6B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B1A52"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1A52" w:rsidRPr="000F6B77">
        <w:rPr>
          <w:rFonts w:ascii="Times New Roman" w:hAnsi="Times New Roman" w:cs="Times New Roman"/>
          <w:sz w:val="28"/>
          <w:szCs w:val="28"/>
        </w:rPr>
        <w:t xml:space="preserve">ублей.  Основная доля </w:t>
      </w:r>
      <w:r w:rsidR="001D118C" w:rsidRPr="000F6B77">
        <w:rPr>
          <w:rFonts w:ascii="Times New Roman" w:hAnsi="Times New Roman" w:cs="Times New Roman"/>
          <w:sz w:val="28"/>
          <w:szCs w:val="28"/>
        </w:rPr>
        <w:t>расходов пришлась на</w:t>
      </w:r>
      <w:r w:rsidR="00D7254B" w:rsidRPr="000F6B77">
        <w:rPr>
          <w:rFonts w:ascii="Times New Roman" w:hAnsi="Times New Roman" w:cs="Times New Roman"/>
          <w:sz w:val="28"/>
          <w:szCs w:val="28"/>
        </w:rPr>
        <w:t xml:space="preserve"> 7 направлений в нашей работ</w:t>
      </w:r>
      <w:proofErr w:type="gramStart"/>
      <w:r w:rsidR="00D7254B" w:rsidRPr="000F6B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57EE2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D7254B" w:rsidRPr="000F6B77">
        <w:rPr>
          <w:rFonts w:ascii="Times New Roman" w:hAnsi="Times New Roman" w:cs="Times New Roman"/>
          <w:sz w:val="28"/>
          <w:szCs w:val="28"/>
        </w:rPr>
        <w:t>это</w:t>
      </w:r>
      <w:r w:rsidR="001D118C" w:rsidRPr="000F6B77">
        <w:rPr>
          <w:rFonts w:ascii="Times New Roman" w:hAnsi="Times New Roman" w:cs="Times New Roman"/>
          <w:sz w:val="28"/>
          <w:szCs w:val="28"/>
        </w:rPr>
        <w:t>: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-жил</w:t>
      </w:r>
      <w:r w:rsidR="006F3A5B" w:rsidRPr="000F6B77">
        <w:rPr>
          <w:rFonts w:ascii="Times New Roman" w:hAnsi="Times New Roman" w:cs="Times New Roman"/>
          <w:sz w:val="28"/>
          <w:szCs w:val="28"/>
        </w:rPr>
        <w:t>и</w:t>
      </w:r>
      <w:r w:rsidRPr="000F6B77">
        <w:rPr>
          <w:rFonts w:ascii="Times New Roman" w:hAnsi="Times New Roman" w:cs="Times New Roman"/>
          <w:sz w:val="28"/>
          <w:szCs w:val="28"/>
        </w:rPr>
        <w:t>щно-коммунальное хозяйство- 87,0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(12%);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>-национальную экономику- 579,2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(78%), в том числе на дорожное хозяйство- 560,8 млн.рублей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(строительство тоннеля в том числе)</w:t>
      </w:r>
      <w:r w:rsidRPr="000F6B77">
        <w:rPr>
          <w:rFonts w:ascii="Times New Roman" w:hAnsi="Times New Roman" w:cs="Times New Roman"/>
          <w:sz w:val="28"/>
          <w:szCs w:val="28"/>
        </w:rPr>
        <w:t>;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-общегосударственные вопросы- 29,3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(4%);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-национальную безопасность- 9,</w:t>
      </w:r>
      <w:r w:rsidR="00E57EE2" w:rsidRPr="000F6B77">
        <w:rPr>
          <w:rFonts w:ascii="Times New Roman" w:hAnsi="Times New Roman" w:cs="Times New Roman"/>
          <w:sz w:val="28"/>
          <w:szCs w:val="28"/>
        </w:rPr>
        <w:t>7</w:t>
      </w:r>
      <w:r w:rsidRPr="000F6B7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(1%);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-культуру- 15,5 млн. рублей (2%);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-физическую культуру и спорт- 20,7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 (3%).</w:t>
      </w:r>
    </w:p>
    <w:p w:rsidR="00B645C0" w:rsidRPr="000F6B77" w:rsidRDefault="00B645C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</w:t>
      </w:r>
      <w:r w:rsidR="00DC4AC9" w:rsidRPr="000F6B77">
        <w:rPr>
          <w:rFonts w:ascii="Times New Roman" w:hAnsi="Times New Roman" w:cs="Times New Roman"/>
          <w:sz w:val="28"/>
          <w:szCs w:val="28"/>
        </w:rPr>
        <w:t>При формировании бюджета 2015 года большое значение приобрел программно-целевой метод финансирования</w:t>
      </w:r>
      <w:r w:rsidR="00DC4AC9" w:rsidRPr="000F6B77">
        <w:rPr>
          <w:sz w:val="28"/>
          <w:szCs w:val="28"/>
        </w:rPr>
        <w:t xml:space="preserve"> </w:t>
      </w:r>
      <w:r w:rsidR="00DC4AC9" w:rsidRPr="000F6B77">
        <w:rPr>
          <w:rFonts w:ascii="Times New Roman" w:hAnsi="Times New Roman" w:cs="Times New Roman"/>
          <w:sz w:val="28"/>
          <w:szCs w:val="28"/>
        </w:rPr>
        <w:t>с достижением показателя «Доля расходов местного бюджета, формируемых в рамках программных мероприятий, в общем объеме расходов местного бюджета в размере 100%». В городе действует 10 муниципальных программ</w:t>
      </w:r>
      <w:r w:rsidR="00AC609D" w:rsidRPr="000F6B77">
        <w:rPr>
          <w:rFonts w:ascii="Times New Roman" w:hAnsi="Times New Roman" w:cs="Times New Roman"/>
          <w:sz w:val="28"/>
          <w:szCs w:val="28"/>
        </w:rPr>
        <w:t>, направленных на реализацию основных мероприятий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содержания и развития города</w:t>
      </w:r>
      <w:r w:rsidR="00AC609D" w:rsidRPr="000F6B77">
        <w:rPr>
          <w:rFonts w:ascii="Times New Roman" w:hAnsi="Times New Roman" w:cs="Times New Roman"/>
          <w:sz w:val="28"/>
          <w:szCs w:val="28"/>
        </w:rPr>
        <w:t>.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2015 году было профинансировано: 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 строительство автодорожного транспортного тоннеля- 496 562,4 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ублей;</w:t>
      </w:r>
    </w:p>
    <w:p w:rsidR="00460821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-капитальный ремонт дорог- 28 439, 2 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-летнее и зимнее содержание дорог и ямочный ремонт, разметка дорог и дорожные знаки- 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35 807,1 </w:t>
      </w:r>
      <w:r w:rsidRPr="000F6B7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-благоустройство придомовой территории многоквартирных домов по ул.В.Буракова,14 </w:t>
      </w:r>
      <w:r w:rsidRPr="000F6B7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F6B77">
        <w:rPr>
          <w:rFonts w:ascii="Times New Roman" w:hAnsi="Times New Roman" w:cs="Times New Roman"/>
          <w:sz w:val="28"/>
          <w:szCs w:val="28"/>
        </w:rPr>
        <w:t>8 563,3 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приобретение квартир по сносу жилья по пр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енина – 19 446,4 тыс.рублей;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благоустройство сквера по пр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енина – 10 112,7 тыс.рублей; 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установка стелы «Населенный пункт воинской доблести» - 6 112,1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благоустройство сквера по ул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оминтерна  - 1 925,6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 xml:space="preserve">  - организации сбора и вывоза ТБО и мусора - 19 335,0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озеленение и содержание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газонно-цветниковых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зон</w:t>
      </w:r>
      <w:r w:rsidRPr="000F6B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>- 8 373,0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0F05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строительство ливневой канализации по ул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оминтерна – 2 220,6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D0F05" w:rsidRPr="000F6B77" w:rsidRDefault="00ED0F05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</w:t>
      </w:r>
      <w:r w:rsidR="00AC609D" w:rsidRPr="000F6B77">
        <w:rPr>
          <w:rFonts w:ascii="Times New Roman" w:hAnsi="Times New Roman" w:cs="Times New Roman"/>
          <w:sz w:val="28"/>
          <w:szCs w:val="28"/>
        </w:rPr>
        <w:t>приобретение системы управления муниципальным освещением со светодиодными уличными светильниками – 2 000,0 тыс.</w:t>
      </w:r>
      <w:r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AC609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 содержание МКУ «Ледовый дворец» - 14 061,4 тыс.</w:t>
      </w:r>
      <w:r w:rsidR="00ED0F05"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ED0F05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</w:t>
      </w:r>
      <w:r w:rsidR="00AC609D" w:rsidRPr="000F6B77">
        <w:rPr>
          <w:rFonts w:ascii="Times New Roman" w:hAnsi="Times New Roman" w:cs="Times New Roman"/>
          <w:sz w:val="28"/>
          <w:szCs w:val="28"/>
        </w:rPr>
        <w:t>содержание МКУ «Дворец культуры», МКУ МЦ «Озарение» - 14 448,8 тыс.</w:t>
      </w:r>
      <w:r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09D" w:rsidRPr="000F6B77" w:rsidRDefault="00ED0F05" w:rsidP="00C662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-</w:t>
      </w:r>
      <w:r w:rsidR="00AC609D" w:rsidRPr="000F6B77">
        <w:rPr>
          <w:rFonts w:ascii="Times New Roman" w:hAnsi="Times New Roman" w:cs="Times New Roman"/>
          <w:sz w:val="28"/>
          <w:szCs w:val="28"/>
        </w:rPr>
        <w:t>содержание МКУ «Гражданская защита»</w:t>
      </w:r>
      <w:r w:rsidR="00154A14" w:rsidRPr="000F6B77">
        <w:rPr>
          <w:rFonts w:ascii="Times New Roman" w:hAnsi="Times New Roman" w:cs="Times New Roman"/>
          <w:sz w:val="28"/>
          <w:szCs w:val="28"/>
        </w:rPr>
        <w:t>,</w:t>
      </w:r>
      <w:r w:rsidR="00AC609D" w:rsidRPr="000F6B7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54A14" w:rsidRPr="000F6B77">
        <w:rPr>
          <w:rFonts w:ascii="Times New Roman" w:hAnsi="Times New Roman" w:cs="Times New Roman"/>
          <w:sz w:val="28"/>
          <w:szCs w:val="28"/>
        </w:rPr>
        <w:t>ое</w:t>
      </w:r>
      <w:r w:rsidR="00AC609D" w:rsidRPr="000F6B77">
        <w:rPr>
          <w:rFonts w:ascii="Times New Roman" w:hAnsi="Times New Roman" w:cs="Times New Roman"/>
          <w:sz w:val="28"/>
          <w:szCs w:val="28"/>
        </w:rPr>
        <w:t xml:space="preserve"> заключает в себя поисково-спасательный отряд, единую диспетчерскую службу и курсы гражданской обороны - 9 748,1 тыс.</w:t>
      </w:r>
      <w:r w:rsidRPr="000F6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E418B" w:rsidRPr="000F6B77" w:rsidRDefault="00615F5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 </w:t>
      </w:r>
      <w:r w:rsidR="001D118C" w:rsidRPr="000F6B77">
        <w:rPr>
          <w:rFonts w:ascii="Times New Roman" w:hAnsi="Times New Roman" w:cs="Times New Roman"/>
          <w:sz w:val="28"/>
          <w:szCs w:val="28"/>
        </w:rPr>
        <w:t xml:space="preserve">   </w:t>
      </w:r>
      <w:r w:rsidR="00843250" w:rsidRPr="000F6B77">
        <w:rPr>
          <w:rFonts w:ascii="Times New Roman" w:hAnsi="Times New Roman" w:cs="Times New Roman"/>
          <w:sz w:val="28"/>
          <w:szCs w:val="28"/>
        </w:rPr>
        <w:t xml:space="preserve">Одним из механизмов эффективного использования денежных средств местного бюджета является муниципальный заказ. </w:t>
      </w:r>
      <w:r w:rsidR="002E418B" w:rsidRPr="000F6B77">
        <w:rPr>
          <w:rFonts w:ascii="Times New Roman" w:hAnsi="Times New Roman" w:cs="Times New Roman"/>
          <w:sz w:val="28"/>
          <w:szCs w:val="28"/>
        </w:rPr>
        <w:t>Расходы  бюджета осуществлялись в рамках реализации Федерально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го закона № 44-ФЗ от 05.04.2013 </w:t>
      </w:r>
      <w:r w:rsidR="002E418B" w:rsidRPr="000F6B77">
        <w:rPr>
          <w:rFonts w:ascii="Times New Roman" w:hAnsi="Times New Roman" w:cs="Times New Roman"/>
          <w:sz w:val="28"/>
          <w:szCs w:val="28"/>
        </w:rPr>
        <w:t>г. Для решения вопросов местного значения были проведены Аукционы в электронно</w:t>
      </w:r>
      <w:r w:rsidR="0040631F" w:rsidRPr="000F6B77">
        <w:rPr>
          <w:rFonts w:ascii="Times New Roman" w:hAnsi="Times New Roman" w:cs="Times New Roman"/>
          <w:sz w:val="28"/>
          <w:szCs w:val="28"/>
        </w:rPr>
        <w:t>й форме</w:t>
      </w:r>
      <w:r w:rsidR="002E418B" w:rsidRPr="000F6B7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645C0" w:rsidRPr="000F6B77">
        <w:rPr>
          <w:rFonts w:ascii="Times New Roman" w:hAnsi="Times New Roman" w:cs="Times New Roman"/>
          <w:sz w:val="28"/>
          <w:szCs w:val="28"/>
        </w:rPr>
        <w:t>145</w:t>
      </w:r>
      <w:r w:rsidR="0040631F" w:rsidRPr="000F6B77">
        <w:rPr>
          <w:rFonts w:ascii="Times New Roman" w:hAnsi="Times New Roman" w:cs="Times New Roman"/>
          <w:sz w:val="28"/>
          <w:szCs w:val="28"/>
        </w:rPr>
        <w:t xml:space="preserve"> млн. </w:t>
      </w:r>
      <w:r w:rsidR="00B645C0" w:rsidRPr="000F6B77">
        <w:rPr>
          <w:rFonts w:ascii="Times New Roman" w:hAnsi="Times New Roman" w:cs="Times New Roman"/>
          <w:sz w:val="28"/>
          <w:szCs w:val="28"/>
        </w:rPr>
        <w:t>8</w:t>
      </w:r>
      <w:r w:rsidR="0040631F" w:rsidRPr="000F6B77">
        <w:rPr>
          <w:rFonts w:ascii="Times New Roman" w:hAnsi="Times New Roman" w:cs="Times New Roman"/>
          <w:sz w:val="28"/>
          <w:szCs w:val="28"/>
        </w:rPr>
        <w:t xml:space="preserve">84 тыс. </w:t>
      </w:r>
      <w:r w:rsidR="002E418B" w:rsidRPr="000F6B77">
        <w:rPr>
          <w:rFonts w:ascii="Times New Roman" w:hAnsi="Times New Roman" w:cs="Times New Roman"/>
          <w:sz w:val="28"/>
          <w:szCs w:val="28"/>
        </w:rPr>
        <w:t>рублей</w:t>
      </w:r>
      <w:r w:rsidR="0040631F" w:rsidRPr="000F6B77">
        <w:rPr>
          <w:rFonts w:ascii="Times New Roman" w:hAnsi="Times New Roman" w:cs="Times New Roman"/>
          <w:sz w:val="28"/>
          <w:szCs w:val="28"/>
        </w:rPr>
        <w:t>. По результатам аукционов было заключено 63 муниципальных контракта на сумму 128 млн. 463 тыс. рублей</w:t>
      </w:r>
      <w:r w:rsidR="002E418B" w:rsidRPr="000F6B77">
        <w:rPr>
          <w:rFonts w:ascii="Times New Roman" w:hAnsi="Times New Roman" w:cs="Times New Roman"/>
          <w:sz w:val="28"/>
          <w:szCs w:val="28"/>
        </w:rPr>
        <w:t>, эконом</w:t>
      </w:r>
      <w:r w:rsidR="005302E9" w:rsidRPr="000F6B77">
        <w:rPr>
          <w:rFonts w:ascii="Times New Roman" w:hAnsi="Times New Roman" w:cs="Times New Roman"/>
          <w:sz w:val="28"/>
          <w:szCs w:val="28"/>
        </w:rPr>
        <w:t>ия составила</w:t>
      </w:r>
      <w:r w:rsidR="0040631F" w:rsidRPr="000F6B77">
        <w:rPr>
          <w:rFonts w:ascii="Times New Roman" w:hAnsi="Times New Roman" w:cs="Times New Roman"/>
          <w:sz w:val="28"/>
          <w:szCs w:val="28"/>
        </w:rPr>
        <w:t xml:space="preserve"> 17 млн.420 тыс. рублей. Сэкономленные средства были направлены на благоустройство и ремонт дорог. Кроме того был проведен открытый конкурс с ограниченным участием, по результатам которого был заключен контракт на строительство автодорожного транспортного тоннеля на сумму 986 млн.453 тыс</w:t>
      </w:r>
      <w:proofErr w:type="gramStart"/>
      <w:r w:rsidR="0040631F"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631F" w:rsidRPr="000F6B77">
        <w:rPr>
          <w:rFonts w:ascii="Times New Roman" w:hAnsi="Times New Roman" w:cs="Times New Roman"/>
          <w:sz w:val="28"/>
          <w:szCs w:val="28"/>
        </w:rPr>
        <w:t>ублей.</w:t>
      </w:r>
      <w:r w:rsidR="005302E9" w:rsidRPr="000F6B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8BA" w:rsidRPr="000F6B77" w:rsidRDefault="00C918BA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Облик нашего города постоянно меняется. Новые объекты придают</w:t>
      </w:r>
      <w:r w:rsidR="0040631F" w:rsidRPr="000F6B77">
        <w:rPr>
          <w:rFonts w:ascii="Times New Roman" w:hAnsi="Times New Roman" w:cs="Times New Roman"/>
          <w:sz w:val="28"/>
          <w:szCs w:val="28"/>
        </w:rPr>
        <w:t xml:space="preserve"> ему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современный вид. </w:t>
      </w:r>
      <w:r w:rsidR="00365F40" w:rsidRPr="000F6B77">
        <w:rPr>
          <w:rFonts w:ascii="Times New Roman" w:hAnsi="Times New Roman" w:cs="Times New Roman"/>
          <w:sz w:val="28"/>
          <w:szCs w:val="28"/>
        </w:rPr>
        <w:t>В</w:t>
      </w:r>
      <w:r w:rsidR="00144F1E" w:rsidRPr="000F6B77">
        <w:rPr>
          <w:rFonts w:ascii="Times New Roman" w:hAnsi="Times New Roman" w:cs="Times New Roman"/>
          <w:sz w:val="28"/>
          <w:szCs w:val="28"/>
        </w:rPr>
        <w:t xml:space="preserve"> 2015 году </w:t>
      </w:r>
      <w:proofErr w:type="gramStart"/>
      <w:r w:rsidR="00144F1E" w:rsidRPr="000F6B77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="00144F1E" w:rsidRPr="000F6B77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E200A9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-новое здание суда;</w:t>
      </w:r>
      <w:r w:rsidR="00E200A9" w:rsidRPr="000F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41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5CD0" w:rsidRPr="000F6B77">
        <w:rPr>
          <w:rFonts w:ascii="Times New Roman" w:hAnsi="Times New Roman" w:cs="Times New Roman"/>
          <w:sz w:val="28"/>
          <w:szCs w:val="28"/>
        </w:rPr>
        <w:t>реабилитационное отделение</w:t>
      </w:r>
      <w:r w:rsidRPr="000F6B77">
        <w:rPr>
          <w:rFonts w:ascii="Times New Roman" w:hAnsi="Times New Roman" w:cs="Times New Roman"/>
          <w:sz w:val="28"/>
          <w:szCs w:val="28"/>
        </w:rPr>
        <w:t xml:space="preserve"> больничного комплекса ЦРБ;</w:t>
      </w:r>
      <w:r w:rsidR="00E200A9"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4F1E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-база гребного спорта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на озере «Богатое»</w:t>
      </w:r>
      <w:r w:rsidRPr="000F6B77">
        <w:rPr>
          <w:rFonts w:ascii="Times New Roman" w:hAnsi="Times New Roman" w:cs="Times New Roman"/>
          <w:sz w:val="28"/>
          <w:szCs w:val="28"/>
        </w:rPr>
        <w:t>;</w:t>
      </w:r>
    </w:p>
    <w:p w:rsidR="00144F1E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</w:t>
      </w:r>
      <w:r w:rsidR="005357EB" w:rsidRPr="000F6B77">
        <w:rPr>
          <w:rFonts w:ascii="Times New Roman" w:hAnsi="Times New Roman" w:cs="Times New Roman"/>
          <w:sz w:val="28"/>
          <w:szCs w:val="28"/>
        </w:rPr>
        <w:t>торговый центр «Дон»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на ул</w:t>
      </w:r>
      <w:proofErr w:type="gramStart"/>
      <w:r w:rsidR="00AF134F" w:rsidRPr="000F6B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134F" w:rsidRPr="000F6B77">
        <w:rPr>
          <w:rFonts w:ascii="Times New Roman" w:hAnsi="Times New Roman" w:cs="Times New Roman"/>
          <w:sz w:val="28"/>
          <w:szCs w:val="28"/>
        </w:rPr>
        <w:t>оммунистической</w:t>
      </w:r>
      <w:r w:rsidRPr="000F6B77">
        <w:rPr>
          <w:rFonts w:ascii="Times New Roman" w:hAnsi="Times New Roman" w:cs="Times New Roman"/>
          <w:sz w:val="28"/>
          <w:szCs w:val="28"/>
        </w:rPr>
        <w:t>;</w:t>
      </w:r>
    </w:p>
    <w:p w:rsidR="00144F1E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-здание полиции;</w:t>
      </w:r>
    </w:p>
    <w:p w:rsidR="00E46441" w:rsidRPr="000F6B77" w:rsidRDefault="00E46441" w:rsidP="00C662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 сквер по пр. Ленина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и ул</w:t>
      </w:r>
      <w:proofErr w:type="gramStart"/>
      <w:r w:rsidR="00AF134F" w:rsidRPr="000F6B7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F134F" w:rsidRPr="000F6B77">
        <w:rPr>
          <w:rFonts w:ascii="Times New Roman" w:hAnsi="Times New Roman" w:cs="Times New Roman"/>
          <w:sz w:val="28"/>
          <w:szCs w:val="28"/>
        </w:rPr>
        <w:t xml:space="preserve">итова с </w:t>
      </w:r>
      <w:r w:rsidRPr="000F6B77">
        <w:rPr>
          <w:rFonts w:ascii="Times New Roman" w:hAnsi="Times New Roman" w:cs="Times New Roman"/>
          <w:sz w:val="28"/>
          <w:szCs w:val="28"/>
        </w:rPr>
        <w:t>детски</w:t>
      </w:r>
      <w:r w:rsidR="00AF134F" w:rsidRPr="000F6B77">
        <w:rPr>
          <w:rFonts w:ascii="Times New Roman" w:hAnsi="Times New Roman" w:cs="Times New Roman"/>
          <w:sz w:val="28"/>
          <w:szCs w:val="28"/>
        </w:rPr>
        <w:t>ми игровыми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AF134F" w:rsidRPr="000F6B77">
        <w:rPr>
          <w:rFonts w:ascii="Times New Roman" w:hAnsi="Times New Roman" w:cs="Times New Roman"/>
          <w:sz w:val="28"/>
          <w:szCs w:val="28"/>
        </w:rPr>
        <w:t>ами, клумбами</w:t>
      </w:r>
      <w:r w:rsidRPr="000F6B77">
        <w:rPr>
          <w:rFonts w:ascii="Times New Roman" w:hAnsi="Times New Roman" w:cs="Times New Roman"/>
          <w:sz w:val="28"/>
          <w:szCs w:val="28"/>
        </w:rPr>
        <w:t>, малы</w:t>
      </w:r>
      <w:r w:rsidR="00AF134F" w:rsidRPr="000F6B77">
        <w:rPr>
          <w:rFonts w:ascii="Times New Roman" w:hAnsi="Times New Roman" w:cs="Times New Roman"/>
          <w:sz w:val="28"/>
          <w:szCs w:val="28"/>
        </w:rPr>
        <w:t>ми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AF134F" w:rsidRPr="000F6B77">
        <w:rPr>
          <w:rFonts w:ascii="Times New Roman" w:hAnsi="Times New Roman" w:cs="Times New Roman"/>
          <w:sz w:val="28"/>
          <w:szCs w:val="28"/>
        </w:rPr>
        <w:t>ми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форм</w:t>
      </w:r>
      <w:r w:rsidR="00AF134F" w:rsidRPr="000F6B77">
        <w:rPr>
          <w:rFonts w:ascii="Times New Roman" w:hAnsi="Times New Roman" w:cs="Times New Roman"/>
          <w:sz w:val="28"/>
          <w:szCs w:val="28"/>
        </w:rPr>
        <w:t>ами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и  автомобильн</w:t>
      </w:r>
      <w:r w:rsidR="00AF134F" w:rsidRPr="000F6B77">
        <w:rPr>
          <w:rFonts w:ascii="Times New Roman" w:hAnsi="Times New Roman" w:cs="Times New Roman"/>
          <w:sz w:val="28"/>
          <w:szCs w:val="28"/>
        </w:rPr>
        <w:t>ой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AF134F" w:rsidRPr="000F6B77">
        <w:rPr>
          <w:rFonts w:ascii="Times New Roman" w:hAnsi="Times New Roman" w:cs="Times New Roman"/>
          <w:sz w:val="28"/>
          <w:szCs w:val="28"/>
        </w:rPr>
        <w:t>ой</w:t>
      </w:r>
      <w:r w:rsidRPr="000F6B77">
        <w:rPr>
          <w:rFonts w:ascii="Times New Roman" w:hAnsi="Times New Roman" w:cs="Times New Roman"/>
          <w:sz w:val="28"/>
          <w:szCs w:val="28"/>
        </w:rPr>
        <w:t>.</w:t>
      </w:r>
    </w:p>
    <w:p w:rsidR="005674C7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6B77">
        <w:rPr>
          <w:rFonts w:ascii="Times New Roman" w:hAnsi="Times New Roman" w:cs="Times New Roman"/>
          <w:sz w:val="28"/>
          <w:szCs w:val="28"/>
        </w:rPr>
        <w:t>-6 многоквартирных жилых домов на 531 квартиру общей площадью 32925</w:t>
      </w:r>
      <w:r w:rsidR="005674C7" w:rsidRPr="000F6B77">
        <w:rPr>
          <w:rFonts w:ascii="Times New Roman" w:hAnsi="Times New Roman" w:cs="Times New Roman"/>
          <w:sz w:val="28"/>
          <w:szCs w:val="28"/>
        </w:rPr>
        <w:t xml:space="preserve"> кв.м.;</w:t>
      </w:r>
      <w:r w:rsidRPr="000F6B77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5674C7" w:rsidRPr="000F6B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144F1E" w:rsidRPr="000F6B77" w:rsidRDefault="00144F1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-86 индивидуальных жилых домов общей площадью 12357 </w:t>
      </w:r>
      <w:r w:rsidR="005674C7" w:rsidRPr="000F6B77">
        <w:rPr>
          <w:rFonts w:ascii="Times New Roman" w:hAnsi="Times New Roman" w:cs="Times New Roman"/>
          <w:sz w:val="28"/>
          <w:szCs w:val="28"/>
        </w:rPr>
        <w:t>кв.м.;</w:t>
      </w:r>
    </w:p>
    <w:p w:rsidR="00144F1E" w:rsidRPr="000F6B77" w:rsidRDefault="00E46441" w:rsidP="00C662F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5674C7" w:rsidRPr="000F6B77">
        <w:rPr>
          <w:rFonts w:ascii="Times New Roman" w:hAnsi="Times New Roman" w:cs="Times New Roman"/>
          <w:b/>
          <w:sz w:val="28"/>
          <w:szCs w:val="28"/>
        </w:rPr>
        <w:t xml:space="preserve">в 2015 году было сдано </w:t>
      </w:r>
      <w:r w:rsidR="00144F1E" w:rsidRPr="000F6B77">
        <w:rPr>
          <w:rFonts w:ascii="Times New Roman" w:hAnsi="Times New Roman" w:cs="Times New Roman"/>
          <w:b/>
          <w:sz w:val="28"/>
          <w:szCs w:val="28"/>
        </w:rPr>
        <w:t xml:space="preserve">45281 </w:t>
      </w:r>
      <w:r w:rsidR="005674C7" w:rsidRPr="000F6B77">
        <w:rPr>
          <w:rFonts w:ascii="Times New Roman" w:hAnsi="Times New Roman" w:cs="Times New Roman"/>
          <w:b/>
          <w:sz w:val="28"/>
          <w:szCs w:val="28"/>
        </w:rPr>
        <w:t>кв. м.</w:t>
      </w:r>
      <w:r w:rsidR="00144F1E" w:rsidRPr="000F6B77">
        <w:rPr>
          <w:rFonts w:ascii="Times New Roman" w:hAnsi="Times New Roman" w:cs="Times New Roman"/>
          <w:b/>
          <w:sz w:val="28"/>
          <w:szCs w:val="28"/>
        </w:rPr>
        <w:t xml:space="preserve"> жилья.</w:t>
      </w:r>
    </w:p>
    <w:p w:rsidR="00ED533D" w:rsidRPr="000F6B77" w:rsidRDefault="00E46441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Мы не изменили сво</w:t>
      </w:r>
      <w:r w:rsidR="00ED533D" w:rsidRPr="000F6B77">
        <w:rPr>
          <w:rFonts w:ascii="Times New Roman" w:hAnsi="Times New Roman" w:cs="Times New Roman"/>
          <w:sz w:val="28"/>
          <w:szCs w:val="28"/>
        </w:rPr>
        <w:t>им</w:t>
      </w:r>
      <w:r w:rsidRPr="000F6B77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ED533D" w:rsidRPr="000F6B77">
        <w:rPr>
          <w:rFonts w:ascii="Times New Roman" w:hAnsi="Times New Roman" w:cs="Times New Roman"/>
          <w:sz w:val="28"/>
          <w:szCs w:val="28"/>
        </w:rPr>
        <w:t>ям:</w:t>
      </w:r>
    </w:p>
    <w:p w:rsidR="00144F1E" w:rsidRPr="000F6B77" w:rsidRDefault="00ED533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-е</w:t>
      </w:r>
      <w:r w:rsidR="00E46441" w:rsidRPr="000F6B77">
        <w:rPr>
          <w:rFonts w:ascii="Times New Roman" w:hAnsi="Times New Roman" w:cs="Times New Roman"/>
          <w:sz w:val="28"/>
          <w:szCs w:val="28"/>
        </w:rPr>
        <w:t>ще одной благоустроенной дворовой территорией стало больше: п</w:t>
      </w:r>
      <w:r w:rsidR="005674C7" w:rsidRPr="000F6B7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144F1E" w:rsidRPr="000F6B77">
        <w:rPr>
          <w:rFonts w:ascii="Times New Roman" w:hAnsi="Times New Roman" w:cs="Times New Roman"/>
          <w:sz w:val="28"/>
          <w:szCs w:val="28"/>
        </w:rPr>
        <w:t>благоустройство двор</w:t>
      </w:r>
      <w:r w:rsidR="00E46441" w:rsidRPr="000F6B77">
        <w:rPr>
          <w:rFonts w:ascii="Times New Roman" w:hAnsi="Times New Roman" w:cs="Times New Roman"/>
          <w:sz w:val="28"/>
          <w:szCs w:val="28"/>
        </w:rPr>
        <w:t xml:space="preserve">а </w:t>
      </w:r>
      <w:r w:rsidR="00144F1E" w:rsidRPr="000F6B77">
        <w:rPr>
          <w:rFonts w:ascii="Times New Roman" w:hAnsi="Times New Roman" w:cs="Times New Roman"/>
          <w:sz w:val="28"/>
          <w:szCs w:val="28"/>
        </w:rPr>
        <w:t xml:space="preserve"> жилых домов по ул. Василия </w:t>
      </w:r>
      <w:proofErr w:type="spellStart"/>
      <w:r w:rsidR="00144F1E" w:rsidRPr="000F6B77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144F1E" w:rsidRPr="000F6B77">
        <w:rPr>
          <w:rFonts w:ascii="Times New Roman" w:hAnsi="Times New Roman" w:cs="Times New Roman"/>
          <w:sz w:val="28"/>
          <w:szCs w:val="28"/>
        </w:rPr>
        <w:t xml:space="preserve"> с устройством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всех необходимых для жителей любого возраста сооружений</w:t>
      </w:r>
      <w:r w:rsidRPr="000F6B77">
        <w:rPr>
          <w:rFonts w:ascii="Times New Roman" w:hAnsi="Times New Roman" w:cs="Times New Roman"/>
          <w:sz w:val="28"/>
          <w:szCs w:val="28"/>
        </w:rPr>
        <w:t>;</w:t>
      </w:r>
    </w:p>
    <w:p w:rsidR="00ED533D" w:rsidRPr="000F6B77" w:rsidRDefault="00ED533D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-благоустроен школьный двор </w:t>
      </w:r>
      <w:r w:rsidR="00FA4416" w:rsidRPr="000F6B77">
        <w:rPr>
          <w:rFonts w:ascii="Times New Roman" w:hAnsi="Times New Roman" w:cs="Times New Roman"/>
          <w:sz w:val="28"/>
          <w:szCs w:val="28"/>
        </w:rPr>
        <w:t>средней школы № 11.</w:t>
      </w:r>
    </w:p>
    <w:p w:rsidR="00E46441" w:rsidRPr="000F6B77" w:rsidRDefault="00E46441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2015 год стал юбиле</w:t>
      </w:r>
      <w:r w:rsidR="00365F40" w:rsidRPr="000F6B77">
        <w:rPr>
          <w:rFonts w:ascii="Times New Roman" w:hAnsi="Times New Roman" w:cs="Times New Roman"/>
          <w:sz w:val="28"/>
          <w:szCs w:val="28"/>
        </w:rPr>
        <w:t>йным для нашей стран</w:t>
      </w:r>
      <w:proofErr w:type="gramStart"/>
      <w:r w:rsidR="00365F40" w:rsidRPr="000F6B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65F40" w:rsidRPr="000F6B77">
        <w:rPr>
          <w:rFonts w:ascii="Times New Roman" w:hAnsi="Times New Roman" w:cs="Times New Roman"/>
          <w:sz w:val="28"/>
          <w:szCs w:val="28"/>
        </w:rPr>
        <w:t xml:space="preserve"> годом 70-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Великой Победы. Именно в 2015 году нашему городу присвоено почетное звание Воронежской области «Населенный пункт воинской доблести». В рамках выполнения мероприятий по исполнению Указа губернатора Воронежской области начаты работы, а точнее практически завершены, по установке памятной стелы «Населенный пункт воинской доблести».  На </w:t>
      </w:r>
      <w:r w:rsidR="009665FC" w:rsidRPr="000F6B77">
        <w:rPr>
          <w:rFonts w:ascii="Times New Roman" w:hAnsi="Times New Roman" w:cs="Times New Roman"/>
          <w:sz w:val="28"/>
          <w:szCs w:val="28"/>
        </w:rPr>
        <w:t>данный объект будет израсходовано около 10 млн. рублей из областного бюджета (6,1 млн. рублей поступили в 2015 году, остальные деньги поступят в 2016 году). На благоустройство сквера около стелы израсходовано 1,9 млн</w:t>
      </w:r>
      <w:proofErr w:type="gramStart"/>
      <w:r w:rsidR="009665FC"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65FC" w:rsidRPr="000F6B77">
        <w:rPr>
          <w:rFonts w:ascii="Times New Roman" w:hAnsi="Times New Roman" w:cs="Times New Roman"/>
          <w:sz w:val="28"/>
          <w:szCs w:val="28"/>
        </w:rPr>
        <w:t xml:space="preserve">ублей из </w:t>
      </w:r>
      <w:r w:rsidR="00AF134F" w:rsidRPr="000F6B77">
        <w:rPr>
          <w:rFonts w:ascii="Times New Roman" w:hAnsi="Times New Roman" w:cs="Times New Roman"/>
          <w:sz w:val="28"/>
          <w:szCs w:val="28"/>
        </w:rPr>
        <w:lastRenderedPageBreak/>
        <w:t>городского</w:t>
      </w:r>
      <w:r w:rsidR="009665FC" w:rsidRPr="000F6B77"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="00365F40" w:rsidRPr="000F6B77">
        <w:rPr>
          <w:rFonts w:ascii="Times New Roman" w:hAnsi="Times New Roman" w:cs="Times New Roman"/>
          <w:sz w:val="28"/>
          <w:szCs w:val="28"/>
        </w:rPr>
        <w:t>Торжественное открытие стелы планируется на май 2016 года.</w:t>
      </w:r>
    </w:p>
    <w:p w:rsidR="00144F1E" w:rsidRPr="000F6B77" w:rsidRDefault="00365F40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В</w:t>
      </w:r>
      <w:r w:rsidR="001E5454" w:rsidRPr="000F6B77">
        <w:rPr>
          <w:rFonts w:ascii="Times New Roman" w:hAnsi="Times New Roman" w:cs="Times New Roman"/>
          <w:sz w:val="28"/>
          <w:szCs w:val="28"/>
        </w:rPr>
        <w:t>есной</w:t>
      </w:r>
      <w:r w:rsidRPr="000F6B77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1E5454" w:rsidRPr="000F6B77">
        <w:rPr>
          <w:rFonts w:ascii="Times New Roman" w:hAnsi="Times New Roman" w:cs="Times New Roman"/>
          <w:sz w:val="28"/>
          <w:szCs w:val="28"/>
        </w:rPr>
        <w:t>а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лискинцы</w:t>
      </w:r>
      <w:proofErr w:type="spellEnd"/>
      <w:r w:rsidR="00AF134F" w:rsidRPr="000F6B77">
        <w:rPr>
          <w:rFonts w:ascii="Times New Roman" w:hAnsi="Times New Roman" w:cs="Times New Roman"/>
          <w:sz w:val="28"/>
          <w:szCs w:val="28"/>
        </w:rPr>
        <w:t>, работники предприятий, школьники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стали активными участниками акции «Лес Победы».  Было посажено 3559 штук саженцев деревьев различных пород, из них прижилось 2416. Конечно, такая акция не должна иметь такой результат. Поэтому осенью проведена повторна</w:t>
      </w:r>
      <w:r w:rsidR="001F2366" w:rsidRPr="000F6B77">
        <w:rPr>
          <w:rFonts w:ascii="Times New Roman" w:hAnsi="Times New Roman" w:cs="Times New Roman"/>
          <w:sz w:val="28"/>
          <w:szCs w:val="28"/>
        </w:rPr>
        <w:t>я</w:t>
      </w:r>
      <w:r w:rsidRPr="000F6B77">
        <w:rPr>
          <w:rFonts w:ascii="Times New Roman" w:hAnsi="Times New Roman" w:cs="Times New Roman"/>
          <w:sz w:val="28"/>
          <w:szCs w:val="28"/>
        </w:rPr>
        <w:t xml:space="preserve"> посадка и погибшие саженцы заменены 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 новые.</w:t>
      </w:r>
      <w:r w:rsidR="00AF134F" w:rsidRPr="000F6B77">
        <w:rPr>
          <w:rFonts w:ascii="Times New Roman" w:hAnsi="Times New Roman" w:cs="Times New Roman"/>
          <w:sz w:val="28"/>
          <w:szCs w:val="28"/>
        </w:rPr>
        <w:t xml:space="preserve"> Мы контролируем это и добьемся, чтобы все саженцы прижились</w:t>
      </w:r>
    </w:p>
    <w:p w:rsidR="001F2366" w:rsidRPr="000F6B77" w:rsidRDefault="00E30EBB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>Главной задачей,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стоящей перед администрацией, является пов</w:t>
      </w:r>
      <w:r w:rsidR="001F2366" w:rsidRPr="000F6B77">
        <w:rPr>
          <w:rFonts w:ascii="Times New Roman" w:hAnsi="Times New Roman" w:cs="Times New Roman"/>
          <w:sz w:val="28"/>
          <w:szCs w:val="28"/>
        </w:rPr>
        <w:t xml:space="preserve">ышение качества жизни </w:t>
      </w:r>
      <w:proofErr w:type="spellStart"/>
      <w:r w:rsidR="001F2366" w:rsidRPr="000F6B77">
        <w:rPr>
          <w:rFonts w:ascii="Times New Roman" w:hAnsi="Times New Roman" w:cs="Times New Roman"/>
          <w:sz w:val="28"/>
          <w:szCs w:val="28"/>
        </w:rPr>
        <w:t>лискинцев</w:t>
      </w:r>
      <w:proofErr w:type="spellEnd"/>
      <w:r w:rsidR="001F2366" w:rsidRPr="000F6B77">
        <w:rPr>
          <w:rFonts w:ascii="Times New Roman" w:hAnsi="Times New Roman" w:cs="Times New Roman"/>
          <w:sz w:val="28"/>
          <w:szCs w:val="28"/>
        </w:rPr>
        <w:t>, а это не только повышение уровня доходов, здоровья, образования, но и возможность организации досуга, комфортные жилищные условия, благоприятная окружающая среда.</w:t>
      </w:r>
    </w:p>
    <w:p w:rsidR="00ED533D" w:rsidRPr="000F6B77" w:rsidRDefault="00E30EBB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Так, например, от качественной и слаженной работы жилищно-коммунального хозяйства во многом зависит быт  и настроение людей, комфортное и уютное проживание.</w:t>
      </w:r>
      <w:r w:rsidR="00ED533D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 xml:space="preserve">Именно поэтому администрация города уделяет повышенное внимание жилищно-коммунальному комплексу. </w:t>
      </w:r>
    </w:p>
    <w:p w:rsidR="00E30EBB" w:rsidRPr="000F6B77" w:rsidRDefault="00E30EBB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17 муниципальных предприятий</w:t>
      </w:r>
      <w:r w:rsidR="00ED533D" w:rsidRPr="000F6B77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Pr="000F6B77">
        <w:rPr>
          <w:rFonts w:ascii="Times New Roman" w:hAnsi="Times New Roman" w:cs="Times New Roman"/>
          <w:sz w:val="28"/>
          <w:szCs w:val="28"/>
        </w:rPr>
        <w:t xml:space="preserve"> занимаются решением жилищно-коммунальных проблем города. </w:t>
      </w:r>
      <w:r w:rsidR="00ED533D" w:rsidRPr="000F6B77">
        <w:rPr>
          <w:rFonts w:ascii="Times New Roman" w:hAnsi="Times New Roman" w:cs="Times New Roman"/>
          <w:sz w:val="28"/>
          <w:szCs w:val="28"/>
        </w:rPr>
        <w:t xml:space="preserve">Здесь трудится более 1100 человек. </w:t>
      </w:r>
    </w:p>
    <w:p w:rsidR="00FA4416" w:rsidRPr="000F6B77" w:rsidRDefault="00FA4416" w:rsidP="00C662F3">
      <w:pPr>
        <w:tabs>
          <w:tab w:val="left" w:pos="0"/>
        </w:tabs>
        <w:spacing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B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Теплоснабжением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большинства потребителей города Лиски занимаются семь организаций, на балансе которых находится 14 крупных котельных и </w:t>
      </w:r>
      <w:smartTag w:uri="urn:schemas-microsoft-com:office:smarttags" w:element="metricconverter">
        <w:smartTagPr>
          <w:attr w:name="ProductID" w:val="71 км"/>
        </w:smartTagPr>
        <w:r w:rsidRPr="000F6B77">
          <w:rPr>
            <w:rFonts w:ascii="Times New Roman" w:eastAsia="Calibri" w:hAnsi="Times New Roman" w:cs="Times New Roman"/>
            <w:color w:val="000000"/>
            <w:sz w:val="28"/>
            <w:szCs w:val="28"/>
          </w:rPr>
          <w:t>71 км</w:t>
        </w:r>
      </w:smartTag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епловых сетей. Помимо этого</w:t>
      </w:r>
      <w:r w:rsidR="001E5454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многие предприятия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</w:t>
      </w:r>
      <w:r w:rsidR="001E5454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и города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имеют собственные источники теплоснабжения.</w:t>
      </w:r>
    </w:p>
    <w:p w:rsidR="00C60C55" w:rsidRPr="000F6B77" w:rsidRDefault="00FA4416" w:rsidP="00C662F3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Главной проблемой в этой сфере является большой износ теплосетей и затянувшееся начало строительства новой ТЭЦ. </w:t>
      </w:r>
    </w:p>
    <w:p w:rsidR="00FA4416" w:rsidRPr="000F6B77" w:rsidRDefault="00C60C55" w:rsidP="00C662F3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Учитывая социальную важность вопроса теплоснабжения нашего города, администрация области</w:t>
      </w:r>
      <w:r w:rsidR="00570120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конце 2014 года</w:t>
      </w:r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0120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включила</w:t>
      </w:r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государственную программу «</w:t>
      </w:r>
      <w:proofErr w:type="spellStart"/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развитие энергетики» мероприятия по </w:t>
      </w:r>
      <w:r w:rsidR="00FA4416" w:rsidRPr="000F6B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строительству новой ТЭЦ в городе Лиски с полной реконструкцией тепловых сетей.  </w:t>
      </w:r>
    </w:p>
    <w:p w:rsidR="00570120" w:rsidRPr="000F6B77" w:rsidRDefault="00570120" w:rsidP="00C662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По рекомендации областного департамента </w:t>
      </w:r>
      <w:proofErr w:type="spell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0F6B77">
        <w:rPr>
          <w:rFonts w:ascii="Times New Roman" w:hAnsi="Times New Roman" w:cs="Times New Roman"/>
          <w:color w:val="000000"/>
          <w:sz w:val="28"/>
          <w:szCs w:val="28"/>
        </w:rPr>
        <w:t>- ком</w:t>
      </w:r>
      <w:r w:rsidR="00C60C55" w:rsidRPr="000F6B7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>нального хозяйства и энергетики был</w:t>
      </w:r>
      <w:r w:rsidR="00FA4416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 подрядчик – ООО «ТЭК» (холдинг «</w:t>
      </w:r>
      <w:proofErr w:type="spellStart"/>
      <w:r w:rsidR="00FA4416" w:rsidRPr="000F6B77">
        <w:rPr>
          <w:rFonts w:ascii="Times New Roman" w:hAnsi="Times New Roman" w:cs="Times New Roman"/>
          <w:color w:val="000000"/>
          <w:sz w:val="28"/>
          <w:szCs w:val="28"/>
        </w:rPr>
        <w:t>Теплоком</w:t>
      </w:r>
      <w:proofErr w:type="spellEnd"/>
      <w:r w:rsidR="00FA4416" w:rsidRPr="000F6B77"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 w:rsidR="00FA4416" w:rsidRPr="000F6B77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FA4416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анкт-Петербург). 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>Но выбранный подрядчик оказался неспособным в нынешних условиях совершить запланированное строительство. В настоящее время постоянно ведутся переговоры, мы пытаемся оказать воздействие на подрядчика в рамках существующего законодательства, но все это пока не приводит к желаемому результату.</w:t>
      </w:r>
    </w:p>
    <w:p w:rsidR="00E200A9" w:rsidRPr="000F6B77" w:rsidRDefault="00C60C55" w:rsidP="00C662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F6B77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Обеспечением   питьевой     водой  населения  и  прочих потребителей, водоотведением и  очисткой сточных вод  в городе  Лиски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 две организации: МУП «Водоканал» и Лискинский территориальный участок Дирекции </w:t>
      </w:r>
      <w:proofErr w:type="spell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тепловодоснабжения</w:t>
      </w:r>
      <w:proofErr w:type="spell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ЮВЖД. Обе организации наделены статусом «гарантирующей» с определением зоны деятельности. Но </w:t>
      </w:r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E336C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>таки</w:t>
      </w:r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нагрузка лежит на МУП «Водоканал».  </w:t>
      </w:r>
    </w:p>
    <w:p w:rsidR="00E200A9" w:rsidRPr="000F6B77" w:rsidRDefault="00C60C55" w:rsidP="00C662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E336C"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 xml:space="preserve">МУП «Водоканал»  оказывает услуги холодного водоснабжения, водоотведения и очистки сточных вод. Предприятие обслуживает: </w:t>
      </w:r>
      <w:smartTag w:uri="urn:schemas-microsoft-com:office:smarttags" w:element="metricconverter">
        <w:smartTagPr>
          <w:attr w:name="ProductID" w:val="130,9 км"/>
        </w:smartTagPr>
        <w:r w:rsidRPr="000F6B77">
          <w:rPr>
            <w:rFonts w:ascii="Times New Roman" w:hAnsi="Times New Roman" w:cs="Times New Roman"/>
            <w:sz w:val="28"/>
            <w:szCs w:val="28"/>
          </w:rPr>
          <w:t>130,9 км</w:t>
        </w:r>
      </w:smartTag>
      <w:r w:rsidRPr="000F6B77">
        <w:rPr>
          <w:rFonts w:ascii="Times New Roman" w:hAnsi="Times New Roman" w:cs="Times New Roman"/>
          <w:sz w:val="28"/>
          <w:szCs w:val="28"/>
        </w:rPr>
        <w:t xml:space="preserve"> водопроводных уличных  сетей, </w:t>
      </w:r>
      <w:smartTag w:uri="urn:schemas-microsoft-com:office:smarttags" w:element="metricconverter">
        <w:smartTagPr>
          <w:attr w:name="ProductID" w:val="22 км"/>
        </w:smartTagPr>
        <w:r w:rsidRPr="000F6B77">
          <w:rPr>
            <w:rFonts w:ascii="Times New Roman" w:hAnsi="Times New Roman" w:cs="Times New Roman"/>
            <w:sz w:val="28"/>
            <w:szCs w:val="28"/>
          </w:rPr>
          <w:t>22 км</w:t>
        </w:r>
      </w:smartTag>
      <w:r w:rsidRPr="000F6B77">
        <w:rPr>
          <w:rFonts w:ascii="Times New Roman" w:hAnsi="Times New Roman" w:cs="Times New Roman"/>
          <w:sz w:val="28"/>
          <w:szCs w:val="28"/>
        </w:rPr>
        <w:t xml:space="preserve"> водоводов, </w:t>
      </w:r>
      <w:smartTag w:uri="urn:schemas-microsoft-com:office:smarttags" w:element="metricconverter">
        <w:smartTagPr>
          <w:attr w:name="ProductID" w:val="8,3 км"/>
        </w:smartTagPr>
        <w:r w:rsidRPr="000F6B77">
          <w:rPr>
            <w:rFonts w:ascii="Times New Roman" w:hAnsi="Times New Roman" w:cs="Times New Roman"/>
            <w:sz w:val="28"/>
            <w:szCs w:val="28"/>
          </w:rPr>
          <w:t>8,3 км</w:t>
        </w:r>
      </w:smartTag>
      <w:r w:rsidRPr="000F6B77">
        <w:rPr>
          <w:rFonts w:ascii="Times New Roman" w:hAnsi="Times New Roman" w:cs="Times New Roman"/>
          <w:sz w:val="28"/>
          <w:szCs w:val="28"/>
        </w:rPr>
        <w:t xml:space="preserve"> уличных канализационных сетей, и </w:t>
      </w:r>
      <w:smartTag w:uri="urn:schemas-microsoft-com:office:smarttags" w:element="metricconverter">
        <w:smartTagPr>
          <w:attr w:name="ProductID" w:val="28,2 км"/>
        </w:smartTagPr>
        <w:r w:rsidRPr="000F6B77">
          <w:rPr>
            <w:rFonts w:ascii="Times New Roman" w:hAnsi="Times New Roman" w:cs="Times New Roman"/>
            <w:sz w:val="28"/>
            <w:szCs w:val="28"/>
          </w:rPr>
          <w:t>28,2 км</w:t>
        </w:r>
      </w:smartTag>
      <w:r w:rsidR="00EE7FFA" w:rsidRPr="000F6B77">
        <w:rPr>
          <w:rFonts w:ascii="Times New Roman" w:hAnsi="Times New Roman" w:cs="Times New Roman"/>
          <w:sz w:val="28"/>
          <w:szCs w:val="28"/>
        </w:rPr>
        <w:t xml:space="preserve"> канализационных коллекторов. </w:t>
      </w:r>
      <w:r w:rsidRPr="000F6B77">
        <w:rPr>
          <w:rFonts w:ascii="Times New Roman" w:hAnsi="Times New Roman" w:cs="Times New Roman"/>
          <w:sz w:val="28"/>
          <w:szCs w:val="28"/>
        </w:rPr>
        <w:t xml:space="preserve">Потребителями его услуг являются </w:t>
      </w:r>
      <w:r w:rsidRPr="000F6B77">
        <w:rPr>
          <w:rFonts w:ascii="Times New Roman" w:hAnsi="Times New Roman" w:cs="Times New Roman"/>
          <w:sz w:val="28"/>
          <w:szCs w:val="28"/>
          <w:u w:val="single"/>
        </w:rPr>
        <w:t>11428</w:t>
      </w:r>
      <w:r w:rsidRPr="000F6B77">
        <w:rPr>
          <w:rFonts w:ascii="Times New Roman" w:hAnsi="Times New Roman" w:cs="Times New Roman"/>
          <w:sz w:val="28"/>
          <w:szCs w:val="28"/>
        </w:rPr>
        <w:t xml:space="preserve"> абонентов  частного сектора  и   </w:t>
      </w:r>
      <w:r w:rsidRPr="000F6B77">
        <w:rPr>
          <w:rFonts w:ascii="Times New Roman" w:hAnsi="Times New Roman" w:cs="Times New Roman"/>
          <w:sz w:val="28"/>
          <w:szCs w:val="28"/>
          <w:u w:val="single"/>
        </w:rPr>
        <w:t>578</w:t>
      </w:r>
      <w:r w:rsidR="00EE7FFA" w:rsidRPr="000F6B77">
        <w:rPr>
          <w:rFonts w:ascii="Times New Roman" w:hAnsi="Times New Roman" w:cs="Times New Roman"/>
          <w:sz w:val="28"/>
          <w:szCs w:val="28"/>
        </w:rPr>
        <w:t xml:space="preserve">  абонентов – юридических лиц. </w:t>
      </w:r>
      <w:r w:rsidRPr="000F6B77">
        <w:rPr>
          <w:rFonts w:ascii="Times New Roman" w:hAnsi="Times New Roman" w:cs="Times New Roman"/>
          <w:sz w:val="28"/>
          <w:szCs w:val="28"/>
        </w:rPr>
        <w:t>На се</w:t>
      </w:r>
      <w:r w:rsidR="00EE7FFA" w:rsidRPr="000F6B77">
        <w:rPr>
          <w:rFonts w:ascii="Times New Roman" w:hAnsi="Times New Roman" w:cs="Times New Roman"/>
          <w:sz w:val="28"/>
          <w:szCs w:val="28"/>
        </w:rPr>
        <w:t xml:space="preserve">годняшний  день приборами учета </w:t>
      </w:r>
      <w:r w:rsidRPr="000F6B77">
        <w:rPr>
          <w:rFonts w:ascii="Times New Roman" w:hAnsi="Times New Roman" w:cs="Times New Roman"/>
          <w:sz w:val="28"/>
          <w:szCs w:val="28"/>
        </w:rPr>
        <w:t>расхода воды оборудовано  96,2 %  абонентов  час</w:t>
      </w:r>
      <w:r w:rsidR="00EE7FFA" w:rsidRPr="000F6B77">
        <w:rPr>
          <w:rFonts w:ascii="Times New Roman" w:hAnsi="Times New Roman" w:cs="Times New Roman"/>
          <w:sz w:val="28"/>
          <w:szCs w:val="28"/>
        </w:rPr>
        <w:t xml:space="preserve">тного сектора и все юридические </w:t>
      </w:r>
      <w:r w:rsidRPr="000F6B77">
        <w:rPr>
          <w:rFonts w:ascii="Times New Roman" w:hAnsi="Times New Roman" w:cs="Times New Roman"/>
          <w:sz w:val="28"/>
          <w:szCs w:val="28"/>
        </w:rPr>
        <w:t>лица.</w:t>
      </w:r>
      <w:r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0C55" w:rsidRPr="000F6B77" w:rsidRDefault="00C60C55" w:rsidP="00C662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0F6B77">
        <w:rPr>
          <w:rFonts w:ascii="Times New Roman" w:hAnsi="Times New Roman" w:cs="Times New Roman"/>
          <w:sz w:val="28"/>
          <w:szCs w:val="28"/>
        </w:rPr>
        <w:t>Для обеспечения бесперебойной подачи услуг потребителям, на предприятии большое внимание уделяется  текущему и капитальному ремонту оборудования очистных сооружений, водозаборов, замена ветхих участков водопроводных сетей.  Затраты по текущему и капитальному ремонту за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прошедший</w:t>
      </w:r>
      <w:r w:rsidRPr="000F6B77">
        <w:rPr>
          <w:rFonts w:ascii="Times New Roman" w:hAnsi="Times New Roman" w:cs="Times New Roman"/>
          <w:sz w:val="28"/>
          <w:szCs w:val="28"/>
        </w:rPr>
        <w:t xml:space="preserve"> год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- 6060,4 т</w:t>
      </w:r>
      <w:r w:rsidR="00D7254B" w:rsidRPr="000F6B77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уб.</w:t>
      </w:r>
    </w:p>
    <w:p w:rsidR="00C60C55" w:rsidRPr="000F6B77" w:rsidRDefault="00EE7FFA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C60C55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</w:t>
      </w:r>
      <w:r w:rsidR="008F4F0E" w:rsidRPr="000F6B77">
        <w:rPr>
          <w:rFonts w:ascii="Times New Roman" w:hAnsi="Times New Roman" w:cs="Times New Roman"/>
          <w:color w:val="000000"/>
          <w:sz w:val="28"/>
          <w:szCs w:val="28"/>
        </w:rPr>
        <w:t>проводимые ремонтные работы</w:t>
      </w:r>
      <w:r w:rsidR="00C60C55" w:rsidRPr="000F6B77">
        <w:rPr>
          <w:rFonts w:ascii="Times New Roman" w:hAnsi="Times New Roman" w:cs="Times New Roman"/>
          <w:color w:val="000000"/>
          <w:sz w:val="28"/>
          <w:szCs w:val="28"/>
        </w:rPr>
        <w:t>, очистные сооружения</w:t>
      </w:r>
      <w:r w:rsidR="008F4F0E" w:rsidRPr="000F6B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0C55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коллекторы, водозаборы и водопроводные сети требуют очень больших затрат на </w:t>
      </w:r>
      <w:r w:rsidR="00864745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C60C55" w:rsidRPr="000F6B77">
        <w:rPr>
          <w:rFonts w:ascii="Times New Roman" w:hAnsi="Times New Roman" w:cs="Times New Roman"/>
          <w:color w:val="000000"/>
          <w:sz w:val="28"/>
          <w:szCs w:val="28"/>
        </w:rPr>
        <w:t>модернизацию</w:t>
      </w:r>
      <w:r w:rsidR="00864745" w:rsidRPr="000F6B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4F0E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И как следстви</w:t>
      </w:r>
      <w:proofErr w:type="gramStart"/>
      <w:r w:rsidR="008F4F0E" w:rsidRPr="000F6B77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8F4F0E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сохраняется проблема потери воды.</w:t>
      </w:r>
      <w:r w:rsidR="00D7254B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Она сегодня составляет 24 %</w:t>
      </w:r>
    </w:p>
    <w:p w:rsidR="00C60C55" w:rsidRPr="000F6B77" w:rsidRDefault="00C60C55" w:rsidP="00C662F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основной деятельностью, предприятие  ведет строительство  водопроводных и канализационных сетей как по городу, так и по району. </w:t>
      </w:r>
      <w:r w:rsidRPr="000F6B77">
        <w:rPr>
          <w:rFonts w:ascii="Times New Roman" w:hAnsi="Times New Roman" w:cs="Times New Roman"/>
          <w:sz w:val="28"/>
          <w:szCs w:val="28"/>
        </w:rPr>
        <w:t>В 2015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>году построили канализационную сеть  на ул. Кошевого, ул. Горького, ул. Пушкина протяженностью 1,8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>км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в</w:t>
      </w:r>
      <w:r w:rsidRPr="000F6B77">
        <w:rPr>
          <w:rFonts w:ascii="Times New Roman" w:hAnsi="Times New Roman" w:cs="Times New Roman"/>
          <w:sz w:val="28"/>
          <w:szCs w:val="28"/>
        </w:rPr>
        <w:t xml:space="preserve"> г</w:t>
      </w:r>
      <w:r w:rsidR="008F4F0E" w:rsidRPr="000F6B77">
        <w:rPr>
          <w:rFonts w:ascii="Times New Roman" w:hAnsi="Times New Roman" w:cs="Times New Roman"/>
          <w:sz w:val="28"/>
          <w:szCs w:val="28"/>
        </w:rPr>
        <w:t>ороде</w:t>
      </w:r>
      <w:r w:rsidRPr="000F6B77">
        <w:rPr>
          <w:rFonts w:ascii="Times New Roman" w:hAnsi="Times New Roman" w:cs="Times New Roman"/>
          <w:sz w:val="28"/>
          <w:szCs w:val="28"/>
        </w:rPr>
        <w:t xml:space="preserve"> Лиски, водопроводную сеть в с. Высокое 2,4</w:t>
      </w:r>
      <w:r w:rsidR="008F4F0E"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>км, 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елявное-1 протяженностью 11,4км, с.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 0,6км.</w:t>
      </w:r>
    </w:p>
    <w:p w:rsidR="00C60C55" w:rsidRPr="000F6B77" w:rsidRDefault="00C60C55" w:rsidP="00C662F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С целью ликвидации существующего дефицита питьевой воды в городе Лиски </w:t>
      </w:r>
      <w:r w:rsidR="00560D38" w:rsidRPr="000F6B77">
        <w:rPr>
          <w:rFonts w:ascii="Times New Roman" w:hAnsi="Times New Roman" w:cs="Times New Roman"/>
          <w:sz w:val="28"/>
          <w:szCs w:val="28"/>
        </w:rPr>
        <w:t>с</w:t>
      </w:r>
      <w:r w:rsidRPr="000F6B77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560D38" w:rsidRPr="000F6B77">
        <w:rPr>
          <w:rFonts w:ascii="Times New Roman" w:hAnsi="Times New Roman" w:cs="Times New Roman"/>
          <w:sz w:val="28"/>
          <w:szCs w:val="28"/>
        </w:rPr>
        <w:t>а ведется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строительство водозаборного сооружения в х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икольский с реконструкцией водопроводных сетей в г.Лиски за счет средств областного и </w:t>
      </w:r>
      <w:r w:rsidR="005357EB" w:rsidRPr="000F6B77">
        <w:rPr>
          <w:rFonts w:ascii="Times New Roman" w:hAnsi="Times New Roman" w:cs="Times New Roman"/>
          <w:sz w:val="28"/>
          <w:szCs w:val="28"/>
        </w:rPr>
        <w:t>городского</w:t>
      </w:r>
      <w:r w:rsidRPr="000F6B77">
        <w:rPr>
          <w:rFonts w:ascii="Times New Roman" w:hAnsi="Times New Roman" w:cs="Times New Roman"/>
          <w:sz w:val="28"/>
          <w:szCs w:val="28"/>
        </w:rPr>
        <w:t xml:space="preserve"> бюджетов. Сметная стоимость объекта составляет – 785,8 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ублей. С начала строительства выполнено работ на сумму 491,8</w:t>
      </w:r>
      <w:r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B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уб., что составляет 63 % от суммы контракта.</w:t>
      </w:r>
      <w:r w:rsidR="005357EB" w:rsidRPr="000F6B77">
        <w:rPr>
          <w:rFonts w:ascii="Times New Roman" w:hAnsi="Times New Roman" w:cs="Times New Roman"/>
          <w:sz w:val="28"/>
          <w:szCs w:val="28"/>
        </w:rPr>
        <w:t xml:space="preserve"> В планах завершить</w:t>
      </w:r>
      <w:r w:rsidR="00CF626B" w:rsidRPr="000F6B77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5357EB" w:rsidRPr="000F6B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F626B" w:rsidRPr="000F6B77">
        <w:rPr>
          <w:rFonts w:ascii="Times New Roman" w:hAnsi="Times New Roman" w:cs="Times New Roman"/>
          <w:sz w:val="28"/>
          <w:szCs w:val="28"/>
        </w:rPr>
        <w:t>а</w:t>
      </w:r>
      <w:r w:rsidR="005357EB" w:rsidRPr="000F6B77">
        <w:rPr>
          <w:rFonts w:ascii="Times New Roman" w:hAnsi="Times New Roman" w:cs="Times New Roman"/>
          <w:sz w:val="28"/>
          <w:szCs w:val="28"/>
        </w:rPr>
        <w:t xml:space="preserve"> в 2016-2017 г.</w:t>
      </w:r>
    </w:p>
    <w:p w:rsidR="00E07AC8" w:rsidRPr="000F6B77" w:rsidRDefault="00E07AC8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57EB" w:rsidRPr="000F6B77">
        <w:rPr>
          <w:rFonts w:ascii="Times New Roman" w:hAnsi="Times New Roman" w:cs="Times New Roman"/>
          <w:b/>
          <w:color w:val="000000"/>
          <w:sz w:val="28"/>
          <w:szCs w:val="28"/>
        </w:rPr>
        <w:t>МУП «Городская электрическая сеть»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57EB" w:rsidRPr="000F6B7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>ля сокращения аварийных ситуаций и улучшения бесперебойной подачи электроэнергии потребителям г</w:t>
      </w:r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иски, были выполнены работы по  капитальному и текущему ремонту оборудования на сумму 3,6 млн. руб., в том числе отремонтировано </w:t>
      </w:r>
      <w:smartTag w:uri="urn:schemas-microsoft-com:office:smarttags" w:element="metricconverter">
        <w:smartTagPr>
          <w:attr w:name="ProductID" w:val="5,14 км"/>
        </w:smartTagPr>
        <w:r w:rsidRPr="000F6B77">
          <w:rPr>
            <w:rFonts w:ascii="Times New Roman" w:hAnsi="Times New Roman" w:cs="Times New Roman"/>
            <w:color w:val="000000"/>
            <w:sz w:val="28"/>
            <w:szCs w:val="28"/>
          </w:rPr>
          <w:t>5,14 км</w:t>
        </w:r>
      </w:smartTag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воздушных линий электропередач и 3 силовых трансформатор</w:t>
      </w:r>
      <w:r w:rsidR="00864745" w:rsidRPr="000F6B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.        </w:t>
      </w:r>
    </w:p>
    <w:p w:rsidR="00E07AC8" w:rsidRPr="000F6B77" w:rsidRDefault="00E07AC8" w:rsidP="00C662F3">
      <w:pPr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В 2015 году предприятием были установлены новые трансформаторные подстанции на ул. М.Горького и Титова, выполнены работы по освещению сквера по ул. Титова. За год предприятием выполнено техническое присоединение 111 </w:t>
      </w:r>
      <w:proofErr w:type="spellStart"/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абонентов-физических</w:t>
      </w:r>
      <w:proofErr w:type="spellEnd"/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лиц и 36 юридических лиц.</w:t>
      </w:r>
    </w:p>
    <w:p w:rsidR="00E07AC8" w:rsidRPr="000F6B77" w:rsidRDefault="00E07AC8" w:rsidP="00C662F3">
      <w:pPr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С 2007 года проводится работа по  замене светильников уличного освещения на светильники с энергосберегающими лампами. За 9 лет было 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заменено 1976 светильников уличного освещения (69 % от общего кол-ва), в том числе в 2015 году  -  376.</w:t>
      </w:r>
    </w:p>
    <w:p w:rsidR="00E07AC8" w:rsidRPr="000F6B77" w:rsidRDefault="00E07AC8" w:rsidP="00C662F3">
      <w:pPr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Вложение денежных средств на модернизацию сетей уличного освещения оправдано, так как  расход электроэнергии на уличное освещение ежегодно уменьшается. В связи с этим, оплата за потребление электроэнергии расходуемой на уличное освещение снижается (несмотря на ежегодный рост тарифов и расширение сети уличного освещения) экономия бюджетных средств за 2007-201</w:t>
      </w:r>
      <w:r w:rsidR="00864745" w:rsidRPr="000F6B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годы составила – 7,5 млн</w:t>
      </w:r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ублей. </w:t>
      </w:r>
    </w:p>
    <w:p w:rsidR="00E07AC8" w:rsidRPr="000F6B77" w:rsidRDefault="00864745" w:rsidP="00C662F3">
      <w:pPr>
        <w:spacing w:line="360" w:lineRule="auto"/>
        <w:ind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>смотря на положительные результаты, достигнутые нами за прошедшие год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ы, мы ставим 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собой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>: при сохранении финансирования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выделенных средств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модернизировать освещение, сохранив и даже улучшив</w:t>
      </w:r>
      <w:r w:rsidR="00C31772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E07AC8" w:rsidRPr="000F6B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Сейчас применяются светодиодные светильники, автоматически уменьшающие освещение и расход электроэнергии в ночное время.</w:t>
      </w:r>
    </w:p>
    <w:p w:rsidR="00CF626B" w:rsidRPr="000F6B77" w:rsidRDefault="00CF626B" w:rsidP="00C662F3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6B77">
        <w:rPr>
          <w:rFonts w:ascii="Times New Roman" w:hAnsi="Times New Roman" w:cs="Times New Roman"/>
          <w:sz w:val="28"/>
          <w:szCs w:val="28"/>
          <w:lang w:eastAsia="ru-RU"/>
        </w:rPr>
        <w:t xml:space="preserve">В плановом режиме работают </w:t>
      </w:r>
      <w:r w:rsidR="00C31772" w:rsidRPr="000F6B77">
        <w:rPr>
          <w:rFonts w:ascii="Times New Roman" w:hAnsi="Times New Roman" w:cs="Times New Roman"/>
          <w:sz w:val="28"/>
          <w:szCs w:val="28"/>
          <w:lang w:eastAsia="ru-RU"/>
        </w:rPr>
        <w:t>Предприятия ООО «</w:t>
      </w:r>
      <w:r w:rsidR="00C31772"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>МУП по уборке города Лиски» и МБУ «Благоустройство города»</w:t>
      </w:r>
      <w:r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ED0F05"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АУ </w:t>
      </w:r>
      <w:r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ED0F05"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>Кристалл</w:t>
      </w:r>
      <w:r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ED0F05" w:rsidRPr="000F6B77">
        <w:rPr>
          <w:rFonts w:ascii="Times New Roman" w:hAnsi="Times New Roman" w:cs="Times New Roman"/>
          <w:bCs/>
          <w:sz w:val="28"/>
          <w:szCs w:val="28"/>
          <w:lang w:eastAsia="ru-RU"/>
        </w:rPr>
        <w:t>, МУП «Ритуал».</w:t>
      </w:r>
    </w:p>
    <w:p w:rsidR="00CE066E" w:rsidRPr="000F6B77" w:rsidRDefault="00CE066E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F6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0F6B77">
        <w:rPr>
          <w:rFonts w:ascii="Times New Roman" w:hAnsi="Times New Roman" w:cs="Times New Roman"/>
          <w:b/>
          <w:color w:val="000000"/>
          <w:sz w:val="28"/>
          <w:szCs w:val="28"/>
        </w:rPr>
        <w:t>МУП «</w:t>
      </w:r>
      <w:proofErr w:type="spellStart"/>
      <w:r w:rsidRPr="000F6B77">
        <w:rPr>
          <w:rFonts w:ascii="Times New Roman" w:hAnsi="Times New Roman" w:cs="Times New Roman"/>
          <w:b/>
          <w:color w:val="000000"/>
          <w:sz w:val="28"/>
          <w:szCs w:val="28"/>
        </w:rPr>
        <w:t>Лискидор</w:t>
      </w:r>
      <w:proofErr w:type="spellEnd"/>
      <w:r w:rsidRPr="000F6B7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специализируется на выполнении дорожно-ремонтных работ и содержанию улиц города. Предприятие обслуживает </w:t>
      </w:r>
      <w:smartTag w:uri="urn:schemas-microsoft-com:office:smarttags" w:element="metricconverter">
        <w:smartTagPr>
          <w:attr w:name="ProductID" w:val="331,1 км"/>
        </w:smartTagPr>
        <w:r w:rsidRPr="000F6B77">
          <w:rPr>
            <w:rFonts w:ascii="Times New Roman" w:hAnsi="Times New Roman" w:cs="Times New Roman"/>
            <w:color w:val="000000"/>
            <w:sz w:val="28"/>
            <w:szCs w:val="28"/>
          </w:rPr>
          <w:t>331,1 км</w:t>
        </w:r>
      </w:smartTag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лиц города, в т.ч. </w:t>
      </w:r>
      <w:smartTag w:uri="urn:schemas-microsoft-com:office:smarttags" w:element="metricconverter">
        <w:smartTagPr>
          <w:attr w:name="ProductID" w:val="167,4 км"/>
        </w:smartTagPr>
        <w:r w:rsidRPr="000F6B77">
          <w:rPr>
            <w:rFonts w:ascii="Times New Roman" w:hAnsi="Times New Roman" w:cs="Times New Roman"/>
            <w:color w:val="000000"/>
            <w:sz w:val="28"/>
            <w:szCs w:val="28"/>
          </w:rPr>
          <w:t>167,4 км</w:t>
        </w:r>
      </w:smartTag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. асфальтированных дорог и </w:t>
      </w:r>
      <w:smartTag w:uri="urn:schemas-microsoft-com:office:smarttags" w:element="metricconverter">
        <w:smartTagPr>
          <w:attr w:name="ProductID" w:val="163,7 км"/>
        </w:smartTagPr>
        <w:r w:rsidRPr="000F6B77">
          <w:rPr>
            <w:rFonts w:ascii="Times New Roman" w:hAnsi="Times New Roman" w:cs="Times New Roman"/>
            <w:color w:val="000000"/>
            <w:sz w:val="28"/>
            <w:szCs w:val="28"/>
          </w:rPr>
          <w:t>163,7 км</w:t>
        </w:r>
      </w:smartTag>
      <w:r w:rsidRPr="000F6B77">
        <w:rPr>
          <w:rFonts w:ascii="Times New Roman" w:hAnsi="Times New Roman" w:cs="Times New Roman"/>
          <w:color w:val="000000"/>
          <w:sz w:val="28"/>
          <w:szCs w:val="28"/>
        </w:rPr>
        <w:t>. грунтовых дорог.</w:t>
      </w:r>
    </w:p>
    <w:p w:rsidR="00CE066E" w:rsidRPr="000F6B77" w:rsidRDefault="00CE066E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 Общий объем работ, выполненных МУП «</w:t>
      </w:r>
      <w:proofErr w:type="spell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Лискидор</w:t>
      </w:r>
      <w:proofErr w:type="spellEnd"/>
      <w:r w:rsidRPr="000F6B77">
        <w:rPr>
          <w:rFonts w:ascii="Times New Roman" w:hAnsi="Times New Roman" w:cs="Times New Roman"/>
          <w:color w:val="000000"/>
          <w:sz w:val="28"/>
          <w:szCs w:val="28"/>
        </w:rPr>
        <w:t>»  за 2015 год составил 92,3 млн. руб., в том числе:</w:t>
      </w:r>
    </w:p>
    <w:p w:rsidR="00CE066E" w:rsidRPr="000F6B77" w:rsidRDefault="00CE066E" w:rsidP="00C662F3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-проведена реконструкция дорог и тротуаров на сумму 24 831,5 тыс. руб. Это улицы К.Маркса, Сеченова, Титова, проезд от ул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оветской до площади Революции, благоустройство территории около административного здания милиции, дорога на пляж санатория «Радон»;</w:t>
      </w:r>
    </w:p>
    <w:p w:rsidR="00CE066E" w:rsidRPr="000F6B77" w:rsidRDefault="00CE066E" w:rsidP="00C662F3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-сделан текущий ремонт городских улиц на сумму 22 684, 8 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</w:t>
      </w:r>
      <w:r w:rsidR="00C20EE3" w:rsidRPr="000F6B77">
        <w:rPr>
          <w:rFonts w:ascii="Times New Roman" w:hAnsi="Times New Roman" w:cs="Times New Roman"/>
          <w:sz w:val="28"/>
          <w:szCs w:val="28"/>
        </w:rPr>
        <w:t>;</w:t>
      </w:r>
    </w:p>
    <w:p w:rsidR="00C20EE3" w:rsidRPr="000F6B77" w:rsidRDefault="00C20EE3" w:rsidP="00C662F3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>-осуществлены мероприятия по содержанию дорог на сумму 6 476 тыс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>ублей.</w:t>
      </w:r>
    </w:p>
    <w:p w:rsidR="00EE7FFA" w:rsidRPr="000F6B77" w:rsidRDefault="00CE066E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20EE3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большое количество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="00C20EE3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проводимых работ, у населения остается много справедливых нареканий к дорогам. Это и качество ремонта, качество укладки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и самого </w:t>
      </w:r>
      <w:r w:rsidR="00C20EE3" w:rsidRPr="000F6B77">
        <w:rPr>
          <w:rFonts w:ascii="Times New Roman" w:hAnsi="Times New Roman" w:cs="Times New Roman"/>
          <w:color w:val="000000"/>
          <w:sz w:val="28"/>
          <w:szCs w:val="28"/>
        </w:rPr>
        <w:t>асфальта, качество уборки снега.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здесь слов</w:t>
      </w:r>
      <w:proofErr w:type="gramStart"/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качество. </w:t>
      </w:r>
      <w:r w:rsidR="00EE7FFA" w:rsidRPr="000F6B77">
        <w:rPr>
          <w:rFonts w:ascii="Times New Roman" w:hAnsi="Times New Roman" w:cs="Times New Roman"/>
          <w:color w:val="000000"/>
          <w:sz w:val="28"/>
          <w:szCs w:val="28"/>
        </w:rPr>
        <w:t>И в этом направлении нам предстоит много работать.</w:t>
      </w:r>
    </w:p>
    <w:p w:rsidR="00C20EE3" w:rsidRPr="000F6B77" w:rsidRDefault="00C20EE3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Многое можно отнести к погодным условиям, нехватке техники, усиленной эксплуатации дорог, но это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>снимает ответственности с руководства МУП «</w:t>
      </w:r>
      <w:proofErr w:type="spellStart"/>
      <w:r w:rsidRPr="000F6B77">
        <w:rPr>
          <w:rFonts w:ascii="Times New Roman" w:hAnsi="Times New Roman" w:cs="Times New Roman"/>
          <w:color w:val="000000"/>
          <w:sz w:val="28"/>
          <w:szCs w:val="28"/>
        </w:rPr>
        <w:t>Лискидор</w:t>
      </w:r>
      <w:proofErr w:type="spellEnd"/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». Необходимо внедрять новые технологии,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>проводить работы на новом качественном уровне</w:t>
      </w: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, повышать квалификацию кадров. </w:t>
      </w:r>
    </w:p>
    <w:p w:rsidR="00A92891" w:rsidRPr="000F6B77" w:rsidRDefault="00DC3819" w:rsidP="00C662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92891" w:rsidRPr="000F6B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92891" w:rsidRPr="000F6B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proofErr w:type="gramStart"/>
      <w:r w:rsidR="00A92891" w:rsidRPr="000F6B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Многоквартирный жилой фонд города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включает 386 многоквартирных дома, общей площадью  помещений 840 тыс. м.кв., из них 312 МКД находятся  в управлении восьми управляющих организаций (ООО «МУЖЭП» №1, ООО «МУЖЭП» №2, ООО «МУЖЭП» №3 ООО «МУЖЭП» №4, ООО «Атлас </w:t>
      </w:r>
      <w:proofErr w:type="spellStart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инж</w:t>
      </w:r>
      <w:r w:rsidR="0093494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неринг</w:t>
      </w:r>
      <w:proofErr w:type="spellEnd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ЗАО «</w:t>
      </w:r>
      <w:proofErr w:type="spellStart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Лискимонтажконструкция</w:t>
      </w:r>
      <w:proofErr w:type="spellEnd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ООО «Наш дом», ООО «Тихий Дон»</w:t>
      </w:r>
      <w:r w:rsidR="00154A14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53 домах создан</w:t>
      </w:r>
      <w:r w:rsidR="00154A14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41 ТСЖ и 21 дом наход</w:t>
      </w:r>
      <w:r w:rsidR="00154A14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в</w:t>
      </w:r>
      <w:proofErr w:type="gramEnd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непосредственном </w:t>
      </w:r>
      <w:proofErr w:type="gramStart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Процент оплаты за коммунальные услуги за 2015 г. составил 99%.</w:t>
      </w:r>
    </w:p>
    <w:p w:rsidR="00A92891" w:rsidRPr="000F6B77" w:rsidRDefault="00A92891" w:rsidP="00C662F3">
      <w:pPr>
        <w:spacing w:before="60" w:after="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Управляющими компаниями и ТСЖ в летний период был выполнен весь комплекс мероприятий по подготовке к отопительному сезону 2015-2016 годов, пуск тепла произведен своевременно, без аварийных ситуаций.</w:t>
      </w:r>
    </w:p>
    <w:p w:rsidR="00A92891" w:rsidRPr="000F6B77" w:rsidRDefault="00A92891" w:rsidP="00C662F3">
      <w:pPr>
        <w:spacing w:before="60" w:after="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2014 год</w:t>
      </w:r>
      <w:r w:rsidR="00864745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Воронежской области введен в действие новый порядок капитального ремонта многоквартирных домов, установленный Жилищным Кодексом РФ, предусматривающий обязательные ежемесячные платежи собственников  помещений многоквартирных домов на капитальный ремонт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принята Региональная программа капитального ремонта многоквартирных домов на 2014-2044 годы. Все 386 домов г</w:t>
      </w:r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иски включены в эту программу с разбивкой по срокам выполнения капитального ремонта на 5 периодов. В соответствии с законодательством, на всех домах, до 17 сентября 2014 года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были проведены собрания по выбору способа формирования фонда капитального ремонта.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обственники 253 домов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смогли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самостоятельно определи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способ формирования фонда капремонта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соответствии с Жилищным Кодексом РФ, администрация город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своим постановлением, установила для этих домов способ формирования фонда капремонта – общий счет регионального оператора. В результате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41 доме выбран специальный счет ТСЖ или 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управляющей компании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41 доме – специальный счет регионального оператора, в 276 домах – общий счет регионального оператора.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имеют возможность 1 раз в год проводить актуализацию Региональной программы и перенести график выполнения работ на более ранние сроки. Для этого постановлением администрации городского поселения город Лиски от 25.06.2015 г. № 531 создана комиссия,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которая, учитывая обращения </w:t>
      </w:r>
      <w:r w:rsidR="001E32C3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управляющих компаний, 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ТСЖ, собственников </w:t>
      </w:r>
      <w:r w:rsidR="001E32C3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многоквартирных домов,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определя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необходимость проведения капитального ремонта </w:t>
      </w:r>
      <w:r w:rsidR="0032007E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многоквартирного дома</w:t>
      </w:r>
      <w:r w:rsidR="001E32C3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2891" w:rsidRPr="000F6B77" w:rsidRDefault="00A92891" w:rsidP="00C662F3">
      <w:pPr>
        <w:spacing w:before="60" w:after="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декабря </w:t>
      </w:r>
      <w:smartTag w:uri="urn:schemas-microsoft-com:office:smarttags" w:element="metricconverter">
        <w:smartTagPr>
          <w:attr w:name="ProductID" w:val="2014 г"/>
        </w:smartTagPr>
        <w:r w:rsidRPr="000F6B77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всем собственникам помещений в </w:t>
      </w:r>
      <w:r w:rsidR="0032007E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многоквартирных домах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начисляются платежи за капитальный ремонт. Оплата за к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апитальный ремонт с 1.12.2014 г. по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1.12.2015 г. по общему счету Регионального оператора составила – 74,5%, по специальным счетам у Регионального оператора – 80%, по специальным счетам </w:t>
      </w:r>
      <w:r w:rsidR="0032007E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управляющих компаний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ТСЖ – 86,4%.</w:t>
      </w:r>
    </w:p>
    <w:p w:rsidR="00A92891" w:rsidRPr="000F6B77" w:rsidRDefault="00A92891" w:rsidP="00C662F3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В 2015 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впервые производился капитальный ремонт МКД по новому порядку, т.е. за счет обязательных платежей собственников. На 16 </w:t>
      </w:r>
      <w:r w:rsidR="0032007E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многоквартирных домах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 произведен капитальный ремонт кровли, фасада, инженерного оборудования на общую сумму 23,3 млн</w:t>
      </w:r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уб. Все работы завершены в 2015 году.</w:t>
      </w:r>
      <w:r w:rsidR="00DC3819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Качество работ проверялось представителями фонда капитального ремонта, представителями управляющих компаний, инициативных групп.</w:t>
      </w:r>
    </w:p>
    <w:p w:rsidR="00A92891" w:rsidRPr="000F6B77" w:rsidRDefault="0032007E" w:rsidP="00C662F3">
      <w:pPr>
        <w:spacing w:before="60" w:after="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Конечно, у нас много нареканий по этому вопросу. Так</w:t>
      </w:r>
      <w:r w:rsidR="00DC3819"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онкурс по привлечению подрядных организаций проводился Фондом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июле месяце, и подрядчики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приступили к работам </w:t>
      </w:r>
      <w:r w:rsidRPr="000F6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A9289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конце лета. </w:t>
      </w:r>
    </w:p>
    <w:p w:rsidR="00E200A9" w:rsidRPr="000F6B77" w:rsidRDefault="00A92891" w:rsidP="00C662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Администрация обратилась в Фонд с просьбой, чтобы конкурс проводился 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олее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ранние сроки, что позволит качественно и</w:t>
      </w:r>
      <w:r w:rsidR="00DC3819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своевременно выполнять работы.</w:t>
      </w:r>
      <w:r w:rsidR="00E200A9" w:rsidRPr="000F6B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72AC" w:rsidRPr="000F6B77" w:rsidRDefault="00DC3819" w:rsidP="00C662F3">
      <w:pPr>
        <w:spacing w:before="60" w:after="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2015 году мы приступили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разрешению одной из самых острых проблем нашего города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ачато строительство 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автодорожного транспортного тоннеля под железнодорожными путями. Общая стоимость строительства 986 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млн. 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453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420 рублей. В 2015 году выделено на строительство 496</w:t>
      </w:r>
      <w:r w:rsidR="001E32C3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562 </w:t>
      </w:r>
      <w:r w:rsidR="001E32C3" w:rsidRPr="000F6B77">
        <w:rPr>
          <w:rFonts w:ascii="Times New Roman" w:hAnsi="Times New Roman" w:cs="Times New Roman"/>
          <w:sz w:val="28"/>
          <w:szCs w:val="28"/>
        </w:rPr>
        <w:t>тыс.</w:t>
      </w:r>
      <w:r w:rsidR="001E32C3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455 рублей. Для завершения строительства необходимо 489</w:t>
      </w:r>
      <w:r w:rsidR="001E32C3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890</w:t>
      </w:r>
      <w:r w:rsidR="001E32C3" w:rsidRPr="000F6B77">
        <w:rPr>
          <w:rFonts w:ascii="Times New Roman" w:hAnsi="Times New Roman" w:cs="Times New Roman"/>
          <w:sz w:val="28"/>
          <w:szCs w:val="28"/>
        </w:rPr>
        <w:t xml:space="preserve"> тыс.</w:t>
      </w:r>
      <w:r w:rsidR="000272AC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965 рублей. Утвержденный календарный план работ предусматривает завершение работ в декабре 2016 года. На сегодняшний день все запланированные работы выполняются в полном объеме. </w:t>
      </w:r>
    </w:p>
    <w:p w:rsidR="000272AC" w:rsidRPr="000F6B77" w:rsidRDefault="000272AC" w:rsidP="00C662F3">
      <w:pPr>
        <w:spacing w:before="60" w:after="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Для полноценного ввода в эксплуатацию </w:t>
      </w:r>
      <w:r w:rsidR="00F3618E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данного объекта необходимо строительство подъездных автомобильных дорог одновременно с пуском автодорожного тоннеля. Администрация города заключила контракт на выполнение проектных работ по строительству подъездных путей стоимостью 6 млн</w:t>
      </w:r>
      <w:proofErr w:type="gramStart"/>
      <w:r w:rsidR="00F3618E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F3618E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ублей. Проект с государственной экспертизой будет готов в мае 2016 года.  Ориентировочная стоимость строительства составляет </w:t>
      </w:r>
      <w:r w:rsidR="00EE7FFA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80 млн. рублей. Мы обратились в Департамент автомобильных дорог </w:t>
      </w:r>
      <w:r w:rsidR="00F3618E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области с просьбой выделить денежные средства из областного бюджета на строительство подъездных автомобильных дорог к транспортному тоннелю в 2016 году.</w:t>
      </w:r>
    </w:p>
    <w:p w:rsidR="00F3618E" w:rsidRPr="000F6B77" w:rsidRDefault="00F3618E" w:rsidP="00C662F3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="002A5441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важную часть деятельности нашей администрации составляет деятельность, связанная с обращениями граждан. </w:t>
      </w:r>
      <w:r w:rsidRPr="000F6B77">
        <w:rPr>
          <w:rFonts w:ascii="Times New Roman" w:hAnsi="Times New Roman" w:cs="Times New Roman"/>
          <w:sz w:val="28"/>
          <w:szCs w:val="28"/>
        </w:rPr>
        <w:t xml:space="preserve">За 2015 год было принято </w:t>
      </w:r>
      <w:r w:rsidR="002A5441" w:rsidRPr="000F6B77">
        <w:rPr>
          <w:rFonts w:ascii="Times New Roman" w:hAnsi="Times New Roman" w:cs="Times New Roman"/>
          <w:sz w:val="28"/>
          <w:szCs w:val="28"/>
        </w:rPr>
        <w:t>173</w:t>
      </w:r>
      <w:r w:rsidRPr="000F6B77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в том числе </w:t>
      </w:r>
      <w:r w:rsidR="002A5441" w:rsidRPr="000F6B77">
        <w:rPr>
          <w:rFonts w:ascii="Times New Roman" w:hAnsi="Times New Roman" w:cs="Times New Roman"/>
          <w:sz w:val="28"/>
          <w:szCs w:val="28"/>
        </w:rPr>
        <w:t>28</w:t>
      </w:r>
      <w:r w:rsidRPr="000F6B77">
        <w:rPr>
          <w:rFonts w:ascii="Times New Roman" w:hAnsi="Times New Roman" w:cs="Times New Roman"/>
          <w:sz w:val="28"/>
          <w:szCs w:val="28"/>
        </w:rPr>
        <w:t xml:space="preserve">  электронных обращений</w:t>
      </w:r>
      <w:r w:rsidR="00CF626B" w:rsidRPr="000F6B77">
        <w:rPr>
          <w:rFonts w:ascii="Times New Roman" w:hAnsi="Times New Roman" w:cs="Times New Roman"/>
          <w:sz w:val="28"/>
          <w:szCs w:val="28"/>
        </w:rPr>
        <w:t>.</w:t>
      </w:r>
      <w:r w:rsidRPr="000F6B77">
        <w:rPr>
          <w:rFonts w:ascii="Times New Roman" w:hAnsi="Times New Roman" w:cs="Times New Roman"/>
          <w:sz w:val="28"/>
          <w:szCs w:val="28"/>
        </w:rPr>
        <w:t xml:space="preserve"> Наибольшее количество граждан обращалось по вопросам</w:t>
      </w:r>
      <w:r w:rsidR="002A5441" w:rsidRPr="000F6B77"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жилых домов, </w:t>
      </w:r>
      <w:r w:rsidRPr="000F6B7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градостроительства, </w:t>
      </w:r>
      <w:r w:rsidRPr="000F6B77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</w:t>
      </w:r>
      <w:r w:rsidR="002A5441" w:rsidRPr="000F6B77">
        <w:rPr>
          <w:rFonts w:ascii="Times New Roman" w:hAnsi="Times New Roman" w:cs="Times New Roman"/>
          <w:sz w:val="28"/>
          <w:szCs w:val="28"/>
        </w:rPr>
        <w:t xml:space="preserve">ремонта дорог, </w:t>
      </w:r>
      <w:r w:rsidRPr="000F6B77">
        <w:rPr>
          <w:rFonts w:ascii="Times New Roman" w:hAnsi="Times New Roman" w:cs="Times New Roman"/>
          <w:sz w:val="28"/>
          <w:szCs w:val="28"/>
        </w:rPr>
        <w:t>разрешения конфликтных ситуаций с соседями</w:t>
      </w:r>
      <w:r w:rsidR="002A5441" w:rsidRPr="000F6B77">
        <w:rPr>
          <w:rFonts w:ascii="Times New Roman" w:hAnsi="Times New Roman" w:cs="Times New Roman"/>
          <w:sz w:val="28"/>
          <w:szCs w:val="28"/>
        </w:rPr>
        <w:t>.</w:t>
      </w:r>
    </w:p>
    <w:p w:rsidR="00F3618E" w:rsidRPr="000F6B77" w:rsidRDefault="00F3618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Регулярно в администрации проходят личные приемы граждан. Приемы проводятся главой администрации, заместителем и специалистами. Всего за 2015 год было принято </w:t>
      </w:r>
      <w:r w:rsidR="002A5441" w:rsidRPr="000F6B77">
        <w:rPr>
          <w:rFonts w:ascii="Times New Roman" w:hAnsi="Times New Roman" w:cs="Times New Roman"/>
          <w:sz w:val="28"/>
          <w:szCs w:val="28"/>
        </w:rPr>
        <w:t>47</w:t>
      </w:r>
      <w:r w:rsidRPr="000F6B77">
        <w:rPr>
          <w:rFonts w:ascii="Times New Roman" w:hAnsi="Times New Roman" w:cs="Times New Roman"/>
          <w:sz w:val="28"/>
          <w:szCs w:val="28"/>
        </w:rPr>
        <w:t xml:space="preserve"> граждан только на личном приеме главы администрации. Все обращения и заявления граждан  были рассмотрены, по всем изложенным фактам и просьбам проводились проверки, заявителям были даны ответы.</w:t>
      </w:r>
    </w:p>
    <w:p w:rsidR="00F3618E" w:rsidRPr="000F6B77" w:rsidRDefault="00F3618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Уже стало традицией проводить прямой эфир с главой администрации по </w:t>
      </w:r>
      <w:r w:rsidR="002A5441" w:rsidRPr="000F6B77">
        <w:rPr>
          <w:rFonts w:ascii="Times New Roman" w:hAnsi="Times New Roman" w:cs="Times New Roman"/>
          <w:sz w:val="28"/>
          <w:szCs w:val="28"/>
        </w:rPr>
        <w:t>кабельному</w:t>
      </w:r>
      <w:r w:rsidRPr="000F6B77">
        <w:rPr>
          <w:rFonts w:ascii="Times New Roman" w:hAnsi="Times New Roman" w:cs="Times New Roman"/>
          <w:sz w:val="28"/>
          <w:szCs w:val="28"/>
        </w:rPr>
        <w:t xml:space="preserve"> телевидени</w:t>
      </w:r>
      <w:r w:rsidR="002A5441" w:rsidRPr="000F6B77">
        <w:rPr>
          <w:rFonts w:ascii="Times New Roman" w:hAnsi="Times New Roman" w:cs="Times New Roman"/>
          <w:sz w:val="28"/>
          <w:szCs w:val="28"/>
        </w:rPr>
        <w:t>ю</w:t>
      </w:r>
      <w:r w:rsidRPr="000F6B77">
        <w:rPr>
          <w:rFonts w:ascii="Times New Roman" w:hAnsi="Times New Roman" w:cs="Times New Roman"/>
          <w:sz w:val="28"/>
          <w:szCs w:val="28"/>
        </w:rPr>
        <w:t xml:space="preserve">. В 2015 году такой эфир состоялся 4 марта. Широкое  информирование населения о времени эфира, и предварительная запись вопросов позволили ответить более чем на </w:t>
      </w:r>
      <w:r w:rsidR="002A5441" w:rsidRPr="000F6B77">
        <w:rPr>
          <w:rFonts w:ascii="Times New Roman" w:hAnsi="Times New Roman" w:cs="Times New Roman"/>
          <w:sz w:val="28"/>
          <w:szCs w:val="28"/>
        </w:rPr>
        <w:t>60</w:t>
      </w:r>
      <w:r w:rsidRPr="000F6B77">
        <w:rPr>
          <w:rFonts w:ascii="Times New Roman" w:hAnsi="Times New Roman" w:cs="Times New Roman"/>
          <w:sz w:val="28"/>
          <w:szCs w:val="28"/>
        </w:rPr>
        <w:t xml:space="preserve"> вопросов жителей города. На все вопросы был дан ответ или в прямом эфире, или письменно.  Такая форма работы с населением позволяет принимать оперативные решения, быть в курсе проблем жителей города, планировать мероприятия по благоустройству территории, ремонту жилья.</w:t>
      </w:r>
      <w:r w:rsidR="002A5441" w:rsidRPr="000F6B77">
        <w:rPr>
          <w:rFonts w:ascii="Times New Roman" w:hAnsi="Times New Roman" w:cs="Times New Roman"/>
          <w:sz w:val="28"/>
          <w:szCs w:val="28"/>
        </w:rPr>
        <w:t xml:space="preserve"> В этом году прямой эфир состоится 2 марта.</w:t>
      </w:r>
    </w:p>
    <w:p w:rsidR="00975DE7" w:rsidRPr="000F6B77" w:rsidRDefault="00975DE7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</w:t>
      </w:r>
      <w:r w:rsidR="00EE7FFA" w:rsidRPr="000F6B77">
        <w:rPr>
          <w:rFonts w:ascii="Times New Roman" w:hAnsi="Times New Roman" w:cs="Times New Roman"/>
          <w:sz w:val="28"/>
          <w:szCs w:val="28"/>
        </w:rPr>
        <w:t xml:space="preserve">    </w:t>
      </w:r>
      <w:r w:rsidRPr="000F6B77">
        <w:rPr>
          <w:rFonts w:ascii="Times New Roman" w:hAnsi="Times New Roman" w:cs="Times New Roman"/>
          <w:sz w:val="28"/>
          <w:szCs w:val="28"/>
        </w:rPr>
        <w:t xml:space="preserve">В городе Лиски начат процесс образования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и мы надеемся, что среди обладателей областных грантов будут и наши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лискинцы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. Выделяемые гранты в 100-150 тыс. рублей пусть и небольшие деньги, но, наверное, скромный игровой комплекс или детская площадка в том же частном секторе будет не лишней. Непосредственное участие населения в благоустройстве территории города должно привести к повышению ответственности, заинтересованности в сохранности сделанного, преодолению потребительского отношения к власти. </w:t>
      </w:r>
    </w:p>
    <w:p w:rsidR="00114D97" w:rsidRPr="000F6B77" w:rsidRDefault="00114D97" w:rsidP="00C662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администрации  городского поселения город Лиски является защита населения и территории от чрезвычайных ситуаций, обеспечение первичных мер пожарной безопасности, безопасности на водных объектах. В городе действует муниципальная </w:t>
      </w:r>
      <w:r w:rsidRPr="000F6B77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6811BC" w:rsidRPr="000F6B77">
        <w:rPr>
          <w:rFonts w:ascii="Times New Roman" w:hAnsi="Times New Roman" w:cs="Times New Roman"/>
          <w:sz w:val="28"/>
          <w:szCs w:val="28"/>
        </w:rPr>
        <w:t xml:space="preserve"> по данному направлению деятельности, на реализацию которой в 2015 году было израсходовано 9</w:t>
      </w:r>
      <w:r w:rsidR="00F45F70" w:rsidRPr="000F6B77">
        <w:rPr>
          <w:rFonts w:ascii="Times New Roman" w:hAnsi="Times New Roman" w:cs="Times New Roman"/>
          <w:sz w:val="28"/>
          <w:szCs w:val="28"/>
        </w:rPr>
        <w:t xml:space="preserve"> млн.</w:t>
      </w:r>
      <w:r w:rsidR="006811BC" w:rsidRPr="000F6B77">
        <w:rPr>
          <w:rFonts w:ascii="Times New Roman" w:hAnsi="Times New Roman" w:cs="Times New Roman"/>
          <w:sz w:val="28"/>
          <w:szCs w:val="28"/>
        </w:rPr>
        <w:t xml:space="preserve"> 748 тыс. рублей. Сюда вошло содержание МКУ «Гражданская защита», 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BC" w:rsidRPr="000F6B77">
        <w:rPr>
          <w:rFonts w:ascii="Times New Roman" w:hAnsi="Times New Roman" w:cs="Times New Roman"/>
          <w:sz w:val="28"/>
          <w:szCs w:val="28"/>
        </w:rPr>
        <w:t>поисков</w:t>
      </w:r>
      <w:proofErr w:type="gramStart"/>
      <w:r w:rsidR="006811BC" w:rsidRPr="000F6B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811BC" w:rsidRPr="000F6B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11BC" w:rsidRPr="000F6B77">
        <w:rPr>
          <w:rFonts w:ascii="Times New Roman" w:hAnsi="Times New Roman" w:cs="Times New Roman"/>
          <w:sz w:val="28"/>
          <w:szCs w:val="28"/>
        </w:rPr>
        <w:t xml:space="preserve"> спасательного отряда, единой диспетчерской службы и курсов гражданской обороны.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17" w:rsidRPr="000F6B77" w:rsidRDefault="005D69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Количество спортивных сооружений и количество занимающихся спортом растет у нас из года в год.</w:t>
      </w:r>
    </w:p>
    <w:p w:rsidR="005D6917" w:rsidRPr="000F6B77" w:rsidRDefault="005D69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 2015 году вновь увеличился удельный вес населения систематически занимающегося физической культурой и </w:t>
      </w:r>
      <w:r w:rsidR="004B4090" w:rsidRPr="000F6B77">
        <w:rPr>
          <w:rFonts w:ascii="Times New Roman" w:hAnsi="Times New Roman" w:cs="Times New Roman"/>
          <w:sz w:val="28"/>
          <w:szCs w:val="28"/>
        </w:rPr>
        <w:t>спортом. Если в 2013 году он сост</w:t>
      </w:r>
      <w:r w:rsidRPr="000F6B77">
        <w:rPr>
          <w:rFonts w:ascii="Times New Roman" w:hAnsi="Times New Roman" w:cs="Times New Roman"/>
          <w:sz w:val="28"/>
          <w:szCs w:val="28"/>
        </w:rPr>
        <w:t>авлял 33,1%, 2014- 34,1%, то в 2015 году- 37,1%.</w:t>
      </w:r>
    </w:p>
    <w:p w:rsidR="005D6917" w:rsidRPr="000F6B77" w:rsidRDefault="00EE7FFA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У</w:t>
      </w:r>
      <w:r w:rsidR="005D6917" w:rsidRPr="000F6B77">
        <w:rPr>
          <w:rFonts w:ascii="Times New Roman" w:hAnsi="Times New Roman" w:cs="Times New Roman"/>
          <w:sz w:val="28"/>
          <w:szCs w:val="28"/>
        </w:rPr>
        <w:t xml:space="preserve">величилось количество спортивных сооружений. </w:t>
      </w:r>
      <w:r w:rsidR="00F45F70" w:rsidRPr="000F6B77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5D6917" w:rsidRPr="000F6B77">
        <w:rPr>
          <w:rFonts w:ascii="Times New Roman" w:hAnsi="Times New Roman" w:cs="Times New Roman"/>
          <w:sz w:val="28"/>
          <w:szCs w:val="28"/>
        </w:rPr>
        <w:t>2013 году их насчитывалось 122, в 2014 -124, то в 2015 к ним прибавились:</w:t>
      </w:r>
    </w:p>
    <w:p w:rsidR="005D6917" w:rsidRPr="000F6B77" w:rsidRDefault="00F45F70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-с</w:t>
      </w:r>
      <w:r w:rsidR="005D6917" w:rsidRPr="000F6B77">
        <w:rPr>
          <w:rFonts w:ascii="Times New Roman" w:hAnsi="Times New Roman" w:cs="Times New Roman"/>
          <w:sz w:val="28"/>
          <w:szCs w:val="28"/>
        </w:rPr>
        <w:t xml:space="preserve">портивная площадка по </w:t>
      </w:r>
      <w:proofErr w:type="spellStart"/>
      <w:r w:rsidR="005D6917" w:rsidRPr="000F6B7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6917" w:rsidRPr="000F6B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D6917" w:rsidRPr="000F6B77"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 w:rsidR="005D6917" w:rsidRPr="000F6B77">
        <w:rPr>
          <w:rFonts w:ascii="Times New Roman" w:hAnsi="Times New Roman" w:cs="Times New Roman"/>
          <w:sz w:val="28"/>
          <w:szCs w:val="28"/>
        </w:rPr>
        <w:t>;</w:t>
      </w:r>
    </w:p>
    <w:p w:rsidR="005D6917" w:rsidRPr="000F6B77" w:rsidRDefault="005D69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-зал бокса на детской железной дороге;</w:t>
      </w:r>
    </w:p>
    <w:p w:rsidR="005D6917" w:rsidRPr="000F6B77" w:rsidRDefault="005D69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</w:t>
      </w:r>
      <w:r w:rsidR="006224B3" w:rsidRPr="000F6B77">
        <w:rPr>
          <w:rFonts w:ascii="Times New Roman" w:hAnsi="Times New Roman" w:cs="Times New Roman"/>
          <w:sz w:val="28"/>
          <w:szCs w:val="28"/>
        </w:rPr>
        <w:t xml:space="preserve">тренажерный </w:t>
      </w:r>
      <w:r w:rsidRPr="000F6B77">
        <w:rPr>
          <w:rFonts w:ascii="Times New Roman" w:hAnsi="Times New Roman" w:cs="Times New Roman"/>
          <w:sz w:val="28"/>
          <w:szCs w:val="28"/>
        </w:rPr>
        <w:t>зал и бассейн в лечебно-оздоровительном корпусе «Дельфин» БУЗ «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РБ»;</w:t>
      </w:r>
    </w:p>
    <w:p w:rsidR="005D6917" w:rsidRPr="000F6B77" w:rsidRDefault="005D69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-лодочная станция для з</w:t>
      </w:r>
      <w:r w:rsidR="00E669CD" w:rsidRPr="000F6B77">
        <w:rPr>
          <w:rFonts w:ascii="Times New Roman" w:hAnsi="Times New Roman" w:cs="Times New Roman"/>
          <w:sz w:val="28"/>
          <w:szCs w:val="28"/>
        </w:rPr>
        <w:t>а</w:t>
      </w:r>
      <w:r w:rsidRPr="000F6B77">
        <w:rPr>
          <w:rFonts w:ascii="Times New Roman" w:hAnsi="Times New Roman" w:cs="Times New Roman"/>
          <w:sz w:val="28"/>
          <w:szCs w:val="28"/>
        </w:rPr>
        <w:t>нятий греблей на байдарках, которая уже начинает свою работу.</w:t>
      </w:r>
      <w:r w:rsidR="00E669CD" w:rsidRPr="000F6B77">
        <w:rPr>
          <w:rFonts w:ascii="Times New Roman" w:hAnsi="Times New Roman" w:cs="Times New Roman"/>
          <w:sz w:val="28"/>
          <w:szCs w:val="28"/>
        </w:rPr>
        <w:t xml:space="preserve"> В настоящее время два тренера ведут набор детей для занятий спортом.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В прошлом году перешел в муниципальную собственность</w:t>
      </w:r>
      <w:r w:rsidR="00EE7FFA" w:rsidRPr="000F6B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стадион «Локомотив». Здесь начинается масштабная реконструкция.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>В этом году</w:t>
      </w:r>
      <w:r w:rsidRPr="000F6B77">
        <w:rPr>
          <w:rFonts w:ascii="Times New Roman" w:hAnsi="Times New Roman" w:cs="Times New Roman"/>
          <w:sz w:val="28"/>
          <w:szCs w:val="28"/>
        </w:rPr>
        <w:t xml:space="preserve"> отметил свое пятилетие Ледовый дворец. Пока еще маленький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 но юбилей, он встретил с успехами: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-во-первых, Ледовый дворец смог стать центром массового спорта. Более 300 000 посещений за эти пять лет;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lastRenderedPageBreak/>
        <w:t>-во-вторых, здесь смогли привлечь к занятиям спортом жителей города различных возрастов;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</w:t>
      </w:r>
      <w:r w:rsidR="00F45F70" w:rsidRPr="000F6B77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0F6B77">
        <w:rPr>
          <w:rFonts w:ascii="Times New Roman" w:hAnsi="Times New Roman" w:cs="Times New Roman"/>
          <w:sz w:val="28"/>
          <w:szCs w:val="28"/>
        </w:rPr>
        <w:t>количество желающих отдать своих детей на занятия в Ледовый дворец с каждым годом растет. Если в 2011 году здесь работало 2 тренера (один по фигурному катанию, друго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 по хоккею), то сейчас 5 тренеров загружены работой. 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Среди воспитанников Ледового дворца есть неоднократные победители различных соревнований. Назову лишь наиболее значимые</w:t>
      </w:r>
      <w:r w:rsidR="00F45F70" w:rsidRPr="000F6B7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0F6B77">
        <w:rPr>
          <w:rFonts w:ascii="Times New Roman" w:hAnsi="Times New Roman" w:cs="Times New Roman"/>
          <w:sz w:val="28"/>
          <w:szCs w:val="28"/>
        </w:rPr>
        <w:t xml:space="preserve"> в 2015 году:</w:t>
      </w:r>
    </w:p>
    <w:p w:rsidR="00E669CD" w:rsidRPr="000F6B77" w:rsidRDefault="00E669CD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-Зотова </w:t>
      </w:r>
      <w:r w:rsidR="00885AD9" w:rsidRPr="000F6B77">
        <w:rPr>
          <w:rFonts w:ascii="Times New Roman" w:hAnsi="Times New Roman" w:cs="Times New Roman"/>
          <w:sz w:val="28"/>
          <w:szCs w:val="28"/>
        </w:rPr>
        <w:t>Лиза (тренер Недосекина) вошла в сборную Воронежской области по фигурному катанию;</w:t>
      </w:r>
    </w:p>
    <w:p w:rsidR="00885AD9" w:rsidRPr="000F6B77" w:rsidRDefault="00885AD9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-команда хоккеистов 2007 года рождения (тренер Журавлев) стала чемпионом области по хоккею.</w:t>
      </w:r>
    </w:p>
    <w:p w:rsidR="00C1552B" w:rsidRPr="000F6B77" w:rsidRDefault="00C1552B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Можно назвать спортивные победы высокого уровня и в других видах спорта:</w:t>
      </w:r>
    </w:p>
    <w:p w:rsidR="00C1552B" w:rsidRPr="000F6B77" w:rsidRDefault="00C1552B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-Андрей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Мукаев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(тренер Еременко), тяжелоатлет, лауреат федеральной премии «Талантливая молодежь»;</w:t>
      </w:r>
    </w:p>
    <w:p w:rsidR="00C1552B" w:rsidRPr="000F6B77" w:rsidRDefault="00C1552B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-Калашников Даниил, учащийся СОШ № 1 , чемпион области в абсолютном зачете Спартакиады допризывной молодежи;</w:t>
      </w:r>
    </w:p>
    <w:p w:rsidR="00C1552B" w:rsidRPr="000F6B77" w:rsidRDefault="00C1552B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Майбородина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Дарья, ребенок с ограниченными возможностями, участница и победительница Всероссийских соревнований. </w:t>
      </w:r>
    </w:p>
    <w:p w:rsidR="00885AD9" w:rsidRPr="000F6B77" w:rsidRDefault="00885AD9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Наш город давно стал одним из центров развития культуры Воронежской области. </w:t>
      </w:r>
    </w:p>
    <w:p w:rsidR="00885AD9" w:rsidRPr="000F6B77" w:rsidRDefault="003B7817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Во </w:t>
      </w:r>
      <w:r w:rsidR="00885AD9" w:rsidRPr="000F6B77">
        <w:rPr>
          <w:rFonts w:ascii="Times New Roman" w:hAnsi="Times New Roman" w:cs="Times New Roman"/>
          <w:sz w:val="28"/>
          <w:szCs w:val="28"/>
        </w:rPr>
        <w:t>Дворц</w:t>
      </w:r>
      <w:r w:rsidRPr="000F6B77">
        <w:rPr>
          <w:rFonts w:ascii="Times New Roman" w:hAnsi="Times New Roman" w:cs="Times New Roman"/>
          <w:sz w:val="28"/>
          <w:szCs w:val="28"/>
        </w:rPr>
        <w:t>е культуры в</w:t>
      </w:r>
      <w:r w:rsidR="00885AD9" w:rsidRPr="000F6B77">
        <w:rPr>
          <w:rFonts w:ascii="Times New Roman" w:hAnsi="Times New Roman" w:cs="Times New Roman"/>
          <w:sz w:val="28"/>
          <w:szCs w:val="28"/>
        </w:rPr>
        <w:t xml:space="preserve"> 2015 году  проведено более 400 мероприятий, которые </w:t>
      </w:r>
      <w:r w:rsidR="00503ED9" w:rsidRPr="000F6B77">
        <w:rPr>
          <w:rFonts w:ascii="Times New Roman" w:hAnsi="Times New Roman" w:cs="Times New Roman"/>
          <w:sz w:val="28"/>
          <w:szCs w:val="28"/>
        </w:rPr>
        <w:t>посетили 115 тыс</w:t>
      </w:r>
      <w:proofErr w:type="gramStart"/>
      <w:r w:rsidR="00503ED9" w:rsidRPr="000F6B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03ED9" w:rsidRPr="000F6B77">
        <w:rPr>
          <w:rFonts w:ascii="Times New Roman" w:hAnsi="Times New Roman" w:cs="Times New Roman"/>
          <w:sz w:val="28"/>
          <w:szCs w:val="28"/>
        </w:rPr>
        <w:t xml:space="preserve">рителей. Среди мероприятий можно назвать уже ставшие традиционными «Рождественские встречи», проведенный уже в </w:t>
      </w:r>
      <w:r w:rsidR="00503ED9" w:rsidRPr="000F6B77">
        <w:rPr>
          <w:rFonts w:ascii="Times New Roman" w:hAnsi="Times New Roman" w:cs="Times New Roman"/>
          <w:sz w:val="28"/>
          <w:szCs w:val="28"/>
        </w:rPr>
        <w:lastRenderedPageBreak/>
        <w:t xml:space="preserve">седьмой раз проект «Две звезды»,  театральные встречи, посвященные 99- </w:t>
      </w:r>
      <w:proofErr w:type="spellStart"/>
      <w:r w:rsidR="00503ED9" w:rsidRPr="000F6B7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03ED9" w:rsidRPr="000F6B77">
        <w:rPr>
          <w:rFonts w:ascii="Times New Roman" w:hAnsi="Times New Roman" w:cs="Times New Roman"/>
          <w:sz w:val="28"/>
          <w:szCs w:val="28"/>
        </w:rPr>
        <w:t xml:space="preserve"> народного театра,  сольные концерты артистов ДК, Дискотеку 80-х. Не смотря на изобилие мероприятий, мы ждем от ДК свежих творческих идей</w:t>
      </w:r>
      <w:r w:rsidR="00EE7FFA" w:rsidRPr="000F6B77">
        <w:rPr>
          <w:rFonts w:ascii="Times New Roman" w:hAnsi="Times New Roman" w:cs="Times New Roman"/>
          <w:sz w:val="28"/>
          <w:szCs w:val="28"/>
        </w:rPr>
        <w:t>.</w:t>
      </w:r>
      <w:r w:rsidR="00503ED9" w:rsidRPr="000F6B77">
        <w:rPr>
          <w:rFonts w:ascii="Times New Roman" w:hAnsi="Times New Roman" w:cs="Times New Roman"/>
          <w:sz w:val="28"/>
          <w:szCs w:val="28"/>
        </w:rPr>
        <w:t xml:space="preserve">  </w:t>
      </w:r>
      <w:r w:rsidR="00EE7FFA" w:rsidRPr="000F6B77">
        <w:rPr>
          <w:rFonts w:ascii="Times New Roman" w:hAnsi="Times New Roman" w:cs="Times New Roman"/>
          <w:sz w:val="28"/>
          <w:szCs w:val="28"/>
        </w:rPr>
        <w:t>Надо создавать новые формы представлений, выявлять новые таланты, делать творческие выступления более яркими. На это было уже указано руководству ДК.</w:t>
      </w:r>
      <w:r w:rsidR="00503ED9" w:rsidRPr="000F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CD" w:rsidRPr="000F6B77" w:rsidRDefault="00503ED9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Городской дом культуры был сдан в эксплуатацию в 1997 году. Почти 20 лет зрительный </w:t>
      </w:r>
      <w:r w:rsidR="00F45F70" w:rsidRPr="000F6B77">
        <w:rPr>
          <w:rFonts w:ascii="Times New Roman" w:hAnsi="Times New Roman" w:cs="Times New Roman"/>
          <w:sz w:val="28"/>
          <w:szCs w:val="28"/>
        </w:rPr>
        <w:t xml:space="preserve">зал </w:t>
      </w:r>
      <w:r w:rsidRPr="000F6B77">
        <w:rPr>
          <w:rFonts w:ascii="Times New Roman" w:hAnsi="Times New Roman" w:cs="Times New Roman"/>
          <w:sz w:val="28"/>
          <w:szCs w:val="28"/>
        </w:rPr>
        <w:t>эксплуатируется без капитального ремонта. В 2016 году планируется отремонтировать зал, заменить кресла</w:t>
      </w:r>
      <w:r w:rsidR="008711DA" w:rsidRPr="000F6B77">
        <w:rPr>
          <w:rFonts w:ascii="Times New Roman" w:hAnsi="Times New Roman" w:cs="Times New Roman"/>
          <w:sz w:val="28"/>
          <w:szCs w:val="28"/>
        </w:rPr>
        <w:t>, инженерные коммуникации</w:t>
      </w:r>
      <w:r w:rsidRPr="000F6B77">
        <w:rPr>
          <w:rFonts w:ascii="Times New Roman" w:hAnsi="Times New Roman" w:cs="Times New Roman"/>
          <w:sz w:val="28"/>
          <w:szCs w:val="28"/>
        </w:rPr>
        <w:t>.</w:t>
      </w:r>
    </w:p>
    <w:p w:rsidR="00D12EDA" w:rsidRPr="000F6B77" w:rsidRDefault="00D12EDA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b/>
          <w:sz w:val="28"/>
          <w:szCs w:val="28"/>
        </w:rPr>
        <w:t>Молодежный центр «Озарение»</w:t>
      </w:r>
      <w:r w:rsidRPr="000F6B77">
        <w:rPr>
          <w:rFonts w:ascii="Times New Roman" w:hAnsi="Times New Roman" w:cs="Times New Roman"/>
          <w:sz w:val="28"/>
          <w:szCs w:val="28"/>
        </w:rPr>
        <w:t xml:space="preserve"> </w:t>
      </w:r>
      <w:r w:rsidR="00FE2BB8" w:rsidRPr="000F6B77">
        <w:rPr>
          <w:rFonts w:ascii="Times New Roman" w:hAnsi="Times New Roman" w:cs="Times New Roman"/>
          <w:sz w:val="28"/>
          <w:szCs w:val="28"/>
        </w:rPr>
        <w:t>смог найти</w:t>
      </w:r>
      <w:r w:rsidRPr="000F6B77">
        <w:rPr>
          <w:rFonts w:ascii="Times New Roman" w:hAnsi="Times New Roman" w:cs="Times New Roman"/>
          <w:sz w:val="28"/>
          <w:szCs w:val="28"/>
        </w:rPr>
        <w:t xml:space="preserve"> свою нишу на </w:t>
      </w:r>
      <w:proofErr w:type="spellStart"/>
      <w:r w:rsidRPr="000F6B77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0F6B77">
        <w:rPr>
          <w:rFonts w:ascii="Times New Roman" w:hAnsi="Times New Roman" w:cs="Times New Roman"/>
          <w:sz w:val="28"/>
          <w:szCs w:val="28"/>
        </w:rPr>
        <w:t xml:space="preserve"> культурном небосводе. Не зря в 2015 году Центру был вручен Диплом победителя 4-го областного смотра конкурса в номинации «Лучшее культурное учреждение Воронежской области «Успех 2014».</w:t>
      </w:r>
      <w:r w:rsidR="00C1552B" w:rsidRPr="000F6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D9" w:rsidRPr="000F6B77" w:rsidRDefault="00D12EDA" w:rsidP="00C662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В 2015 году воспитанниками МКУ Молодежный центр «Озарение»  было дано 85 выступлений и концертов, в том числе и два отчетных</w:t>
      </w:r>
      <w:r w:rsidR="00C1552B" w:rsidRPr="000F6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A4" w:rsidRPr="000F6B77" w:rsidRDefault="00FE2BB8" w:rsidP="00C662F3">
      <w:pPr>
        <w:pStyle w:val="a8"/>
        <w:spacing w:before="57" w:after="57" w:line="360" w:lineRule="auto"/>
        <w:jc w:val="both"/>
        <w:rPr>
          <w:color w:val="000000"/>
          <w:sz w:val="28"/>
          <w:szCs w:val="28"/>
        </w:rPr>
      </w:pPr>
      <w:r w:rsidRPr="000F6B77">
        <w:rPr>
          <w:b/>
          <w:sz w:val="28"/>
          <w:szCs w:val="28"/>
        </w:rPr>
        <w:t xml:space="preserve">   </w:t>
      </w:r>
      <w:r w:rsidR="00C1552B" w:rsidRPr="000F6B77">
        <w:rPr>
          <w:b/>
          <w:sz w:val="28"/>
          <w:szCs w:val="28"/>
        </w:rPr>
        <w:t>Городской парк культуры</w:t>
      </w:r>
      <w:r w:rsidR="00C1552B" w:rsidRPr="000F6B77">
        <w:rPr>
          <w:sz w:val="28"/>
          <w:szCs w:val="28"/>
        </w:rPr>
        <w:t xml:space="preserve"> и отдыха</w:t>
      </w:r>
      <w:r w:rsidR="00514A6B" w:rsidRPr="000F6B77">
        <w:rPr>
          <w:sz w:val="28"/>
          <w:szCs w:val="28"/>
        </w:rPr>
        <w:t xml:space="preserve"> </w:t>
      </w:r>
      <w:r w:rsidR="002062A4" w:rsidRPr="000F6B77">
        <w:rPr>
          <w:sz w:val="28"/>
          <w:szCs w:val="28"/>
        </w:rPr>
        <w:t>давно стал излюбленным местом отдыха горожан. В</w:t>
      </w:r>
      <w:r w:rsidR="00514A6B" w:rsidRPr="000F6B77">
        <w:rPr>
          <w:sz w:val="28"/>
          <w:szCs w:val="28"/>
        </w:rPr>
        <w:t xml:space="preserve"> 2015 году</w:t>
      </w:r>
      <w:r w:rsidR="002062A4" w:rsidRPr="000F6B77">
        <w:rPr>
          <w:sz w:val="28"/>
          <w:szCs w:val="28"/>
        </w:rPr>
        <w:t xml:space="preserve"> здесь </w:t>
      </w:r>
      <w:r w:rsidR="00514A6B" w:rsidRPr="000F6B77">
        <w:rPr>
          <w:color w:val="222222"/>
          <w:sz w:val="28"/>
          <w:szCs w:val="28"/>
        </w:rPr>
        <w:t xml:space="preserve">открыли детский игровой  городок.  Новая площадка   рассчитана на детей в возрасте от трех до семи лет. Два игровых комплекса расположились на площадке общей площадью 192 кв.м.   </w:t>
      </w:r>
      <w:r w:rsidR="002062A4" w:rsidRPr="000F6B77">
        <w:rPr>
          <w:color w:val="222222"/>
          <w:sz w:val="28"/>
          <w:szCs w:val="28"/>
        </w:rPr>
        <w:t>К</w:t>
      </w:r>
      <w:r w:rsidR="00514A6B" w:rsidRPr="000F6B77">
        <w:rPr>
          <w:color w:val="222222"/>
          <w:sz w:val="28"/>
          <w:szCs w:val="28"/>
        </w:rPr>
        <w:t xml:space="preserve">омплексы </w:t>
      </w:r>
      <w:r w:rsidR="002062A4" w:rsidRPr="000F6B77">
        <w:rPr>
          <w:color w:val="222222"/>
          <w:sz w:val="28"/>
          <w:szCs w:val="28"/>
        </w:rPr>
        <w:t xml:space="preserve">были приобретены </w:t>
      </w:r>
      <w:r w:rsidR="00514A6B" w:rsidRPr="000F6B77">
        <w:rPr>
          <w:color w:val="222222"/>
          <w:sz w:val="28"/>
          <w:szCs w:val="28"/>
        </w:rPr>
        <w:t>на грант</w:t>
      </w:r>
      <w:r w:rsidR="002062A4" w:rsidRPr="000F6B77">
        <w:rPr>
          <w:color w:val="222222"/>
          <w:sz w:val="28"/>
          <w:szCs w:val="28"/>
        </w:rPr>
        <w:t>,</w:t>
      </w:r>
      <w:r w:rsidR="00514A6B" w:rsidRPr="000F6B77">
        <w:rPr>
          <w:color w:val="222222"/>
          <w:sz w:val="28"/>
          <w:szCs w:val="28"/>
        </w:rPr>
        <w:t xml:space="preserve"> полученный за победу </w:t>
      </w:r>
      <w:r w:rsidR="00514A6B" w:rsidRPr="000F6B77">
        <w:rPr>
          <w:color w:val="000000"/>
          <w:sz w:val="28"/>
          <w:szCs w:val="28"/>
        </w:rPr>
        <w:t>в конкурсе «Лучшее муниципальное образование Воронежской области» в номинации «Лучшая муниципальная практика благоустройств  мест массового отдыха — парков (скверов) на территории муниципального образования»</w:t>
      </w:r>
      <w:r w:rsidR="002062A4" w:rsidRPr="000F6B77">
        <w:rPr>
          <w:color w:val="000000"/>
          <w:sz w:val="28"/>
          <w:szCs w:val="28"/>
        </w:rPr>
        <w:t xml:space="preserve">. </w:t>
      </w:r>
    </w:p>
    <w:p w:rsidR="00514A6B" w:rsidRPr="000F6B77" w:rsidRDefault="002062A4" w:rsidP="00C662F3">
      <w:pPr>
        <w:pStyle w:val="a8"/>
        <w:spacing w:before="57" w:after="57" w:line="360" w:lineRule="auto"/>
        <w:jc w:val="both"/>
        <w:rPr>
          <w:sz w:val="28"/>
          <w:szCs w:val="28"/>
        </w:rPr>
      </w:pPr>
      <w:r w:rsidRPr="000F6B77">
        <w:rPr>
          <w:color w:val="000000"/>
          <w:sz w:val="28"/>
          <w:szCs w:val="28"/>
        </w:rPr>
        <w:t xml:space="preserve">  З</w:t>
      </w:r>
      <w:r w:rsidR="00514A6B" w:rsidRPr="000F6B77">
        <w:rPr>
          <w:color w:val="000000"/>
          <w:sz w:val="28"/>
          <w:szCs w:val="28"/>
        </w:rPr>
        <w:t xml:space="preserve">а счет собственных средств учреждения с целью предоставления альтернативы традиционным формам отдыха  построен мини-гольф. Спортивная площадка общей площадью 600 кв. м., насчитывает 9 </w:t>
      </w:r>
      <w:r w:rsidR="00514A6B" w:rsidRPr="000F6B77">
        <w:rPr>
          <w:color w:val="000000"/>
          <w:sz w:val="28"/>
          <w:szCs w:val="28"/>
        </w:rPr>
        <w:lastRenderedPageBreak/>
        <w:t>специализированных дорожек, оснащена спортивным инвентарем для 20 одновременно играющих человек</w:t>
      </w:r>
      <w:r w:rsidRPr="000F6B77">
        <w:rPr>
          <w:color w:val="000000"/>
          <w:sz w:val="28"/>
          <w:szCs w:val="28"/>
        </w:rPr>
        <w:t>.</w:t>
      </w:r>
    </w:p>
    <w:p w:rsidR="00C1552B" w:rsidRPr="000F6B77" w:rsidRDefault="002062A4" w:rsidP="00C662F3">
      <w:pPr>
        <w:pStyle w:val="aa"/>
        <w:widowControl w:val="0"/>
        <w:tabs>
          <w:tab w:val="left" w:pos="0"/>
          <w:tab w:val="left" w:pos="360"/>
          <w:tab w:val="left" w:pos="709"/>
        </w:tabs>
        <w:suppressAutoHyphens/>
        <w:spacing w:before="57" w:beforeAutospacing="0" w:after="57" w:afterAutospacing="0" w:line="360" w:lineRule="auto"/>
        <w:jc w:val="both"/>
        <w:rPr>
          <w:color w:val="000000"/>
          <w:sz w:val="28"/>
          <w:szCs w:val="28"/>
        </w:rPr>
      </w:pPr>
      <w:r w:rsidRPr="000F6B77">
        <w:rPr>
          <w:color w:val="000000"/>
          <w:sz w:val="28"/>
          <w:szCs w:val="28"/>
        </w:rPr>
        <w:t xml:space="preserve">  Д</w:t>
      </w:r>
      <w:r w:rsidR="00514A6B" w:rsidRPr="000F6B77">
        <w:rPr>
          <w:color w:val="000000"/>
          <w:sz w:val="28"/>
          <w:szCs w:val="28"/>
        </w:rPr>
        <w:t>ля удобства посетителей учреждения дополнительно установлены    скамейки и  урны. Увеличено количество светильников уличного освещения</w:t>
      </w:r>
      <w:r w:rsidRPr="000F6B77">
        <w:rPr>
          <w:color w:val="000000"/>
          <w:sz w:val="28"/>
          <w:szCs w:val="28"/>
        </w:rPr>
        <w:t>.</w:t>
      </w:r>
      <w:r w:rsidR="00514A6B" w:rsidRPr="000F6B77">
        <w:rPr>
          <w:color w:val="000000"/>
          <w:sz w:val="28"/>
          <w:szCs w:val="28"/>
        </w:rPr>
        <w:t xml:space="preserve">   </w:t>
      </w:r>
      <w:r w:rsidRPr="000F6B77">
        <w:rPr>
          <w:color w:val="000000"/>
          <w:sz w:val="28"/>
          <w:szCs w:val="28"/>
        </w:rPr>
        <w:t>С</w:t>
      </w:r>
      <w:r w:rsidR="00514A6B" w:rsidRPr="000F6B77">
        <w:rPr>
          <w:color w:val="000000"/>
          <w:sz w:val="28"/>
          <w:szCs w:val="28"/>
        </w:rPr>
        <w:t>огласно плана работы учреждения в течени</w:t>
      </w:r>
      <w:proofErr w:type="gramStart"/>
      <w:r w:rsidR="00514A6B" w:rsidRPr="000F6B77">
        <w:rPr>
          <w:color w:val="000000"/>
          <w:sz w:val="28"/>
          <w:szCs w:val="28"/>
        </w:rPr>
        <w:t>и</w:t>
      </w:r>
      <w:proofErr w:type="gramEnd"/>
      <w:r w:rsidR="00514A6B" w:rsidRPr="000F6B77">
        <w:rPr>
          <w:color w:val="000000"/>
          <w:sz w:val="28"/>
          <w:szCs w:val="28"/>
        </w:rPr>
        <w:t xml:space="preserve"> летнего сезона    проведено 28 культурно-массовых мероприятий (концерты коллективов художественной самодеятельности, духового оркестра, выставки декоративно-прикладного искусства, смотры, ярмарки, тематические вечера и встречи).</w:t>
      </w:r>
    </w:p>
    <w:p w:rsidR="002A5441" w:rsidRPr="000F6B77" w:rsidRDefault="00A54288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   </w:t>
      </w:r>
      <w:r w:rsidR="004E6C83" w:rsidRPr="000F6B77">
        <w:rPr>
          <w:rFonts w:ascii="Times New Roman" w:hAnsi="Times New Roman" w:cs="Times New Roman"/>
          <w:sz w:val="28"/>
          <w:szCs w:val="28"/>
        </w:rPr>
        <w:t xml:space="preserve">Как известно, положительный результат </w:t>
      </w:r>
      <w:r w:rsidR="006A617E" w:rsidRPr="000F6B77">
        <w:rPr>
          <w:rFonts w:ascii="Times New Roman" w:hAnsi="Times New Roman" w:cs="Times New Roman"/>
          <w:sz w:val="28"/>
          <w:szCs w:val="28"/>
        </w:rPr>
        <w:t>на муниципальном</w:t>
      </w:r>
      <w:r w:rsidRPr="000F6B77">
        <w:rPr>
          <w:rFonts w:ascii="Times New Roman" w:hAnsi="Times New Roman" w:cs="Times New Roman"/>
          <w:sz w:val="28"/>
          <w:szCs w:val="28"/>
        </w:rPr>
        <w:t xml:space="preserve"> уровне достигается только там, где есть взаимодействие всех служб и полное понимание между администрацией и представительным органом, поддержка начинаниям городских властей со стороны руководителей предприятий и организаций, населения. У нас такое взаимопонимание есть, поэтому имеются и результаты. Это видим  мы</w:t>
      </w:r>
      <w:r w:rsidR="00700BD8" w:rsidRPr="000F6B77">
        <w:rPr>
          <w:rFonts w:ascii="Times New Roman" w:hAnsi="Times New Roman" w:cs="Times New Roman"/>
          <w:sz w:val="28"/>
          <w:szCs w:val="28"/>
        </w:rPr>
        <w:t>, видят это</w:t>
      </w:r>
      <w:r w:rsidR="00FE2BB8" w:rsidRPr="000F6B77">
        <w:rPr>
          <w:rFonts w:ascii="Times New Roman" w:hAnsi="Times New Roman" w:cs="Times New Roman"/>
          <w:sz w:val="28"/>
          <w:szCs w:val="28"/>
        </w:rPr>
        <w:t xml:space="preserve"> областные</w:t>
      </w:r>
      <w:r w:rsidRPr="000F6B77">
        <w:rPr>
          <w:rFonts w:ascii="Times New Roman" w:hAnsi="Times New Roman" w:cs="Times New Roman"/>
          <w:sz w:val="28"/>
          <w:szCs w:val="28"/>
        </w:rPr>
        <w:t xml:space="preserve"> и федеральные власти. </w:t>
      </w:r>
      <w:proofErr w:type="gramStart"/>
      <w:r w:rsidR="00700BD8" w:rsidRPr="000F6B77"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="003A6F24" w:rsidRPr="000F6B77">
        <w:rPr>
          <w:rFonts w:ascii="Times New Roman" w:hAnsi="Times New Roman" w:cs="Times New Roman"/>
          <w:sz w:val="28"/>
          <w:szCs w:val="28"/>
        </w:rPr>
        <w:t>стал победител</w:t>
      </w:r>
      <w:r w:rsidR="00700BD8" w:rsidRPr="000F6B77">
        <w:rPr>
          <w:rFonts w:ascii="Times New Roman" w:hAnsi="Times New Roman" w:cs="Times New Roman"/>
          <w:sz w:val="28"/>
          <w:szCs w:val="28"/>
        </w:rPr>
        <w:t>ем</w:t>
      </w:r>
      <w:r w:rsidR="003A6F24" w:rsidRPr="000F6B77">
        <w:rPr>
          <w:rFonts w:ascii="Times New Roman" w:hAnsi="Times New Roman" w:cs="Times New Roman"/>
          <w:sz w:val="28"/>
          <w:szCs w:val="28"/>
        </w:rPr>
        <w:t xml:space="preserve"> открытого публичного конкурса «Лучшее муниципальное образование Воронежской области 2015 года</w:t>
      </w:r>
      <w:r w:rsidR="00700BD8" w:rsidRPr="000F6B77">
        <w:rPr>
          <w:rFonts w:ascii="Times New Roman" w:hAnsi="Times New Roman" w:cs="Times New Roman"/>
          <w:sz w:val="28"/>
          <w:szCs w:val="28"/>
        </w:rPr>
        <w:t xml:space="preserve">» в номинации «Лучшая муниципальная практика создания условий для развития гражданского общества на территории поселения», Лауреатом Всероссийского конкурса на звание «Самое благоустроенное городское (сельское) поселение России» за успешную работу по развитию жилищно-коммунального хозяйства и повышению благоустроенности муниципального образования. </w:t>
      </w:r>
      <w:proofErr w:type="gramEnd"/>
    </w:p>
    <w:p w:rsidR="00700BD8" w:rsidRPr="000F6B77" w:rsidRDefault="00700BD8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</w:t>
      </w:r>
      <w:r w:rsidR="001B48F8" w:rsidRPr="000F6B77">
        <w:rPr>
          <w:rFonts w:ascii="Times New Roman" w:hAnsi="Times New Roman" w:cs="Times New Roman"/>
          <w:sz w:val="28"/>
          <w:szCs w:val="28"/>
        </w:rPr>
        <w:t xml:space="preserve">Успешное выполнение поставленных в 2015 году задач не дает нам права снижать набранный темп и успокаиваться на достигнутых результатах. У нас есть планы, у нас есть резервы и потенциал, которые мы будем использовать с максимальной эффективностью. Вот наши </w:t>
      </w:r>
      <w:r w:rsidRPr="000F6B77">
        <w:rPr>
          <w:rFonts w:ascii="Times New Roman" w:hAnsi="Times New Roman" w:cs="Times New Roman"/>
          <w:sz w:val="28"/>
          <w:szCs w:val="28"/>
        </w:rPr>
        <w:t>планы на наступивший</w:t>
      </w:r>
      <w:r w:rsidR="001B48F8" w:rsidRPr="000F6B77">
        <w:rPr>
          <w:rFonts w:ascii="Times New Roman" w:hAnsi="Times New Roman" w:cs="Times New Roman"/>
          <w:sz w:val="28"/>
          <w:szCs w:val="28"/>
        </w:rPr>
        <w:t xml:space="preserve"> 2016</w:t>
      </w:r>
      <w:r w:rsidRPr="000F6B7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10C3" w:rsidRPr="000F6B77" w:rsidRDefault="000F10C3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-продолжить строительство </w:t>
      </w: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автодорожного транспортного тоннеля под железнодорожными путями и подъездных путей к нему;</w:t>
      </w:r>
    </w:p>
    <w:p w:rsidR="000F10C3" w:rsidRPr="000F6B77" w:rsidRDefault="000F10C3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-соединить проспект Ленина</w:t>
      </w:r>
      <w:r w:rsidR="001B48F8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B48F8" w:rsidRPr="000F6B77" w:rsidRDefault="001B48F8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-благоустроить скверы по ул</w:t>
      </w:r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итова, К.Маркса, ул.Коминтерна (около стелы), пр.Ленина;</w:t>
      </w:r>
    </w:p>
    <w:p w:rsidR="008711DA" w:rsidRPr="000F6B77" w:rsidRDefault="008711DA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-продолжить реконструкцию дорог, тротуаров;</w:t>
      </w:r>
    </w:p>
    <w:p w:rsidR="001B48F8" w:rsidRPr="000F6B77" w:rsidRDefault="001B48F8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-провести ремонт зрительного зала в ГДК с заменой кресел</w:t>
      </w:r>
      <w:r w:rsidR="00D7254B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инженерных коммуникаций</w:t>
      </w:r>
      <w:r w:rsidR="00AA24D5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A24D5" w:rsidRPr="000F6B77" w:rsidRDefault="00AA24D5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-вести строительство водозабора в х</w:t>
      </w:r>
      <w:proofErr w:type="gramStart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икольском.</w:t>
      </w:r>
    </w:p>
    <w:p w:rsidR="001B48F8" w:rsidRPr="000F6B77" w:rsidRDefault="003B7817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5A0E" w:rsidRPr="000F6B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  конце мне хотелось бы процитировать слова Президента Российской Федерации В.В. Путина, сказанные в ежегодном послании Федеральному Собранию на 2016 год:</w:t>
      </w:r>
    </w:p>
    <w:p w:rsidR="008A5A0E" w:rsidRPr="000F6B77" w:rsidRDefault="008A5A0E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>«Мы хорошо понимаем сложность и масштаб существующих проблем – как внешних, так и внутренних. На пути любого развития всегда есть трудности и препятствия. Мы ответим на все вызовы, будем действовать творчески и результативно, трудиться ради общего блага и ради России. Мы будем идти вперёд вместе и вместе обязательно добьёмся успеха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24D5" w:rsidRPr="000F6B77" w:rsidRDefault="00AA24D5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7">
        <w:rPr>
          <w:rFonts w:ascii="Times New Roman" w:hAnsi="Times New Roman" w:cs="Times New Roman"/>
          <w:sz w:val="28"/>
          <w:szCs w:val="28"/>
        </w:rPr>
        <w:t xml:space="preserve">  Для меня и работников администрации города эти слов</w:t>
      </w:r>
      <w:proofErr w:type="gramStart"/>
      <w:r w:rsidRPr="000F6B7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6B77">
        <w:rPr>
          <w:rFonts w:ascii="Times New Roman" w:hAnsi="Times New Roman" w:cs="Times New Roman"/>
          <w:sz w:val="28"/>
          <w:szCs w:val="28"/>
        </w:rPr>
        <w:t xml:space="preserve"> призыв к конкретному действию.</w:t>
      </w:r>
    </w:p>
    <w:p w:rsidR="00AA24D5" w:rsidRPr="000F6B77" w:rsidRDefault="00AA24D5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6B77">
        <w:rPr>
          <w:rFonts w:ascii="Times New Roman" w:hAnsi="Times New Roman" w:cs="Times New Roman"/>
          <w:sz w:val="28"/>
          <w:szCs w:val="28"/>
        </w:rPr>
        <w:t>Спасибо.</w:t>
      </w:r>
    </w:p>
    <w:p w:rsidR="001B48F8" w:rsidRPr="000F6B77" w:rsidRDefault="001B48F8" w:rsidP="00C662F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F10C3" w:rsidRPr="000F6B77" w:rsidRDefault="000F10C3" w:rsidP="00C66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8E" w:rsidRPr="000F6B77" w:rsidRDefault="00F3618E" w:rsidP="00C662F3">
      <w:pPr>
        <w:spacing w:before="60" w:after="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1D95" w:rsidRPr="000F6B77" w:rsidRDefault="00C91D95" w:rsidP="00C662F3">
      <w:pPr>
        <w:spacing w:before="60" w:after="6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C91D95" w:rsidRPr="000F6B77" w:rsidSect="00EE7FF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07" w:rsidRDefault="009B5B07" w:rsidP="006E0AE2">
      <w:pPr>
        <w:spacing w:after="0" w:line="240" w:lineRule="auto"/>
      </w:pPr>
      <w:r>
        <w:separator/>
      </w:r>
    </w:p>
  </w:endnote>
  <w:endnote w:type="continuationSeparator" w:id="0">
    <w:p w:rsidR="009B5B07" w:rsidRDefault="009B5B07" w:rsidP="006E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07" w:rsidRDefault="009B5B07" w:rsidP="006E0AE2">
      <w:pPr>
        <w:spacing w:after="0" w:line="240" w:lineRule="auto"/>
      </w:pPr>
      <w:r>
        <w:separator/>
      </w:r>
    </w:p>
  </w:footnote>
  <w:footnote w:type="continuationSeparator" w:id="0">
    <w:p w:rsidR="009B5B07" w:rsidRDefault="009B5B07" w:rsidP="006E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DA" w:rsidRDefault="008711DA">
    <w:pPr>
      <w:pStyle w:val="a3"/>
      <w:jc w:val="right"/>
    </w:pPr>
  </w:p>
  <w:p w:rsidR="008711DA" w:rsidRDefault="008711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A06"/>
    <w:multiLevelType w:val="multilevel"/>
    <w:tmpl w:val="E50E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5561E"/>
    <w:multiLevelType w:val="multilevel"/>
    <w:tmpl w:val="2F10D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576D3049"/>
    <w:multiLevelType w:val="hybridMultilevel"/>
    <w:tmpl w:val="EBB63716"/>
    <w:lvl w:ilvl="0" w:tplc="230A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E2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2AC"/>
    <w:rsid w:val="00027E83"/>
    <w:rsid w:val="00030C16"/>
    <w:rsid w:val="00034A97"/>
    <w:rsid w:val="0003542D"/>
    <w:rsid w:val="000377B9"/>
    <w:rsid w:val="0003794C"/>
    <w:rsid w:val="00040B43"/>
    <w:rsid w:val="000443CB"/>
    <w:rsid w:val="0004559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0ED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C729F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0C3"/>
    <w:rsid w:val="000F164D"/>
    <w:rsid w:val="000F2EF1"/>
    <w:rsid w:val="000F51FC"/>
    <w:rsid w:val="000F6B77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D97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4F1E"/>
    <w:rsid w:val="0014514F"/>
    <w:rsid w:val="001500E8"/>
    <w:rsid w:val="00152954"/>
    <w:rsid w:val="00152AD5"/>
    <w:rsid w:val="00152CC9"/>
    <w:rsid w:val="00153B6E"/>
    <w:rsid w:val="00154733"/>
    <w:rsid w:val="00154A14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15F6"/>
    <w:rsid w:val="00182ACE"/>
    <w:rsid w:val="00184065"/>
    <w:rsid w:val="00190186"/>
    <w:rsid w:val="001909CE"/>
    <w:rsid w:val="00191429"/>
    <w:rsid w:val="00191BD8"/>
    <w:rsid w:val="0019248A"/>
    <w:rsid w:val="00192AA3"/>
    <w:rsid w:val="001962F0"/>
    <w:rsid w:val="001A07E5"/>
    <w:rsid w:val="001A0F8D"/>
    <w:rsid w:val="001A52DC"/>
    <w:rsid w:val="001A5A1C"/>
    <w:rsid w:val="001B0E92"/>
    <w:rsid w:val="001B12B8"/>
    <w:rsid w:val="001B147E"/>
    <w:rsid w:val="001B3DF0"/>
    <w:rsid w:val="001B41CE"/>
    <w:rsid w:val="001B48F8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118C"/>
    <w:rsid w:val="001D2D65"/>
    <w:rsid w:val="001D3876"/>
    <w:rsid w:val="001D3D58"/>
    <w:rsid w:val="001D4127"/>
    <w:rsid w:val="001D7A49"/>
    <w:rsid w:val="001E32C3"/>
    <w:rsid w:val="001E35CB"/>
    <w:rsid w:val="001E379B"/>
    <w:rsid w:val="001E3A76"/>
    <w:rsid w:val="001E40B1"/>
    <w:rsid w:val="001E5454"/>
    <w:rsid w:val="001E55AC"/>
    <w:rsid w:val="001E5C01"/>
    <w:rsid w:val="001E5CD0"/>
    <w:rsid w:val="001F098B"/>
    <w:rsid w:val="001F2194"/>
    <w:rsid w:val="001F2366"/>
    <w:rsid w:val="001F28AC"/>
    <w:rsid w:val="001F37CA"/>
    <w:rsid w:val="001F3D2D"/>
    <w:rsid w:val="001F4142"/>
    <w:rsid w:val="001F562F"/>
    <w:rsid w:val="001F5E76"/>
    <w:rsid w:val="001F7BE5"/>
    <w:rsid w:val="00203699"/>
    <w:rsid w:val="002062A4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56C1"/>
    <w:rsid w:val="002463D7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93C"/>
    <w:rsid w:val="002A2CAD"/>
    <w:rsid w:val="002A5441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336C"/>
    <w:rsid w:val="002E418B"/>
    <w:rsid w:val="002E48DC"/>
    <w:rsid w:val="002E4924"/>
    <w:rsid w:val="002E5918"/>
    <w:rsid w:val="002E74FA"/>
    <w:rsid w:val="002E76F4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EC6"/>
    <w:rsid w:val="003028D8"/>
    <w:rsid w:val="00303275"/>
    <w:rsid w:val="00304B6C"/>
    <w:rsid w:val="003056E7"/>
    <w:rsid w:val="003058CC"/>
    <w:rsid w:val="00305A6E"/>
    <w:rsid w:val="00313C62"/>
    <w:rsid w:val="00315A0E"/>
    <w:rsid w:val="00316B12"/>
    <w:rsid w:val="00317247"/>
    <w:rsid w:val="0032007E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644"/>
    <w:rsid w:val="00361837"/>
    <w:rsid w:val="0036208E"/>
    <w:rsid w:val="003631D2"/>
    <w:rsid w:val="00363788"/>
    <w:rsid w:val="00365F40"/>
    <w:rsid w:val="00370F54"/>
    <w:rsid w:val="003733FA"/>
    <w:rsid w:val="003734D5"/>
    <w:rsid w:val="00373F13"/>
    <w:rsid w:val="0037594B"/>
    <w:rsid w:val="0037651E"/>
    <w:rsid w:val="003821A2"/>
    <w:rsid w:val="0038245A"/>
    <w:rsid w:val="0038328B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793"/>
    <w:rsid w:val="003A6F24"/>
    <w:rsid w:val="003A7712"/>
    <w:rsid w:val="003B158F"/>
    <w:rsid w:val="003B3687"/>
    <w:rsid w:val="003B638A"/>
    <w:rsid w:val="003B7817"/>
    <w:rsid w:val="003C5E6F"/>
    <w:rsid w:val="003C6228"/>
    <w:rsid w:val="003C679E"/>
    <w:rsid w:val="003C6D64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631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821"/>
    <w:rsid w:val="00460A7F"/>
    <w:rsid w:val="00462448"/>
    <w:rsid w:val="0046553C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1A52"/>
    <w:rsid w:val="004B28C9"/>
    <w:rsid w:val="004B2C95"/>
    <w:rsid w:val="004B3A93"/>
    <w:rsid w:val="004B3CBC"/>
    <w:rsid w:val="004B4090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BF4"/>
    <w:rsid w:val="004E2DE0"/>
    <w:rsid w:val="004E666C"/>
    <w:rsid w:val="004E6C83"/>
    <w:rsid w:val="004F0B32"/>
    <w:rsid w:val="004F34DF"/>
    <w:rsid w:val="00503ED9"/>
    <w:rsid w:val="00510302"/>
    <w:rsid w:val="00510EFF"/>
    <w:rsid w:val="005122D0"/>
    <w:rsid w:val="005125A3"/>
    <w:rsid w:val="00512CD0"/>
    <w:rsid w:val="0051390F"/>
    <w:rsid w:val="00514A6B"/>
    <w:rsid w:val="00516ADF"/>
    <w:rsid w:val="0052011C"/>
    <w:rsid w:val="00522152"/>
    <w:rsid w:val="00522F2F"/>
    <w:rsid w:val="00525E91"/>
    <w:rsid w:val="005260F0"/>
    <w:rsid w:val="00527AD2"/>
    <w:rsid w:val="00527D88"/>
    <w:rsid w:val="005302E9"/>
    <w:rsid w:val="0053064F"/>
    <w:rsid w:val="00533A0A"/>
    <w:rsid w:val="00534F23"/>
    <w:rsid w:val="005357EB"/>
    <w:rsid w:val="0053636D"/>
    <w:rsid w:val="0054124B"/>
    <w:rsid w:val="00550F45"/>
    <w:rsid w:val="00552DEB"/>
    <w:rsid w:val="0055414A"/>
    <w:rsid w:val="00554524"/>
    <w:rsid w:val="005552AB"/>
    <w:rsid w:val="00555726"/>
    <w:rsid w:val="00560D38"/>
    <w:rsid w:val="0056206E"/>
    <w:rsid w:val="00564A85"/>
    <w:rsid w:val="00566CE4"/>
    <w:rsid w:val="005670A4"/>
    <w:rsid w:val="005674C7"/>
    <w:rsid w:val="005676F5"/>
    <w:rsid w:val="00570120"/>
    <w:rsid w:val="00570534"/>
    <w:rsid w:val="005719A0"/>
    <w:rsid w:val="00572278"/>
    <w:rsid w:val="005746D6"/>
    <w:rsid w:val="005761D3"/>
    <w:rsid w:val="00576905"/>
    <w:rsid w:val="00577194"/>
    <w:rsid w:val="00577B30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37CA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917"/>
    <w:rsid w:val="005D6DC1"/>
    <w:rsid w:val="005D6DCD"/>
    <w:rsid w:val="005D6F89"/>
    <w:rsid w:val="005D74CE"/>
    <w:rsid w:val="005D7637"/>
    <w:rsid w:val="005D7DD8"/>
    <w:rsid w:val="005E281F"/>
    <w:rsid w:val="005E2B64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5F50"/>
    <w:rsid w:val="006171F6"/>
    <w:rsid w:val="0061731E"/>
    <w:rsid w:val="006224B3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26CA"/>
    <w:rsid w:val="00654BB6"/>
    <w:rsid w:val="00656A72"/>
    <w:rsid w:val="00656AE7"/>
    <w:rsid w:val="00657003"/>
    <w:rsid w:val="00660703"/>
    <w:rsid w:val="00660DA8"/>
    <w:rsid w:val="00662067"/>
    <w:rsid w:val="00663EEF"/>
    <w:rsid w:val="00665B3E"/>
    <w:rsid w:val="00670779"/>
    <w:rsid w:val="006709AC"/>
    <w:rsid w:val="00671851"/>
    <w:rsid w:val="00672AD6"/>
    <w:rsid w:val="0067319B"/>
    <w:rsid w:val="006811BC"/>
    <w:rsid w:val="00683AC7"/>
    <w:rsid w:val="00683EE1"/>
    <w:rsid w:val="00690BE8"/>
    <w:rsid w:val="00691037"/>
    <w:rsid w:val="006913B3"/>
    <w:rsid w:val="00693755"/>
    <w:rsid w:val="00694285"/>
    <w:rsid w:val="006A617E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32C6"/>
    <w:rsid w:val="006D4C7A"/>
    <w:rsid w:val="006D532A"/>
    <w:rsid w:val="006D5D07"/>
    <w:rsid w:val="006D65E3"/>
    <w:rsid w:val="006E0AE2"/>
    <w:rsid w:val="006E32AB"/>
    <w:rsid w:val="006E6475"/>
    <w:rsid w:val="006F0986"/>
    <w:rsid w:val="006F0D7D"/>
    <w:rsid w:val="006F1681"/>
    <w:rsid w:val="006F3477"/>
    <w:rsid w:val="006F3A5B"/>
    <w:rsid w:val="006F3C8F"/>
    <w:rsid w:val="006F592D"/>
    <w:rsid w:val="006F5D2B"/>
    <w:rsid w:val="006F6EDD"/>
    <w:rsid w:val="00700BD8"/>
    <w:rsid w:val="00701C6B"/>
    <w:rsid w:val="007036CD"/>
    <w:rsid w:val="007037B4"/>
    <w:rsid w:val="00704117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41A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837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06B"/>
    <w:rsid w:val="007B3122"/>
    <w:rsid w:val="007B3969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AC4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26F27"/>
    <w:rsid w:val="00833D81"/>
    <w:rsid w:val="00834E8D"/>
    <w:rsid w:val="0083577C"/>
    <w:rsid w:val="00837C38"/>
    <w:rsid w:val="00837CDD"/>
    <w:rsid w:val="00842871"/>
    <w:rsid w:val="00842B8C"/>
    <w:rsid w:val="00843250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160"/>
    <w:rsid w:val="00856F6B"/>
    <w:rsid w:val="00857918"/>
    <w:rsid w:val="00857E6D"/>
    <w:rsid w:val="00860480"/>
    <w:rsid w:val="00861712"/>
    <w:rsid w:val="008632AC"/>
    <w:rsid w:val="0086372C"/>
    <w:rsid w:val="00864745"/>
    <w:rsid w:val="00865BBF"/>
    <w:rsid w:val="008674B9"/>
    <w:rsid w:val="008711DA"/>
    <w:rsid w:val="00871BEC"/>
    <w:rsid w:val="0087524C"/>
    <w:rsid w:val="008767B1"/>
    <w:rsid w:val="0088158D"/>
    <w:rsid w:val="00882D1D"/>
    <w:rsid w:val="00882FF1"/>
    <w:rsid w:val="00885AD9"/>
    <w:rsid w:val="008860E6"/>
    <w:rsid w:val="008870C4"/>
    <w:rsid w:val="00887600"/>
    <w:rsid w:val="00887974"/>
    <w:rsid w:val="00887FA8"/>
    <w:rsid w:val="0089339B"/>
    <w:rsid w:val="008970F8"/>
    <w:rsid w:val="008A2C8C"/>
    <w:rsid w:val="008A35CB"/>
    <w:rsid w:val="008A4A41"/>
    <w:rsid w:val="008A4DCF"/>
    <w:rsid w:val="008A5811"/>
    <w:rsid w:val="008A5912"/>
    <w:rsid w:val="008A5A0E"/>
    <w:rsid w:val="008A6F05"/>
    <w:rsid w:val="008B076F"/>
    <w:rsid w:val="008B34F4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739"/>
    <w:rsid w:val="008D2ABC"/>
    <w:rsid w:val="008D2D18"/>
    <w:rsid w:val="008D3289"/>
    <w:rsid w:val="008D3D60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6D9C"/>
    <w:rsid w:val="008E7CD1"/>
    <w:rsid w:val="008F121A"/>
    <w:rsid w:val="008F22DF"/>
    <w:rsid w:val="008F4F0E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4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5FC"/>
    <w:rsid w:val="00971A13"/>
    <w:rsid w:val="00974D14"/>
    <w:rsid w:val="00975DE7"/>
    <w:rsid w:val="009770CB"/>
    <w:rsid w:val="00980145"/>
    <w:rsid w:val="0098066D"/>
    <w:rsid w:val="00980A4C"/>
    <w:rsid w:val="0098310C"/>
    <w:rsid w:val="0098799B"/>
    <w:rsid w:val="00987A0D"/>
    <w:rsid w:val="00994A59"/>
    <w:rsid w:val="00994B00"/>
    <w:rsid w:val="009A2941"/>
    <w:rsid w:val="009A3C86"/>
    <w:rsid w:val="009A4B3F"/>
    <w:rsid w:val="009A5123"/>
    <w:rsid w:val="009A6461"/>
    <w:rsid w:val="009A7D4C"/>
    <w:rsid w:val="009B2F40"/>
    <w:rsid w:val="009B51A8"/>
    <w:rsid w:val="009B5265"/>
    <w:rsid w:val="009B5B07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7F1"/>
    <w:rsid w:val="009E2642"/>
    <w:rsid w:val="009E29EF"/>
    <w:rsid w:val="009E66C2"/>
    <w:rsid w:val="009F0A89"/>
    <w:rsid w:val="009F2369"/>
    <w:rsid w:val="009F2ED7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4DE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4288"/>
    <w:rsid w:val="00A550EC"/>
    <w:rsid w:val="00A65215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891"/>
    <w:rsid w:val="00A92973"/>
    <w:rsid w:val="00A94E83"/>
    <w:rsid w:val="00A955EA"/>
    <w:rsid w:val="00AA04D5"/>
    <w:rsid w:val="00AA0E59"/>
    <w:rsid w:val="00AA152E"/>
    <w:rsid w:val="00AA198F"/>
    <w:rsid w:val="00AA21F3"/>
    <w:rsid w:val="00AA24D5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609D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A52"/>
    <w:rsid w:val="00AE6B9E"/>
    <w:rsid w:val="00AE7BD2"/>
    <w:rsid w:val="00AF134F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17ABF"/>
    <w:rsid w:val="00B215B0"/>
    <w:rsid w:val="00B23828"/>
    <w:rsid w:val="00B256C5"/>
    <w:rsid w:val="00B27A9C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45C0"/>
    <w:rsid w:val="00B65182"/>
    <w:rsid w:val="00B7205F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3B6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A6A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552B"/>
    <w:rsid w:val="00C16430"/>
    <w:rsid w:val="00C16483"/>
    <w:rsid w:val="00C20EE3"/>
    <w:rsid w:val="00C21BFD"/>
    <w:rsid w:val="00C22A47"/>
    <w:rsid w:val="00C252F6"/>
    <w:rsid w:val="00C25440"/>
    <w:rsid w:val="00C263DA"/>
    <w:rsid w:val="00C27279"/>
    <w:rsid w:val="00C313DE"/>
    <w:rsid w:val="00C31772"/>
    <w:rsid w:val="00C32670"/>
    <w:rsid w:val="00C40461"/>
    <w:rsid w:val="00C404B1"/>
    <w:rsid w:val="00C4099B"/>
    <w:rsid w:val="00C40C6A"/>
    <w:rsid w:val="00C4249A"/>
    <w:rsid w:val="00C43CF9"/>
    <w:rsid w:val="00C50226"/>
    <w:rsid w:val="00C50505"/>
    <w:rsid w:val="00C52DAC"/>
    <w:rsid w:val="00C571FD"/>
    <w:rsid w:val="00C60C55"/>
    <w:rsid w:val="00C60D53"/>
    <w:rsid w:val="00C63538"/>
    <w:rsid w:val="00C63F56"/>
    <w:rsid w:val="00C64701"/>
    <w:rsid w:val="00C662F3"/>
    <w:rsid w:val="00C66A0E"/>
    <w:rsid w:val="00C67988"/>
    <w:rsid w:val="00C71132"/>
    <w:rsid w:val="00C716D7"/>
    <w:rsid w:val="00C74933"/>
    <w:rsid w:val="00C75B2B"/>
    <w:rsid w:val="00C80A70"/>
    <w:rsid w:val="00C82A30"/>
    <w:rsid w:val="00C82E12"/>
    <w:rsid w:val="00C86F51"/>
    <w:rsid w:val="00C8784C"/>
    <w:rsid w:val="00C918BA"/>
    <w:rsid w:val="00C91D95"/>
    <w:rsid w:val="00C9259D"/>
    <w:rsid w:val="00C93BBD"/>
    <w:rsid w:val="00CA3D2E"/>
    <w:rsid w:val="00CA4C45"/>
    <w:rsid w:val="00CA6665"/>
    <w:rsid w:val="00CA77AA"/>
    <w:rsid w:val="00CB227D"/>
    <w:rsid w:val="00CB3E74"/>
    <w:rsid w:val="00CB7DE6"/>
    <w:rsid w:val="00CC01DF"/>
    <w:rsid w:val="00CC033D"/>
    <w:rsid w:val="00CC0A58"/>
    <w:rsid w:val="00CC20C7"/>
    <w:rsid w:val="00CC225A"/>
    <w:rsid w:val="00CC276D"/>
    <w:rsid w:val="00CC5039"/>
    <w:rsid w:val="00CC5B54"/>
    <w:rsid w:val="00CC7DF6"/>
    <w:rsid w:val="00CD0971"/>
    <w:rsid w:val="00CD2099"/>
    <w:rsid w:val="00CD3859"/>
    <w:rsid w:val="00CD3FF2"/>
    <w:rsid w:val="00CE066E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26B"/>
    <w:rsid w:val="00CF6361"/>
    <w:rsid w:val="00CF6562"/>
    <w:rsid w:val="00CF6BDF"/>
    <w:rsid w:val="00D00FAA"/>
    <w:rsid w:val="00D02702"/>
    <w:rsid w:val="00D0479E"/>
    <w:rsid w:val="00D107FE"/>
    <w:rsid w:val="00D11E8B"/>
    <w:rsid w:val="00D12EDA"/>
    <w:rsid w:val="00D143FA"/>
    <w:rsid w:val="00D146EB"/>
    <w:rsid w:val="00D15695"/>
    <w:rsid w:val="00D174AC"/>
    <w:rsid w:val="00D17613"/>
    <w:rsid w:val="00D17F3D"/>
    <w:rsid w:val="00D21922"/>
    <w:rsid w:val="00D224B5"/>
    <w:rsid w:val="00D30330"/>
    <w:rsid w:val="00D30506"/>
    <w:rsid w:val="00D40C62"/>
    <w:rsid w:val="00D41095"/>
    <w:rsid w:val="00D4416D"/>
    <w:rsid w:val="00D44305"/>
    <w:rsid w:val="00D455C2"/>
    <w:rsid w:val="00D468D4"/>
    <w:rsid w:val="00D46CB9"/>
    <w:rsid w:val="00D5163E"/>
    <w:rsid w:val="00D576DB"/>
    <w:rsid w:val="00D57E42"/>
    <w:rsid w:val="00D6020E"/>
    <w:rsid w:val="00D61A48"/>
    <w:rsid w:val="00D633BE"/>
    <w:rsid w:val="00D6530F"/>
    <w:rsid w:val="00D66386"/>
    <w:rsid w:val="00D70AF1"/>
    <w:rsid w:val="00D7254B"/>
    <w:rsid w:val="00D725EC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231F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3819"/>
    <w:rsid w:val="00DC4AC9"/>
    <w:rsid w:val="00DC51A1"/>
    <w:rsid w:val="00DC6412"/>
    <w:rsid w:val="00DC6673"/>
    <w:rsid w:val="00DC6FB9"/>
    <w:rsid w:val="00DC7F4D"/>
    <w:rsid w:val="00DD0C9A"/>
    <w:rsid w:val="00DD2B91"/>
    <w:rsid w:val="00DD35C8"/>
    <w:rsid w:val="00DD5B3E"/>
    <w:rsid w:val="00DD6DA2"/>
    <w:rsid w:val="00DE005F"/>
    <w:rsid w:val="00DE068F"/>
    <w:rsid w:val="00DE43FF"/>
    <w:rsid w:val="00DE5B85"/>
    <w:rsid w:val="00DE680B"/>
    <w:rsid w:val="00DE7F0B"/>
    <w:rsid w:val="00DF3014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AC8"/>
    <w:rsid w:val="00E102F0"/>
    <w:rsid w:val="00E14158"/>
    <w:rsid w:val="00E15EEC"/>
    <w:rsid w:val="00E200A9"/>
    <w:rsid w:val="00E205D5"/>
    <w:rsid w:val="00E2569F"/>
    <w:rsid w:val="00E2582E"/>
    <w:rsid w:val="00E26963"/>
    <w:rsid w:val="00E26C6F"/>
    <w:rsid w:val="00E26C7D"/>
    <w:rsid w:val="00E305AE"/>
    <w:rsid w:val="00E30EBB"/>
    <w:rsid w:val="00E3167E"/>
    <w:rsid w:val="00E31B58"/>
    <w:rsid w:val="00E333AB"/>
    <w:rsid w:val="00E3443A"/>
    <w:rsid w:val="00E35111"/>
    <w:rsid w:val="00E35A6A"/>
    <w:rsid w:val="00E360F6"/>
    <w:rsid w:val="00E36ADD"/>
    <w:rsid w:val="00E37731"/>
    <w:rsid w:val="00E37E2E"/>
    <w:rsid w:val="00E41151"/>
    <w:rsid w:val="00E4179F"/>
    <w:rsid w:val="00E41BC0"/>
    <w:rsid w:val="00E45357"/>
    <w:rsid w:val="00E46441"/>
    <w:rsid w:val="00E4697A"/>
    <w:rsid w:val="00E46BEE"/>
    <w:rsid w:val="00E54C09"/>
    <w:rsid w:val="00E57EE2"/>
    <w:rsid w:val="00E61353"/>
    <w:rsid w:val="00E61921"/>
    <w:rsid w:val="00E64E89"/>
    <w:rsid w:val="00E64F70"/>
    <w:rsid w:val="00E669C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A8E"/>
    <w:rsid w:val="00EB3837"/>
    <w:rsid w:val="00EB3DB8"/>
    <w:rsid w:val="00EB6E21"/>
    <w:rsid w:val="00EC1C14"/>
    <w:rsid w:val="00EC4FE6"/>
    <w:rsid w:val="00EC5DD2"/>
    <w:rsid w:val="00ED08D9"/>
    <w:rsid w:val="00ED0F05"/>
    <w:rsid w:val="00ED13A5"/>
    <w:rsid w:val="00ED1C24"/>
    <w:rsid w:val="00ED1D40"/>
    <w:rsid w:val="00ED1D87"/>
    <w:rsid w:val="00ED3372"/>
    <w:rsid w:val="00ED458D"/>
    <w:rsid w:val="00ED533D"/>
    <w:rsid w:val="00ED5B7C"/>
    <w:rsid w:val="00ED761B"/>
    <w:rsid w:val="00EE2E86"/>
    <w:rsid w:val="00EE7C54"/>
    <w:rsid w:val="00EE7E78"/>
    <w:rsid w:val="00EE7FFA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27870"/>
    <w:rsid w:val="00F3296D"/>
    <w:rsid w:val="00F346B5"/>
    <w:rsid w:val="00F360C0"/>
    <w:rsid w:val="00F3618E"/>
    <w:rsid w:val="00F36D25"/>
    <w:rsid w:val="00F42797"/>
    <w:rsid w:val="00F457B0"/>
    <w:rsid w:val="00F45F70"/>
    <w:rsid w:val="00F472FF"/>
    <w:rsid w:val="00F4735D"/>
    <w:rsid w:val="00F52949"/>
    <w:rsid w:val="00F54436"/>
    <w:rsid w:val="00F5568C"/>
    <w:rsid w:val="00F57562"/>
    <w:rsid w:val="00F615FB"/>
    <w:rsid w:val="00F61E9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4416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D745C"/>
    <w:rsid w:val="00FE11C3"/>
    <w:rsid w:val="00FE2BB8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AE2"/>
  </w:style>
  <w:style w:type="paragraph" w:styleId="a5">
    <w:name w:val="footer"/>
    <w:basedOn w:val="a"/>
    <w:link w:val="a6"/>
    <w:uiPriority w:val="99"/>
    <w:semiHidden/>
    <w:unhideWhenUsed/>
    <w:rsid w:val="006E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AE2"/>
  </w:style>
  <w:style w:type="paragraph" w:styleId="a7">
    <w:name w:val="List Paragraph"/>
    <w:basedOn w:val="a"/>
    <w:uiPriority w:val="34"/>
    <w:qFormat/>
    <w:rsid w:val="00144F1E"/>
    <w:pPr>
      <w:ind w:left="720"/>
      <w:contextualSpacing/>
    </w:pPr>
  </w:style>
  <w:style w:type="paragraph" w:styleId="a8">
    <w:name w:val="Body Text"/>
    <w:basedOn w:val="a"/>
    <w:link w:val="a9"/>
    <w:rsid w:val="00C60C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32"/>
      <w:szCs w:val="20"/>
    </w:rPr>
  </w:style>
  <w:style w:type="character" w:customStyle="1" w:styleId="a9">
    <w:name w:val="Основной текст Знак"/>
    <w:basedOn w:val="a0"/>
    <w:link w:val="a8"/>
    <w:rsid w:val="00C60C55"/>
    <w:rPr>
      <w:rFonts w:ascii="Times New Roman" w:eastAsia="Times New Roman" w:hAnsi="Times New Roman" w:cs="Times New Roman"/>
      <w:kern w:val="1"/>
      <w:sz w:val="32"/>
      <w:szCs w:val="20"/>
    </w:rPr>
  </w:style>
  <w:style w:type="paragraph" w:styleId="aa">
    <w:name w:val="Normal (Web)"/>
    <w:basedOn w:val="a"/>
    <w:rsid w:val="00CE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514A6B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CD7A-C2D2-40D4-978C-A9A2925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2017-06-07T06:52:00Z</cp:lastPrinted>
  <dcterms:created xsi:type="dcterms:W3CDTF">2022-03-15T13:47:00Z</dcterms:created>
  <dcterms:modified xsi:type="dcterms:W3CDTF">2022-03-15T14:42:00Z</dcterms:modified>
</cp:coreProperties>
</file>