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jc w:val="center"/>
        <w:rPr>
          <w:b/>
          <w:smallCaps/>
          <w:color w:val="000000"/>
          <w:spacing w:val="4"/>
          <w:kern w:val="1"/>
          <w:lang w:eastAsia="ar-SA"/>
        </w:rPr>
      </w:pPr>
      <w:r>
        <w:rPr>
          <w:smallCaps/>
          <w:noProof/>
          <w:color w:val="000000"/>
          <w:spacing w:val="4"/>
          <w:kern w:val="1"/>
          <w:sz w:val="32"/>
          <w:szCs w:val="32"/>
        </w:rPr>
        <w:drawing>
          <wp:inline distT="0" distB="0" distL="0" distR="0" wp14:anchorId="5F36534B" wp14:editId="42265038">
            <wp:extent cx="576580" cy="687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jc w:val="center"/>
        <w:rPr>
          <w:b/>
          <w:smallCaps/>
          <w:color w:val="000000"/>
          <w:spacing w:val="4"/>
          <w:kern w:val="1"/>
          <w:lang w:eastAsia="ar-SA"/>
        </w:rPr>
      </w:pPr>
    </w:p>
    <w:p w:rsidR="001F6D7F" w:rsidRPr="001F6D7F" w:rsidRDefault="001F6D7F" w:rsidP="001F6D7F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ind w:right="-5"/>
        <w:jc w:val="center"/>
        <w:outlineLvl w:val="0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АДМИНИСТРАЦИЯ </w:t>
      </w:r>
      <w:proofErr w:type="gramStart"/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>ГОРОДСКОГО</w:t>
      </w:r>
      <w:proofErr w:type="gramEnd"/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 ПОСЕЛЕНИЯ-ГОРОД  ЛИСКИ</w:t>
      </w:r>
    </w:p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ind w:right="-5"/>
        <w:jc w:val="center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ЛИСКИНСКОГО МУНИЦИПАЛЬНОГО РАЙОНА </w:t>
      </w:r>
    </w:p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ind w:right="-5"/>
        <w:jc w:val="center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1F6D7F">
        <w:rPr>
          <w:b/>
          <w:color w:val="000000"/>
          <w:spacing w:val="-4"/>
          <w:kern w:val="1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F6D7F" w:rsidRPr="001F6D7F" w:rsidTr="001F6D7F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F6D7F" w:rsidRPr="001F6D7F" w:rsidRDefault="001F6D7F" w:rsidP="001F6D7F">
            <w:pPr>
              <w:keepNext/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right="-6"/>
              <w:jc w:val="center"/>
              <w:outlineLvl w:val="1"/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</w:pPr>
          </w:p>
          <w:p w:rsidR="001F6D7F" w:rsidRPr="001F6D7F" w:rsidRDefault="001F6D7F" w:rsidP="001F6D7F">
            <w:pPr>
              <w:keepNext/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right="-6"/>
              <w:jc w:val="center"/>
              <w:outlineLvl w:val="1"/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</w:pPr>
            <w:proofErr w:type="gramStart"/>
            <w:r w:rsidRPr="001F6D7F"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  <w:t>П</w:t>
            </w:r>
            <w:proofErr w:type="gramEnd"/>
            <w:r w:rsidRPr="001F6D7F">
              <w:rPr>
                <w:b/>
                <w:color w:val="000000"/>
                <w:spacing w:val="-4"/>
                <w:kern w:val="1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ind w:right="-6"/>
        <w:rPr>
          <w:bCs/>
          <w:color w:val="000000"/>
          <w:spacing w:val="-4"/>
          <w:kern w:val="1"/>
          <w:sz w:val="28"/>
          <w:szCs w:val="28"/>
          <w:lang w:eastAsia="ar-SA"/>
        </w:rPr>
      </w:pPr>
      <w:r>
        <w:rPr>
          <w:bCs/>
          <w:noProof/>
          <w:color w:val="000000"/>
          <w:spacing w:val="-4"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0445E" wp14:editId="00ABA3B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7F" w:rsidRPr="00306B1B" w:rsidRDefault="001F6D7F" w:rsidP="001F6D7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1F6D7F" w:rsidRPr="00306B1B" w:rsidRDefault="001F6D7F" w:rsidP="001F6D7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D7F" w:rsidRPr="001F6D7F" w:rsidRDefault="00B84D7E" w:rsidP="001F6D7F">
      <w:pPr>
        <w:widowControl w:val="0"/>
        <w:shd w:val="clear" w:color="auto" w:fill="FFFFFF"/>
        <w:suppressAutoHyphens/>
        <w:autoSpaceDE w:val="0"/>
        <w:ind w:right="-6"/>
        <w:rPr>
          <w:bCs/>
          <w:color w:val="000000"/>
          <w:spacing w:val="-4"/>
          <w:kern w:val="1"/>
          <w:sz w:val="28"/>
          <w:szCs w:val="28"/>
          <w:lang w:eastAsia="ar-SA"/>
        </w:rPr>
      </w:pPr>
      <w:r>
        <w:rPr>
          <w:bCs/>
          <w:color w:val="000000"/>
          <w:spacing w:val="-4"/>
          <w:kern w:val="1"/>
          <w:sz w:val="28"/>
          <w:szCs w:val="28"/>
          <w:lang w:eastAsia="ar-SA"/>
        </w:rPr>
        <w:t>от «08» декабря  2023 г.  № 1065</w:t>
      </w:r>
    </w:p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ind w:right="-6"/>
        <w:rPr>
          <w:bCs/>
          <w:color w:val="000000"/>
          <w:spacing w:val="-4"/>
          <w:kern w:val="1"/>
          <w:sz w:val="20"/>
          <w:szCs w:val="20"/>
          <w:lang w:eastAsia="ar-SA"/>
        </w:rPr>
      </w:pPr>
      <w:r w:rsidRPr="001F6D7F">
        <w:rPr>
          <w:bCs/>
          <w:color w:val="000000"/>
          <w:spacing w:val="-4"/>
          <w:kern w:val="1"/>
          <w:sz w:val="20"/>
          <w:szCs w:val="20"/>
          <w:lang w:eastAsia="ar-SA"/>
        </w:rPr>
        <w:t>г. Лиски</w:t>
      </w:r>
    </w:p>
    <w:p w:rsidR="001F6D7F" w:rsidRPr="001F6D7F" w:rsidRDefault="001F6D7F" w:rsidP="001F6D7F">
      <w:pPr>
        <w:widowControl w:val="0"/>
        <w:shd w:val="clear" w:color="auto" w:fill="FFFFFF"/>
        <w:suppressAutoHyphens/>
        <w:autoSpaceDE w:val="0"/>
        <w:spacing w:line="360" w:lineRule="auto"/>
        <w:ind w:right="-6"/>
        <w:rPr>
          <w:bCs/>
          <w:color w:val="000000"/>
          <w:spacing w:val="-4"/>
          <w:kern w:val="1"/>
          <w:sz w:val="20"/>
          <w:szCs w:val="20"/>
          <w:lang w:eastAsia="ar-SA"/>
        </w:rPr>
      </w:pPr>
      <w:r w:rsidRPr="001F6D7F">
        <w:rPr>
          <w:bCs/>
          <w:color w:val="000000"/>
          <w:spacing w:val="-4"/>
          <w:kern w:val="1"/>
          <w:sz w:val="20"/>
          <w:szCs w:val="20"/>
          <w:lang w:eastAsia="ar-SA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409"/>
      </w:tblGrid>
      <w:tr w:rsidR="001F6D7F" w:rsidRPr="001F6D7F" w:rsidTr="001F6D7F">
        <w:tc>
          <w:tcPr>
            <w:tcW w:w="6048" w:type="dxa"/>
          </w:tcPr>
          <w:p w:rsidR="001F6D7F" w:rsidRPr="001F6D7F" w:rsidRDefault="001F6D7F" w:rsidP="001F6D7F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F6D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поселения город Лиски от </w:t>
            </w:r>
            <w:r w:rsidRPr="001F6D7F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05.05.2023 № 362</w:t>
            </w:r>
            <w:r w:rsidRPr="001F6D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«Об утверждении схемы размещения нестационарных торговых объектов на территории городского </w:t>
            </w:r>
            <w:proofErr w:type="gramStart"/>
            <w:r w:rsidRPr="001F6D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поселения-город</w:t>
            </w:r>
            <w:proofErr w:type="gramEnd"/>
            <w:r w:rsidRPr="001F6D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Лиски» </w:t>
            </w:r>
          </w:p>
          <w:p w:rsidR="001F6D7F" w:rsidRPr="001F6D7F" w:rsidRDefault="001F6D7F" w:rsidP="001F6D7F">
            <w:pPr>
              <w:widowControl w:val="0"/>
              <w:suppressAutoHyphens/>
              <w:jc w:val="both"/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</w:pPr>
          </w:p>
          <w:p w:rsidR="001F6D7F" w:rsidRPr="001F6D7F" w:rsidRDefault="001F6D7F" w:rsidP="001F6D7F">
            <w:pPr>
              <w:widowControl w:val="0"/>
              <w:suppressAutoHyphens/>
              <w:jc w:val="both"/>
              <w:rPr>
                <w:rFonts w:eastAsia="Arial Unicode MS"/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3409" w:type="dxa"/>
          </w:tcPr>
          <w:p w:rsidR="001F6D7F" w:rsidRPr="001F6D7F" w:rsidRDefault="001F6D7F" w:rsidP="001F6D7F">
            <w:pPr>
              <w:widowControl w:val="0"/>
              <w:suppressAutoHyphens/>
              <w:rPr>
                <w:rFonts w:eastAsia="Arial Unicode MS"/>
                <w:kern w:val="1"/>
                <w:sz w:val="28"/>
                <w:lang w:eastAsia="en-US"/>
              </w:rPr>
            </w:pPr>
          </w:p>
        </w:tc>
      </w:tr>
    </w:tbl>
    <w:p w:rsidR="001F6D7F" w:rsidRPr="001F6D7F" w:rsidRDefault="001F6D7F" w:rsidP="001F6D7F">
      <w:pPr>
        <w:widowControl w:val="0"/>
        <w:suppressAutoHyphens/>
        <w:spacing w:line="360" w:lineRule="auto"/>
        <w:ind w:right="-115" w:firstLine="709"/>
        <w:jc w:val="both"/>
        <w:rPr>
          <w:rFonts w:eastAsia="Arial Unicode MS"/>
          <w:b/>
          <w:bCs/>
          <w:kern w:val="1"/>
          <w:sz w:val="28"/>
          <w:szCs w:val="28"/>
          <w:lang w:eastAsia="en-US"/>
        </w:rPr>
      </w:pPr>
      <w:r w:rsidRPr="001F6D7F">
        <w:rPr>
          <w:rFonts w:eastAsia="Arial Unicode MS"/>
          <w:bCs/>
          <w:kern w:val="1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Воронежской области», </w:t>
      </w:r>
      <w:proofErr w:type="gramStart"/>
      <w:r w:rsidRPr="001F6D7F">
        <w:rPr>
          <w:rFonts w:eastAsia="Arial Unicode MS"/>
          <w:bCs/>
          <w:kern w:val="1"/>
          <w:sz w:val="28"/>
          <w:szCs w:val="28"/>
          <w:lang w:eastAsia="en-US"/>
        </w:rPr>
        <w:t>во</w:t>
      </w:r>
      <w:proofErr w:type="gramEnd"/>
      <w:r w:rsidRPr="001F6D7F">
        <w:rPr>
          <w:rFonts w:eastAsia="Arial Unicode MS"/>
          <w:bCs/>
          <w:kern w:val="1"/>
          <w:sz w:val="28"/>
          <w:szCs w:val="28"/>
          <w:lang w:eastAsia="en-US"/>
        </w:rPr>
        <w:t xml:space="preserve"> исполнении приказа департамента предпринимательства и торговли Воронежской области от 22.11.2022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на основании Устава городского поселения-город Лиски </w:t>
      </w:r>
      <w:proofErr w:type="spellStart"/>
      <w:r w:rsidRPr="001F6D7F">
        <w:rPr>
          <w:rFonts w:eastAsia="Arial Unicode MS"/>
          <w:bCs/>
          <w:kern w:val="1"/>
          <w:sz w:val="28"/>
          <w:szCs w:val="28"/>
          <w:lang w:eastAsia="en-US"/>
        </w:rPr>
        <w:t>Лискинского</w:t>
      </w:r>
      <w:proofErr w:type="spellEnd"/>
      <w:r w:rsidRPr="001F6D7F">
        <w:rPr>
          <w:rFonts w:eastAsia="Arial Unicode MS"/>
          <w:bCs/>
          <w:kern w:val="1"/>
          <w:sz w:val="28"/>
          <w:szCs w:val="28"/>
          <w:lang w:eastAsia="en-US"/>
        </w:rPr>
        <w:t xml:space="preserve"> муниципального района, администрация городского поселения-город Лиски </w:t>
      </w:r>
      <w:proofErr w:type="gramStart"/>
      <w:r w:rsidRPr="001F6D7F">
        <w:rPr>
          <w:rFonts w:eastAsia="Arial Unicode MS"/>
          <w:b/>
          <w:bCs/>
          <w:kern w:val="1"/>
          <w:sz w:val="28"/>
          <w:szCs w:val="28"/>
          <w:lang w:eastAsia="en-US"/>
        </w:rPr>
        <w:t>п</w:t>
      </w:r>
      <w:proofErr w:type="gramEnd"/>
      <w:r w:rsidRPr="001F6D7F">
        <w:rPr>
          <w:rFonts w:eastAsia="Arial Unicode MS"/>
          <w:b/>
          <w:bCs/>
          <w:kern w:val="1"/>
          <w:sz w:val="28"/>
          <w:szCs w:val="28"/>
          <w:lang w:eastAsia="en-US"/>
        </w:rPr>
        <w:t xml:space="preserve"> о с т а н о в л я е т:</w:t>
      </w:r>
    </w:p>
    <w:p w:rsidR="001F6D7F" w:rsidRPr="001F6D7F" w:rsidRDefault="001F6D7F" w:rsidP="001F6D7F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right="-115" w:firstLine="709"/>
        <w:jc w:val="both"/>
        <w:rPr>
          <w:sz w:val="28"/>
          <w:szCs w:val="28"/>
          <w:lang w:bidi="he-IL"/>
        </w:rPr>
      </w:pPr>
      <w:r w:rsidRPr="001F6D7F">
        <w:rPr>
          <w:sz w:val="28"/>
          <w:szCs w:val="28"/>
        </w:rPr>
        <w:t xml:space="preserve">Внести изменения </w:t>
      </w:r>
      <w:r w:rsidRPr="001F6D7F">
        <w:rPr>
          <w:bCs/>
          <w:sz w:val="28"/>
          <w:szCs w:val="28"/>
        </w:rPr>
        <w:t xml:space="preserve">в постановление администрации городского поселения город Лиски </w:t>
      </w:r>
      <w:r w:rsidRPr="001F6D7F">
        <w:rPr>
          <w:sz w:val="28"/>
          <w:szCs w:val="28"/>
        </w:rPr>
        <w:t xml:space="preserve">от </w:t>
      </w:r>
      <w:r w:rsidRPr="001F6D7F">
        <w:rPr>
          <w:iCs/>
          <w:w w:val="90"/>
          <w:sz w:val="28"/>
          <w:szCs w:val="28"/>
          <w:lang w:bidi="he-IL"/>
        </w:rPr>
        <w:t>05.05.2023 № 362</w:t>
      </w:r>
      <w:r w:rsidRPr="001F6D7F">
        <w:rPr>
          <w:sz w:val="28"/>
          <w:szCs w:val="28"/>
          <w:lang w:bidi="he-IL"/>
        </w:rPr>
        <w:t xml:space="preserve"> «Об утверждении схемы размещения нестационарных торговых объектов на территории городского </w:t>
      </w:r>
      <w:proofErr w:type="gramStart"/>
      <w:r w:rsidRPr="001F6D7F">
        <w:rPr>
          <w:sz w:val="28"/>
          <w:szCs w:val="28"/>
          <w:lang w:bidi="he-IL"/>
        </w:rPr>
        <w:t>поселения-город</w:t>
      </w:r>
      <w:proofErr w:type="gramEnd"/>
      <w:r w:rsidRPr="001F6D7F">
        <w:rPr>
          <w:sz w:val="28"/>
          <w:szCs w:val="28"/>
          <w:lang w:bidi="he-IL"/>
        </w:rPr>
        <w:t xml:space="preserve"> Лиски </w:t>
      </w:r>
      <w:proofErr w:type="spellStart"/>
      <w:r w:rsidRPr="001F6D7F">
        <w:rPr>
          <w:sz w:val="28"/>
          <w:szCs w:val="28"/>
          <w:lang w:bidi="he-IL"/>
        </w:rPr>
        <w:t>Лискинского</w:t>
      </w:r>
      <w:proofErr w:type="spellEnd"/>
      <w:r w:rsidRPr="001F6D7F">
        <w:rPr>
          <w:sz w:val="28"/>
          <w:szCs w:val="28"/>
          <w:lang w:bidi="he-IL"/>
        </w:rPr>
        <w:t xml:space="preserve"> муниципального района» следующего содержания:</w:t>
      </w:r>
    </w:p>
    <w:p w:rsidR="001F6D7F" w:rsidRPr="001F6D7F" w:rsidRDefault="001F6D7F" w:rsidP="001F6D7F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line="360" w:lineRule="auto"/>
        <w:ind w:right="-115" w:firstLine="709"/>
        <w:jc w:val="both"/>
        <w:rPr>
          <w:sz w:val="28"/>
          <w:szCs w:val="28"/>
        </w:rPr>
      </w:pPr>
      <w:r w:rsidRPr="001F6D7F">
        <w:rPr>
          <w:sz w:val="28"/>
          <w:szCs w:val="28"/>
          <w:lang w:bidi="he-IL"/>
        </w:rPr>
        <w:lastRenderedPageBreak/>
        <w:t xml:space="preserve">1.1. Изложить </w:t>
      </w:r>
      <w:r w:rsidRPr="001F6D7F">
        <w:rPr>
          <w:sz w:val="28"/>
          <w:szCs w:val="28"/>
        </w:rPr>
        <w:t xml:space="preserve">Приложение №1 «Схема </w:t>
      </w:r>
      <w:r w:rsidRPr="001F6D7F">
        <w:rPr>
          <w:sz w:val="28"/>
          <w:szCs w:val="28"/>
          <w:lang w:bidi="he-IL"/>
        </w:rPr>
        <w:t xml:space="preserve">размещения нестационарных торговых объектов на территории городского </w:t>
      </w:r>
      <w:proofErr w:type="gramStart"/>
      <w:r w:rsidRPr="001F6D7F">
        <w:rPr>
          <w:sz w:val="28"/>
          <w:szCs w:val="28"/>
          <w:lang w:bidi="he-IL"/>
        </w:rPr>
        <w:t>поселения-город</w:t>
      </w:r>
      <w:proofErr w:type="gramEnd"/>
      <w:r w:rsidRPr="001F6D7F">
        <w:rPr>
          <w:sz w:val="28"/>
          <w:szCs w:val="28"/>
          <w:lang w:bidi="he-IL"/>
        </w:rPr>
        <w:t xml:space="preserve"> Лиски»</w:t>
      </w:r>
      <w:r w:rsidRPr="001F6D7F">
        <w:rPr>
          <w:sz w:val="28"/>
          <w:szCs w:val="28"/>
        </w:rPr>
        <w:t xml:space="preserve"> в новой редакции, согласно приложению 1 к настоящему постановлению.</w:t>
      </w:r>
    </w:p>
    <w:p w:rsidR="001F6D7F" w:rsidRPr="001F6D7F" w:rsidRDefault="001F6D7F" w:rsidP="001F6D7F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spacing w:line="360" w:lineRule="auto"/>
        <w:ind w:right="-115" w:firstLine="709"/>
        <w:jc w:val="both"/>
        <w:rPr>
          <w:sz w:val="28"/>
          <w:szCs w:val="28"/>
          <w:lang w:bidi="he-IL"/>
        </w:rPr>
      </w:pPr>
      <w:r w:rsidRPr="001F6D7F">
        <w:rPr>
          <w:sz w:val="28"/>
          <w:szCs w:val="28"/>
        </w:rPr>
        <w:t>1.2. Изложить Приложение №2 «Карта-схема</w:t>
      </w:r>
      <w:r w:rsidRPr="001F6D7F">
        <w:rPr>
          <w:b/>
          <w:sz w:val="28"/>
          <w:szCs w:val="28"/>
          <w:lang w:bidi="he-IL"/>
        </w:rPr>
        <w:t xml:space="preserve"> </w:t>
      </w:r>
      <w:r w:rsidRPr="001F6D7F">
        <w:rPr>
          <w:sz w:val="28"/>
          <w:szCs w:val="28"/>
          <w:lang w:bidi="he-IL"/>
        </w:rPr>
        <w:t xml:space="preserve">размещения нестационарных торговых объектов на территории </w:t>
      </w:r>
      <w:proofErr w:type="gramStart"/>
      <w:r w:rsidRPr="001F6D7F">
        <w:rPr>
          <w:sz w:val="28"/>
          <w:szCs w:val="28"/>
          <w:lang w:bidi="he-IL"/>
        </w:rPr>
        <w:t>городского</w:t>
      </w:r>
      <w:proofErr w:type="gramEnd"/>
      <w:r w:rsidRPr="001F6D7F">
        <w:rPr>
          <w:sz w:val="28"/>
          <w:szCs w:val="28"/>
          <w:lang w:bidi="he-IL"/>
        </w:rPr>
        <w:t xml:space="preserve"> поселения-город Лиски»</w:t>
      </w:r>
      <w:r w:rsidRPr="001F6D7F">
        <w:rPr>
          <w:sz w:val="28"/>
          <w:szCs w:val="28"/>
        </w:rPr>
        <w:t xml:space="preserve"> в новой редакции согласно приложению 2 к настоящему постановлению.</w:t>
      </w:r>
    </w:p>
    <w:p w:rsidR="001F6D7F" w:rsidRPr="001F6D7F" w:rsidRDefault="001F6D7F" w:rsidP="001F6D7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right="-115" w:firstLine="709"/>
        <w:jc w:val="both"/>
        <w:rPr>
          <w:sz w:val="28"/>
          <w:szCs w:val="28"/>
          <w:lang w:bidi="he-IL"/>
        </w:rPr>
      </w:pPr>
      <w:r w:rsidRPr="001F6D7F">
        <w:rPr>
          <w:sz w:val="28"/>
          <w:szCs w:val="28"/>
        </w:rPr>
        <w:t xml:space="preserve">2. Настоящее постановление вступает в силу с момента официального опубликования в газете «Официальный вестник города Лиски» и подлежит размещению на официальном сайте администрации городского </w:t>
      </w:r>
      <w:proofErr w:type="gramStart"/>
      <w:r w:rsidRPr="001F6D7F">
        <w:rPr>
          <w:sz w:val="28"/>
          <w:szCs w:val="28"/>
        </w:rPr>
        <w:t>поселения-город</w:t>
      </w:r>
      <w:proofErr w:type="gramEnd"/>
      <w:r w:rsidRPr="001F6D7F">
        <w:rPr>
          <w:sz w:val="28"/>
          <w:szCs w:val="28"/>
        </w:rPr>
        <w:t xml:space="preserve"> Лиски в сети «Интернет»</w:t>
      </w:r>
      <w:r w:rsidRPr="001F6D7F">
        <w:rPr>
          <w:sz w:val="28"/>
          <w:szCs w:val="28"/>
          <w:lang w:bidi="he-IL"/>
        </w:rPr>
        <w:t>.</w:t>
      </w:r>
    </w:p>
    <w:p w:rsidR="001F6D7F" w:rsidRPr="001F6D7F" w:rsidRDefault="001F6D7F" w:rsidP="001F6D7F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spacing w:line="360" w:lineRule="auto"/>
        <w:ind w:right="-115" w:firstLine="709"/>
        <w:jc w:val="both"/>
        <w:rPr>
          <w:sz w:val="28"/>
          <w:szCs w:val="28"/>
        </w:rPr>
      </w:pPr>
      <w:r w:rsidRPr="001F6D7F">
        <w:rPr>
          <w:sz w:val="28"/>
          <w:szCs w:val="28"/>
        </w:rPr>
        <w:t xml:space="preserve">3. </w:t>
      </w:r>
      <w:proofErr w:type="gramStart"/>
      <w:r w:rsidRPr="001F6D7F">
        <w:rPr>
          <w:sz w:val="28"/>
          <w:szCs w:val="28"/>
        </w:rPr>
        <w:t>Контроль за</w:t>
      </w:r>
      <w:proofErr w:type="gramEnd"/>
      <w:r w:rsidRPr="001F6D7F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1F6D7F" w:rsidRPr="001F6D7F" w:rsidRDefault="001F6D7F" w:rsidP="001F6D7F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spacing w:line="360" w:lineRule="auto"/>
        <w:ind w:right="-115" w:firstLine="709"/>
        <w:jc w:val="both"/>
        <w:rPr>
          <w:sz w:val="28"/>
          <w:szCs w:val="28"/>
        </w:rPr>
      </w:pPr>
    </w:p>
    <w:p w:rsidR="001F6D7F" w:rsidRPr="001F6D7F" w:rsidRDefault="001F6D7F" w:rsidP="001F6D7F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spacing w:line="360" w:lineRule="auto"/>
        <w:ind w:right="-115" w:firstLine="709"/>
        <w:jc w:val="both"/>
        <w:rPr>
          <w:sz w:val="28"/>
          <w:szCs w:val="28"/>
        </w:rPr>
      </w:pPr>
    </w:p>
    <w:p w:rsidR="001F6D7F" w:rsidRPr="001F6D7F" w:rsidRDefault="001F6D7F" w:rsidP="001F6D7F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proofErr w:type="gramStart"/>
      <w:r w:rsidRPr="001F6D7F">
        <w:rPr>
          <w:sz w:val="28"/>
          <w:szCs w:val="28"/>
        </w:rPr>
        <w:t>Исполняющий</w:t>
      </w:r>
      <w:proofErr w:type="gramEnd"/>
      <w:r w:rsidRPr="001F6D7F">
        <w:rPr>
          <w:sz w:val="28"/>
          <w:szCs w:val="28"/>
        </w:rPr>
        <w:t xml:space="preserve"> обязанности</w:t>
      </w:r>
    </w:p>
    <w:p w:rsidR="001F6D7F" w:rsidRPr="001F6D7F" w:rsidRDefault="001F6D7F" w:rsidP="001F6D7F">
      <w:pPr>
        <w:widowControl w:val="0"/>
        <w:tabs>
          <w:tab w:val="left" w:pos="993"/>
          <w:tab w:val="left" w:pos="1134"/>
          <w:tab w:val="left" w:pos="1695"/>
          <w:tab w:val="left" w:pos="1985"/>
        </w:tabs>
        <w:autoSpaceDE w:val="0"/>
        <w:autoSpaceDN w:val="0"/>
        <w:adjustRightInd w:val="0"/>
        <w:ind w:right="-115"/>
        <w:jc w:val="both"/>
        <w:rPr>
          <w:sz w:val="28"/>
          <w:szCs w:val="28"/>
        </w:rPr>
      </w:pPr>
      <w:r w:rsidRPr="001F6D7F">
        <w:rPr>
          <w:sz w:val="28"/>
          <w:szCs w:val="28"/>
        </w:rPr>
        <w:t xml:space="preserve">главы администрации </w:t>
      </w:r>
    </w:p>
    <w:p w:rsidR="001F6D7F" w:rsidRPr="001F6D7F" w:rsidRDefault="001F6D7F" w:rsidP="001F6D7F">
      <w:pPr>
        <w:widowControl w:val="0"/>
        <w:suppressAutoHyphens/>
        <w:ind w:right="-115"/>
        <w:rPr>
          <w:rFonts w:eastAsia="Arial Unicode MS"/>
          <w:kern w:val="1"/>
          <w:sz w:val="28"/>
          <w:szCs w:val="28"/>
          <w:lang w:eastAsia="en-US"/>
        </w:rPr>
      </w:pPr>
      <w:proofErr w:type="gramStart"/>
      <w:r w:rsidRPr="001F6D7F">
        <w:rPr>
          <w:rFonts w:eastAsia="Arial Unicode MS"/>
          <w:kern w:val="1"/>
          <w:sz w:val="28"/>
          <w:szCs w:val="28"/>
          <w:lang w:eastAsia="en-US"/>
        </w:rPr>
        <w:t>городского</w:t>
      </w:r>
      <w:proofErr w:type="gramEnd"/>
      <w:r w:rsidRPr="001F6D7F">
        <w:rPr>
          <w:rFonts w:eastAsia="Arial Unicode MS"/>
          <w:kern w:val="1"/>
          <w:sz w:val="28"/>
          <w:szCs w:val="28"/>
          <w:lang w:eastAsia="en-US"/>
        </w:rPr>
        <w:t xml:space="preserve"> поселения-город Лиски                                       В.Н. Чирков</w:t>
      </w:r>
    </w:p>
    <w:p w:rsidR="00B84D7E" w:rsidRDefault="00B84D7E" w:rsidP="001F6D7F">
      <w:pPr>
        <w:widowControl w:val="0"/>
        <w:suppressAutoHyphens/>
        <w:ind w:right="-115"/>
        <w:rPr>
          <w:rFonts w:eastAsia="Arial Unicode MS"/>
          <w:kern w:val="1"/>
          <w:sz w:val="28"/>
          <w:szCs w:val="28"/>
          <w:lang w:eastAsia="en-US"/>
        </w:rPr>
        <w:sectPr w:rsidR="00B84D7E" w:rsidSect="00B84D7E">
          <w:pgSz w:w="11906" w:h="16838"/>
          <w:pgMar w:top="1134" w:right="567" w:bottom="1134" w:left="992" w:header="709" w:footer="709" w:gutter="0"/>
          <w:cols w:space="708"/>
          <w:docGrid w:linePitch="360"/>
        </w:sectPr>
      </w:pPr>
    </w:p>
    <w:p w:rsidR="001F6D7F" w:rsidRPr="001F6D7F" w:rsidRDefault="001F6D7F" w:rsidP="001F6D7F">
      <w:pPr>
        <w:widowControl w:val="0"/>
        <w:suppressAutoHyphens/>
        <w:ind w:right="-115"/>
        <w:rPr>
          <w:rFonts w:eastAsia="Arial Unicode MS"/>
          <w:kern w:val="1"/>
          <w:sz w:val="28"/>
          <w:szCs w:val="28"/>
          <w:lang w:eastAsia="en-US"/>
        </w:rPr>
      </w:pPr>
    </w:p>
    <w:p w:rsidR="001F6D7F" w:rsidRPr="001F6D7F" w:rsidRDefault="001F6D7F" w:rsidP="001F6D7F">
      <w:pPr>
        <w:widowControl w:val="0"/>
        <w:suppressAutoHyphens/>
        <w:ind w:right="-115"/>
        <w:rPr>
          <w:rFonts w:eastAsia="Arial Unicode MS"/>
          <w:kern w:val="1"/>
          <w:sz w:val="28"/>
          <w:szCs w:val="28"/>
          <w:lang w:eastAsia="en-US"/>
        </w:rPr>
      </w:pPr>
    </w:p>
    <w:p w:rsidR="001F6D7F" w:rsidRDefault="001F6D7F" w:rsidP="001F6D7F">
      <w:pPr>
        <w:jc w:val="center"/>
        <w:rPr>
          <w:sz w:val="20"/>
          <w:szCs w:val="20"/>
        </w:rPr>
      </w:pPr>
    </w:p>
    <w:p w:rsidR="001F6D7F" w:rsidRDefault="001F6D7F" w:rsidP="00B8318C">
      <w:pPr>
        <w:jc w:val="right"/>
        <w:rPr>
          <w:sz w:val="20"/>
          <w:szCs w:val="20"/>
        </w:rPr>
      </w:pPr>
    </w:p>
    <w:p w:rsidR="001F6D7F" w:rsidRDefault="001F6D7F" w:rsidP="00B8318C">
      <w:pPr>
        <w:jc w:val="right"/>
        <w:rPr>
          <w:sz w:val="20"/>
          <w:szCs w:val="20"/>
        </w:rPr>
      </w:pPr>
    </w:p>
    <w:p w:rsidR="001F6D7F" w:rsidRDefault="001F6D7F" w:rsidP="00B8318C">
      <w:pPr>
        <w:jc w:val="right"/>
        <w:rPr>
          <w:sz w:val="20"/>
          <w:szCs w:val="20"/>
        </w:rPr>
      </w:pPr>
    </w:p>
    <w:p w:rsidR="00B8318C" w:rsidRPr="002A6477" w:rsidRDefault="00B8318C" w:rsidP="00B8318C">
      <w:pPr>
        <w:jc w:val="right"/>
        <w:rPr>
          <w:sz w:val="20"/>
          <w:szCs w:val="20"/>
        </w:rPr>
      </w:pPr>
      <w:bookmarkStart w:id="0" w:name="_GoBack"/>
      <w:bookmarkEnd w:id="0"/>
      <w:r w:rsidRPr="002A6477">
        <w:rPr>
          <w:sz w:val="20"/>
          <w:szCs w:val="20"/>
        </w:rPr>
        <w:t>Приложение 1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к постановлению администрации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proofErr w:type="gramStart"/>
      <w:r w:rsidRPr="002A6477">
        <w:rPr>
          <w:sz w:val="20"/>
          <w:szCs w:val="20"/>
        </w:rPr>
        <w:t>городского</w:t>
      </w:r>
      <w:proofErr w:type="gramEnd"/>
      <w:r w:rsidRPr="002A6477">
        <w:rPr>
          <w:sz w:val="20"/>
          <w:szCs w:val="20"/>
        </w:rPr>
        <w:t xml:space="preserve"> поселения-город Лиски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от «___» _________ 2023 г. № ____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Приложение 1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к постановлению администрации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городского поселения</w:t>
      </w:r>
      <w:r w:rsidR="002A6477" w:rsidRPr="002A6477">
        <w:rPr>
          <w:sz w:val="20"/>
          <w:szCs w:val="20"/>
        </w:rPr>
        <w:t xml:space="preserve"> </w:t>
      </w:r>
      <w:r w:rsidRPr="002A6477">
        <w:rPr>
          <w:sz w:val="20"/>
          <w:szCs w:val="20"/>
        </w:rPr>
        <w:t>город Лиски</w:t>
      </w:r>
    </w:p>
    <w:p w:rsidR="00B8318C" w:rsidRPr="002A6477" w:rsidRDefault="00B8318C" w:rsidP="00B8318C">
      <w:pPr>
        <w:jc w:val="right"/>
        <w:rPr>
          <w:sz w:val="20"/>
          <w:szCs w:val="20"/>
        </w:rPr>
      </w:pPr>
      <w:r w:rsidRPr="002A6477">
        <w:rPr>
          <w:sz w:val="20"/>
          <w:szCs w:val="20"/>
        </w:rPr>
        <w:t>№ 362 от 05 мая 2023г.</w:t>
      </w:r>
    </w:p>
    <w:p w:rsidR="00B8318C" w:rsidRPr="002A6477" w:rsidRDefault="00B8318C" w:rsidP="00B8318C">
      <w:pPr>
        <w:ind w:left="9639"/>
        <w:contextualSpacing/>
        <w:jc w:val="both"/>
        <w:rPr>
          <w:sz w:val="20"/>
          <w:szCs w:val="20"/>
        </w:rPr>
      </w:pPr>
    </w:p>
    <w:p w:rsidR="00B8318C" w:rsidRPr="002A6477" w:rsidRDefault="00B8318C" w:rsidP="00B8318C">
      <w:pPr>
        <w:jc w:val="right"/>
        <w:rPr>
          <w:sz w:val="20"/>
          <w:szCs w:val="20"/>
        </w:rPr>
      </w:pP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  <w:r w:rsidRPr="002A6477">
        <w:rPr>
          <w:sz w:val="20"/>
          <w:szCs w:val="20"/>
        </w:rPr>
        <w:t xml:space="preserve">Схема </w:t>
      </w: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  <w:r w:rsidRPr="002A6477">
        <w:rPr>
          <w:sz w:val="20"/>
          <w:szCs w:val="20"/>
        </w:rPr>
        <w:t xml:space="preserve">размещения нестационарных торговых объектов </w:t>
      </w: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  <w:r w:rsidRPr="002A6477">
        <w:rPr>
          <w:sz w:val="20"/>
          <w:szCs w:val="20"/>
        </w:rPr>
        <w:t>на территории городского поселения город Лиски</w:t>
      </w: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  <w:r w:rsidRPr="002A6477">
        <w:rPr>
          <w:sz w:val="20"/>
          <w:szCs w:val="20"/>
        </w:rPr>
        <w:t>(текстовая часть)</w:t>
      </w:r>
    </w:p>
    <w:p w:rsidR="00B8318C" w:rsidRPr="002A6477" w:rsidRDefault="00B8318C" w:rsidP="00B8318C">
      <w:pPr>
        <w:contextualSpacing/>
        <w:jc w:val="center"/>
        <w:rPr>
          <w:sz w:val="20"/>
          <w:szCs w:val="20"/>
        </w:rPr>
      </w:pPr>
    </w:p>
    <w:tbl>
      <w:tblPr>
        <w:tblW w:w="15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418"/>
        <w:gridCol w:w="2835"/>
        <w:gridCol w:w="1275"/>
        <w:gridCol w:w="1701"/>
        <w:gridCol w:w="1276"/>
        <w:gridCol w:w="2268"/>
        <w:gridCol w:w="1985"/>
        <w:gridCol w:w="2191"/>
      </w:tblGrid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№ </w:t>
            </w:r>
            <w:proofErr w:type="gramStart"/>
            <w:r w:rsidRPr="002A6477">
              <w:rPr>
                <w:sz w:val="20"/>
                <w:szCs w:val="20"/>
              </w:rPr>
              <w:t>п</w:t>
            </w:r>
            <w:proofErr w:type="gramEnd"/>
            <w:r w:rsidRPr="002A6477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Идентификационный номер НТО (№ в карте-схеме)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Адресный ориентир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ind w:left="-105" w:right="-112"/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Кол-во по адресному ориентиру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Вид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Площадь </w:t>
            </w:r>
            <w:proofErr w:type="spellStart"/>
            <w:r w:rsidRPr="002A6477">
              <w:rPr>
                <w:sz w:val="20"/>
                <w:szCs w:val="20"/>
              </w:rPr>
              <w:t>кв.м</w:t>
            </w:r>
            <w:proofErr w:type="spellEnd"/>
            <w:r w:rsidRPr="002A647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Период размещения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Субъекты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9А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F76D90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1А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7/1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рядом с магазином «Спутник»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tabs>
                <w:tab w:val="left" w:pos="87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Краснознаменная, 220а/1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Тулебердиева</w:t>
            </w:r>
            <w:proofErr w:type="spellEnd"/>
            <w:r w:rsidRPr="002A6477">
              <w:rPr>
                <w:sz w:val="20"/>
                <w:szCs w:val="20"/>
              </w:rPr>
              <w:t>, ост «Спорткомплекс Восточный»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Тулебердиева</w:t>
            </w:r>
            <w:proofErr w:type="spellEnd"/>
            <w:r w:rsidRPr="002A6477">
              <w:rPr>
                <w:sz w:val="20"/>
                <w:szCs w:val="20"/>
              </w:rPr>
              <w:t>, 6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Титова, 12-а/1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ремонт обуви (услуги)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Титова, 14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Титова, 14а/1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заполнению документов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Титова, 16а/1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A6477">
              <w:rPr>
                <w:sz w:val="20"/>
                <w:szCs w:val="20"/>
              </w:rPr>
              <w:t>ул. 40 лет Октября (нечетная сторона ост.</w:t>
            </w:r>
            <w:proofErr w:type="gramEnd"/>
            <w:r w:rsidRPr="002A6477">
              <w:rPr>
                <w:sz w:val="20"/>
                <w:szCs w:val="20"/>
              </w:rPr>
              <w:t xml:space="preserve"> </w:t>
            </w:r>
            <w:proofErr w:type="gramStart"/>
            <w:r w:rsidRPr="002A6477">
              <w:rPr>
                <w:sz w:val="20"/>
                <w:szCs w:val="20"/>
              </w:rPr>
              <w:t>«Нарсуд»)</w:t>
            </w:r>
            <w:proofErr w:type="gramEnd"/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рядом с домом № 23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12а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33г</w:t>
            </w:r>
          </w:p>
        </w:tc>
        <w:tc>
          <w:tcPr>
            <w:tcW w:w="127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1276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46а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ул.40 лет Октября, 76-е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76-г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76-в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ул.40 лет Октября, 74-в/1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76-д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76-б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страхованию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85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  <w:lang w:val="en-US"/>
              </w:rPr>
              <w:lastRenderedPageBreak/>
              <w:t>2</w:t>
            </w: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63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16,5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Алексея Науменко, 6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4в</w:t>
            </w:r>
            <w:proofErr w:type="gramStart"/>
            <w:r w:rsidRPr="002A6477">
              <w:rPr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29,4</w:t>
            </w:r>
          </w:p>
        </w:tc>
        <w:tc>
          <w:tcPr>
            <w:tcW w:w="226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30</w:t>
            </w:r>
          </w:p>
        </w:tc>
        <w:tc>
          <w:tcPr>
            <w:tcW w:w="2835" w:type="dxa"/>
            <w:shd w:val="clear" w:color="auto" w:fill="FFFFFF" w:themeFill="background1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4б</w:t>
            </w:r>
          </w:p>
        </w:tc>
        <w:tc>
          <w:tcPr>
            <w:tcW w:w="1275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FFFFFF" w:themeFill="background1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14в/7,8</w:t>
            </w:r>
          </w:p>
        </w:tc>
        <w:tc>
          <w:tcPr>
            <w:tcW w:w="127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14а/17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14в/12,14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B8318C" w:rsidRPr="002A6477" w:rsidRDefault="00B8318C" w:rsidP="00B8318C">
            <w:pPr>
              <w:ind w:right="249"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14в</w:t>
            </w:r>
          </w:p>
        </w:tc>
        <w:tc>
          <w:tcPr>
            <w:tcW w:w="127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  <w:shd w:val="clear" w:color="auto" w:fill="auto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15а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4а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ИП 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37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(четная сторона</w:t>
            </w:r>
            <w:proofErr w:type="gramStart"/>
            <w:r w:rsidRPr="002A6477">
              <w:rPr>
                <w:sz w:val="20"/>
                <w:szCs w:val="20"/>
              </w:rPr>
              <w:t xml:space="preserve"> )</w:t>
            </w:r>
            <w:proofErr w:type="gramEnd"/>
            <w:r w:rsidRPr="002A6477">
              <w:rPr>
                <w:sz w:val="20"/>
                <w:szCs w:val="20"/>
              </w:rPr>
              <w:t xml:space="preserve"> ост. «Привокзальная»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 с остановочным навесом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B8318C" w:rsidRPr="002A6477" w:rsidRDefault="009A0AE8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</w:t>
            </w:r>
            <w:r w:rsidR="00B8318C" w:rsidRPr="002A6477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д. 18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печатная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431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 15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цветочная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Транспортная,15а/2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ind w:right="1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42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Транспортная, </w:t>
            </w:r>
            <w:proofErr w:type="gramStart"/>
            <w:r w:rsidRPr="002A6477">
              <w:rPr>
                <w:sz w:val="20"/>
                <w:szCs w:val="20"/>
              </w:rPr>
              <w:t>15</w:t>
            </w:r>
            <w:proofErr w:type="gramEnd"/>
            <w:r w:rsidRPr="002A6477">
              <w:rPr>
                <w:sz w:val="20"/>
                <w:szCs w:val="20"/>
              </w:rPr>
              <w:t xml:space="preserve"> а/1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ind w:right="1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ind w:right="1"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 4б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 5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49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Свердлова, 66 «б» 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Свердлова, 49 «а»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12,8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54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Свердлова, 72</w:t>
            </w:r>
          </w:p>
          <w:p w:rsidR="00B8318C" w:rsidRPr="002A6477" w:rsidRDefault="00B8318C" w:rsidP="00B8318C">
            <w:pPr>
              <w:ind w:right="249"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(прилегающая территория)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58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Свердлова, 72б,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торговый аппарат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газированная вода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59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торговый аппарат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газированная вода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Трудовые Резервы ост «Городской парк»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17,5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Трудовые Резервы, напротив ост. «Школа №12»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62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Трудовые Резервы, 64/1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торговый аппарат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газированная  вода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64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Маршала Жукова, 5</w:t>
            </w:r>
          </w:p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8,5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услуги по ремонту обуви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Маршала Жукова, 4</w:t>
            </w:r>
            <w:r w:rsidRPr="002A6477">
              <w:rPr>
                <w:bCs/>
                <w:sz w:val="20"/>
                <w:szCs w:val="20"/>
                <w:lang w:val="en-US"/>
              </w:rPr>
              <w:t>/</w:t>
            </w:r>
            <w:r w:rsidRPr="002A64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Маршала Жукова, 3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Индустриальная, 21б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Лысенко 5б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Лысенко, 4</w:t>
            </w:r>
            <w:r w:rsidRPr="002A6477">
              <w:rPr>
                <w:bCs/>
                <w:sz w:val="20"/>
                <w:szCs w:val="20"/>
                <w:lang w:val="en-US"/>
              </w:rPr>
              <w:t>/</w:t>
            </w:r>
            <w:r w:rsidRPr="002A64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E609A7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Монтажников, 1а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Воронежская, 1</w:t>
            </w:r>
            <w:r w:rsidRPr="002A6477">
              <w:rPr>
                <w:bCs/>
                <w:sz w:val="20"/>
                <w:szCs w:val="20"/>
                <w:lang w:val="en-US"/>
              </w:rPr>
              <w:t>/</w:t>
            </w:r>
            <w:r w:rsidRPr="002A64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Воронежская, 6а/2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20 Партсъезда, 31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Советская, 99/1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Элеваторная, 1б</w:t>
            </w:r>
            <w:r w:rsidRPr="002A6477">
              <w:rPr>
                <w:sz w:val="20"/>
                <w:szCs w:val="20"/>
                <w:lang w:val="en-US"/>
              </w:rPr>
              <w:t>/</w:t>
            </w: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  <w:lang w:val="en-US"/>
              </w:rPr>
            </w:pPr>
            <w:r w:rsidRPr="002A6477">
              <w:rPr>
                <w:sz w:val="20"/>
                <w:szCs w:val="20"/>
              </w:rPr>
              <w:t>ул. Коминтерна, 8</w:t>
            </w:r>
            <w:r w:rsidRPr="002A6477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A64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диспетчерский пункт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Коминтерна,</w:t>
            </w:r>
            <w:r w:rsidRPr="002A6477">
              <w:rPr>
                <w:sz w:val="20"/>
                <w:szCs w:val="20"/>
                <w:lang w:val="en-US"/>
              </w:rPr>
              <w:t xml:space="preserve"> 8/3</w:t>
            </w:r>
            <w:r w:rsidRPr="002A64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Коминтерна, сквер «Горки»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A6477">
              <w:rPr>
                <w:sz w:val="20"/>
                <w:szCs w:val="20"/>
              </w:rPr>
              <w:t>продовольственные</w:t>
            </w:r>
            <w:proofErr w:type="gramEnd"/>
            <w:r w:rsidRPr="002A6477">
              <w:rPr>
                <w:sz w:val="20"/>
                <w:szCs w:val="20"/>
              </w:rPr>
              <w:t xml:space="preserve"> (общественное питание)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A6477">
              <w:rPr>
                <w:sz w:val="20"/>
                <w:szCs w:val="20"/>
              </w:rPr>
              <w:t>продовольственные</w:t>
            </w:r>
            <w:proofErr w:type="gramEnd"/>
            <w:r w:rsidRPr="002A6477">
              <w:rPr>
                <w:sz w:val="20"/>
                <w:szCs w:val="20"/>
              </w:rPr>
              <w:t xml:space="preserve"> (общественное питание)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A6477">
              <w:rPr>
                <w:sz w:val="20"/>
                <w:szCs w:val="20"/>
              </w:rPr>
              <w:t>продовольственные</w:t>
            </w:r>
            <w:proofErr w:type="gramEnd"/>
            <w:r w:rsidRPr="002A6477">
              <w:rPr>
                <w:sz w:val="20"/>
                <w:szCs w:val="20"/>
              </w:rPr>
              <w:t xml:space="preserve"> (общественное питание)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Коминтерна, 77/1-а, сквер «Горки»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49321A" w:rsidRPr="002A6477" w:rsidRDefault="0049321A" w:rsidP="0049321A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49321A" w:rsidP="0049321A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Сеченова, 1А</w:t>
            </w:r>
            <w:r w:rsidRPr="002A6477">
              <w:rPr>
                <w:bCs/>
                <w:sz w:val="20"/>
                <w:szCs w:val="20"/>
                <w:lang w:val="en-US"/>
              </w:rPr>
              <w:t>/</w:t>
            </w:r>
            <w:r w:rsidRPr="002A647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16,4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Солнечная, 24А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пр-т Ленина, 16/1 напротив ТЦ «Проспект»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bCs/>
                <w:sz w:val="20"/>
                <w:szCs w:val="20"/>
              </w:rPr>
              <w:t>ул. Коминтерна, 67/1 пляж «Радон»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513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bCs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Коминтерна, 67 пляж «Радон»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юр. лицо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89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Коминтерна сквер «Горки»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изотермические емкости, холодильное </w:t>
            </w:r>
            <w:r w:rsidRPr="002A6477">
              <w:rPr>
                <w:sz w:val="20"/>
                <w:szCs w:val="20"/>
              </w:rPr>
              <w:lastRenderedPageBreak/>
              <w:t>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применяющие спец.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94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пляж «</w:t>
            </w:r>
            <w:proofErr w:type="spellStart"/>
            <w:r w:rsidRPr="002A6477">
              <w:rPr>
                <w:sz w:val="20"/>
                <w:szCs w:val="20"/>
              </w:rPr>
              <w:t>Военка</w:t>
            </w:r>
            <w:proofErr w:type="spellEnd"/>
            <w:r w:rsidRPr="002A6477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70-а/7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70-а/8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70-а/9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70-а/10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F0730F" w:rsidRPr="002A6477" w:rsidTr="00F0730F">
        <w:trPr>
          <w:trHeight w:val="905"/>
          <w:jc w:val="center"/>
        </w:trPr>
        <w:tc>
          <w:tcPr>
            <w:tcW w:w="663" w:type="dxa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101</w:t>
            </w:r>
          </w:p>
        </w:tc>
        <w:tc>
          <w:tcPr>
            <w:tcW w:w="2835" w:type="dxa"/>
            <w:vMerge w:val="restart"/>
          </w:tcPr>
          <w:p w:rsidR="00F0730F" w:rsidRPr="002A6477" w:rsidRDefault="00F0730F" w:rsidP="00B8318C">
            <w:pPr>
              <w:jc w:val="center"/>
              <w:rPr>
                <w:sz w:val="20"/>
                <w:szCs w:val="20"/>
              </w:rPr>
            </w:pPr>
          </w:p>
          <w:p w:rsidR="00F0730F" w:rsidRPr="002A6477" w:rsidRDefault="00F0730F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70-а/12 городской парк культуры и отдыха</w:t>
            </w:r>
          </w:p>
        </w:tc>
        <w:tc>
          <w:tcPr>
            <w:tcW w:w="1275" w:type="dxa"/>
            <w:vMerge w:val="restart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F0730F" w:rsidRPr="002A6477" w:rsidRDefault="00F0730F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ежим «Налог на проф. доход» </w:t>
            </w:r>
          </w:p>
        </w:tc>
      </w:tr>
      <w:tr w:rsidR="00F0730F" w:rsidRPr="002A6477" w:rsidTr="007C5008">
        <w:trPr>
          <w:trHeight w:val="1018"/>
          <w:jc w:val="center"/>
        </w:trPr>
        <w:tc>
          <w:tcPr>
            <w:tcW w:w="663" w:type="dxa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</w:p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102</w:t>
            </w:r>
          </w:p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</w:p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189</w:t>
            </w:r>
          </w:p>
        </w:tc>
        <w:tc>
          <w:tcPr>
            <w:tcW w:w="2835" w:type="dxa"/>
            <w:vMerge/>
          </w:tcPr>
          <w:p w:rsidR="00F0730F" w:rsidRPr="002A6477" w:rsidRDefault="00F0730F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F0730F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F0730F" w:rsidRPr="002A6477" w:rsidRDefault="00F0730F" w:rsidP="00F0730F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F0730F" w:rsidRPr="002A6477" w:rsidRDefault="00F0730F" w:rsidP="00F0730F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F0730F" w:rsidRPr="002A6477" w:rsidRDefault="00F0730F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70-а/13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70-а/14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203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70-а/15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летнее кафе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70-а/16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70-а/17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70-а/19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70-а/20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смешанная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70-а/21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70-а/24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70-а/25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70-а/26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70-а/27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535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70-а/28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70-а/29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70-а/30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Трудовые Резервы, 70-а/31, городской парк </w:t>
            </w:r>
            <w:r w:rsidRPr="002A6477">
              <w:rPr>
                <w:sz w:val="20"/>
                <w:szCs w:val="20"/>
              </w:rPr>
              <w:lastRenderedPageBreak/>
              <w:t>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(с апреля по </w:t>
            </w:r>
            <w:r w:rsidRPr="002A6477">
              <w:rPr>
                <w:sz w:val="20"/>
                <w:szCs w:val="20"/>
              </w:rPr>
              <w:lastRenderedPageBreak/>
              <w:t>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70-а/32,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260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119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70-а/33,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70-а/34,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70/2-1,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122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70/2-2,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123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70/2-3,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70/2-4,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проектируемый</w:t>
            </w:r>
          </w:p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145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70-а/35, городской парк культуры и отдыха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155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развлекательные услуги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(с апреля по сентябрь)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126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резервы, 93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01.12. по 31.12.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торговые палатки, столы и </w:t>
            </w:r>
            <w:r w:rsidRPr="002A6477">
              <w:rPr>
                <w:sz w:val="20"/>
                <w:szCs w:val="20"/>
              </w:rPr>
              <w:lastRenderedPageBreak/>
              <w:t>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Трудовые  резервы, 95б,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129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Свердлова, 72 (прилегающая территория)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цветочная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06.03., 07.03., 08.03., 31.08., 01.09.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цветочная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06.03., 07.03., 08.03., 31.08., 01.09.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цветочная продукция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06.03., 07.03., 08.03., 31.08., 01.09.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134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промтовары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сезонно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01.12. по 31.12.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01.12. по 31.12.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139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01.12. по 31.12.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144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ежим «Налог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149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63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151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23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торговые палатки, столы и </w:t>
            </w:r>
            <w:r w:rsidRPr="002A6477">
              <w:rPr>
                <w:sz w:val="20"/>
                <w:szCs w:val="20"/>
              </w:rPr>
              <w:lastRenderedPageBreak/>
              <w:t>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154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85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155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33г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Октября, 93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159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  напротив магазина «Спутник»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160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161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Александра Матросова, 1б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162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д. 86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Коммунистическая</w:t>
            </w:r>
            <w:proofErr w:type="gramEnd"/>
            <w:r w:rsidRPr="002A6477">
              <w:rPr>
                <w:sz w:val="20"/>
                <w:szCs w:val="20"/>
              </w:rPr>
              <w:t>, 14а (вход в рынок возле магазина «Океан»)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165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Коммунистическая</w:t>
            </w:r>
            <w:proofErr w:type="gramEnd"/>
            <w:r w:rsidRPr="002A6477">
              <w:rPr>
                <w:sz w:val="20"/>
                <w:szCs w:val="20"/>
              </w:rPr>
              <w:t>, 14а около магазина «Спектр»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166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Коммунистическая</w:t>
            </w:r>
            <w:proofErr w:type="gramEnd"/>
            <w:r w:rsidRPr="002A6477">
              <w:rPr>
                <w:sz w:val="20"/>
                <w:szCs w:val="20"/>
              </w:rPr>
              <w:t>, 14а около кафе  «Рассвет»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167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Коммунистическая</w:t>
            </w:r>
            <w:proofErr w:type="gramEnd"/>
            <w:r w:rsidRPr="002A6477">
              <w:rPr>
                <w:sz w:val="20"/>
                <w:szCs w:val="20"/>
              </w:rPr>
              <w:t>, 14а ост. «Привокзальная»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168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169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Коммунистическая, 21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170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Лысенко, 5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ежим «Налог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172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171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172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Маршала Жукова, 5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174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175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Тельмана на пересечении с ул. Коминтерна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177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178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40 лет Победы, 6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179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физ. лица, не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181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180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Сеченова, 24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181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пр-т Ленина напротив магазина «Магнит Семейный»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01.12. по 30.12.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183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184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183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185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184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gramStart"/>
            <w:r w:rsidRPr="002A6477">
              <w:rPr>
                <w:sz w:val="20"/>
                <w:szCs w:val="20"/>
              </w:rPr>
              <w:t>Краснознаменная</w:t>
            </w:r>
            <w:proofErr w:type="gramEnd"/>
            <w:r w:rsidRPr="002A6477">
              <w:rPr>
                <w:sz w:val="20"/>
                <w:szCs w:val="20"/>
              </w:rPr>
              <w:t xml:space="preserve"> напротив магазина «Магнит»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186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185</w:t>
            </w:r>
          </w:p>
        </w:tc>
        <w:tc>
          <w:tcPr>
            <w:tcW w:w="2835" w:type="dxa"/>
            <w:vMerge w:val="restart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Тулебердиева</w:t>
            </w:r>
            <w:proofErr w:type="spellEnd"/>
            <w:r w:rsidRPr="002A6477">
              <w:rPr>
                <w:sz w:val="20"/>
                <w:szCs w:val="20"/>
              </w:rPr>
              <w:t>, 6 прилегающая территория</w:t>
            </w:r>
          </w:p>
        </w:tc>
        <w:tc>
          <w:tcPr>
            <w:tcW w:w="1275" w:type="dxa"/>
            <w:vMerge w:val="restart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187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186</w:t>
            </w:r>
          </w:p>
        </w:tc>
        <w:tc>
          <w:tcPr>
            <w:tcW w:w="2835" w:type="dxa"/>
            <w:vMerge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188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187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Ульяны</w:t>
            </w:r>
            <w:proofErr w:type="spellEnd"/>
            <w:r w:rsidRPr="002A6477">
              <w:rPr>
                <w:sz w:val="20"/>
                <w:szCs w:val="20"/>
              </w:rPr>
              <w:t xml:space="preserve"> Громовой, 37/2 прилегающая территория к магазину «Пятерочка»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с 01.06. по 30.10.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7C5008" w:rsidRPr="002A6477" w:rsidTr="007C5008">
        <w:trPr>
          <w:trHeight w:val="512"/>
          <w:jc w:val="center"/>
        </w:trPr>
        <w:tc>
          <w:tcPr>
            <w:tcW w:w="663" w:type="dxa"/>
          </w:tcPr>
          <w:p w:rsidR="00B8318C" w:rsidRPr="002A6477" w:rsidRDefault="00F0730F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lastRenderedPageBreak/>
              <w:t>189</w:t>
            </w:r>
          </w:p>
        </w:tc>
        <w:tc>
          <w:tcPr>
            <w:tcW w:w="141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188</w:t>
            </w:r>
          </w:p>
        </w:tc>
        <w:tc>
          <w:tcPr>
            <w:tcW w:w="2835" w:type="dxa"/>
          </w:tcPr>
          <w:p w:rsidR="00B8318C" w:rsidRPr="002A6477" w:rsidRDefault="00B8318C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ул. Транспортная, 2 прилегающая территория</w:t>
            </w:r>
          </w:p>
        </w:tc>
        <w:tc>
          <w:tcPr>
            <w:tcW w:w="127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1276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прохладительные напитки, мороженое</w:t>
            </w:r>
          </w:p>
        </w:tc>
        <w:tc>
          <w:tcPr>
            <w:tcW w:w="1985" w:type="dxa"/>
          </w:tcPr>
          <w:p w:rsidR="00B8318C" w:rsidRPr="002A6477" w:rsidRDefault="00B8318C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ежегодно  с 01.05. по 30.09.</w:t>
            </w:r>
          </w:p>
        </w:tc>
        <w:tc>
          <w:tcPr>
            <w:tcW w:w="2191" w:type="dxa"/>
          </w:tcPr>
          <w:p w:rsidR="00B8318C" w:rsidRPr="002A6477" w:rsidRDefault="00B8318C" w:rsidP="00B8318C">
            <w:pPr>
              <w:jc w:val="center"/>
              <w:rPr>
                <w:color w:val="FF0000"/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МСП, юр. лица, ИП, </w:t>
            </w:r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физ. лица, не ИП, применяющие спец. налог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A6477">
              <w:rPr>
                <w:color w:val="000000"/>
                <w:sz w:val="20"/>
                <w:szCs w:val="20"/>
                <w:shd w:val="clear" w:color="auto" w:fill="FFFFFF"/>
              </w:rPr>
              <w:t>ежим «Налог на проф. доход»</w:t>
            </w:r>
          </w:p>
        </w:tc>
      </w:tr>
      <w:tr w:rsidR="00A50B0B" w:rsidRPr="002A6477" w:rsidTr="007C5008">
        <w:trPr>
          <w:trHeight w:val="512"/>
          <w:jc w:val="center"/>
        </w:trPr>
        <w:tc>
          <w:tcPr>
            <w:tcW w:w="663" w:type="dxa"/>
          </w:tcPr>
          <w:p w:rsidR="00A50B0B" w:rsidRPr="002A6477" w:rsidRDefault="00A50B0B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190</w:t>
            </w:r>
          </w:p>
        </w:tc>
        <w:tc>
          <w:tcPr>
            <w:tcW w:w="1418" w:type="dxa"/>
          </w:tcPr>
          <w:p w:rsidR="00A50B0B" w:rsidRPr="002A6477" w:rsidRDefault="00A50B0B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190</w:t>
            </w:r>
          </w:p>
        </w:tc>
        <w:tc>
          <w:tcPr>
            <w:tcW w:w="2835" w:type="dxa"/>
          </w:tcPr>
          <w:p w:rsidR="00A50B0B" w:rsidRPr="002A6477" w:rsidRDefault="003B7922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 xml:space="preserve">Ул. </w:t>
            </w:r>
            <w:proofErr w:type="spellStart"/>
            <w:r w:rsidRPr="002A6477">
              <w:rPr>
                <w:sz w:val="20"/>
                <w:szCs w:val="20"/>
              </w:rPr>
              <w:t>Тулебердиева</w:t>
            </w:r>
            <w:proofErr w:type="spellEnd"/>
            <w:r w:rsidRPr="002A6477">
              <w:rPr>
                <w:sz w:val="20"/>
                <w:szCs w:val="20"/>
              </w:rPr>
              <w:t>, 1 прилегающая территория</w:t>
            </w:r>
          </w:p>
        </w:tc>
        <w:tc>
          <w:tcPr>
            <w:tcW w:w="1275" w:type="dxa"/>
          </w:tcPr>
          <w:p w:rsidR="00A50B0B" w:rsidRPr="002A6477" w:rsidRDefault="00A50B0B" w:rsidP="00B8318C">
            <w:pPr>
              <w:contextualSpacing/>
              <w:jc w:val="center"/>
              <w:rPr>
                <w:sz w:val="20"/>
                <w:szCs w:val="20"/>
              </w:rPr>
            </w:pPr>
          </w:p>
          <w:p w:rsidR="003B7922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50B0B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киоск</w:t>
            </w:r>
          </w:p>
        </w:tc>
        <w:tc>
          <w:tcPr>
            <w:tcW w:w="1276" w:type="dxa"/>
          </w:tcPr>
          <w:p w:rsidR="00A50B0B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A50B0B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985" w:type="dxa"/>
          </w:tcPr>
          <w:p w:rsidR="00A50B0B" w:rsidRPr="002A6477" w:rsidRDefault="003B7922" w:rsidP="00B8318C">
            <w:pPr>
              <w:contextualSpacing/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2191" w:type="dxa"/>
          </w:tcPr>
          <w:p w:rsidR="00A50B0B" w:rsidRPr="002A6477" w:rsidRDefault="003B7922" w:rsidP="00B8318C">
            <w:pPr>
              <w:jc w:val="center"/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ИП</w:t>
            </w:r>
          </w:p>
        </w:tc>
      </w:tr>
      <w:tr w:rsidR="00B8318C" w:rsidRPr="002A6477" w:rsidTr="007C5008">
        <w:trPr>
          <w:trHeight w:val="298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jc w:val="center"/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ВСЕГО НЕСТАЦИОНАРНЫХ ТОРГОВЫХ ОБЪЕКТОВ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b/>
                <w:bCs/>
                <w:sz w:val="20"/>
                <w:szCs w:val="20"/>
              </w:rPr>
              <w:t>1</w:t>
            </w:r>
            <w:r w:rsidR="003B7922" w:rsidRPr="002A6477">
              <w:rPr>
                <w:b/>
                <w:sz w:val="20"/>
                <w:szCs w:val="20"/>
              </w:rPr>
              <w:t>90</w:t>
            </w:r>
          </w:p>
        </w:tc>
      </w:tr>
      <w:tr w:rsidR="00B8318C" w:rsidRPr="002A6477" w:rsidTr="007C5008">
        <w:trPr>
          <w:trHeight w:val="275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павильонов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40</w:t>
            </w:r>
          </w:p>
        </w:tc>
      </w:tr>
      <w:tr w:rsidR="00B8318C" w:rsidRPr="002A6477" w:rsidTr="007C5008">
        <w:trPr>
          <w:trHeight w:val="264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 том числе павильонов с остановочным навесом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</w:tr>
      <w:tr w:rsidR="00B8318C" w:rsidRPr="002A6477" w:rsidTr="007C5008">
        <w:trPr>
          <w:trHeight w:val="512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 том числе павильонов, реализующих печатную продукцию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0</w:t>
            </w:r>
          </w:p>
        </w:tc>
      </w:tr>
      <w:tr w:rsidR="00B8318C" w:rsidRPr="002A6477" w:rsidTr="007C5008">
        <w:trPr>
          <w:trHeight w:val="291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киосков</w:t>
            </w:r>
          </w:p>
        </w:tc>
        <w:tc>
          <w:tcPr>
            <w:tcW w:w="10696" w:type="dxa"/>
            <w:gridSpan w:val="6"/>
          </w:tcPr>
          <w:p w:rsidR="00B8318C" w:rsidRPr="002A6477" w:rsidRDefault="003B7922" w:rsidP="00B8318C">
            <w:pPr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55</w:t>
            </w:r>
          </w:p>
        </w:tc>
      </w:tr>
      <w:tr w:rsidR="00B8318C" w:rsidRPr="002A6477" w:rsidTr="007C5008">
        <w:trPr>
          <w:trHeight w:val="280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 том числе киосков с остановочным навесом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4</w:t>
            </w:r>
          </w:p>
        </w:tc>
      </w:tr>
      <w:tr w:rsidR="00B8318C" w:rsidRPr="002A6477" w:rsidTr="007C5008">
        <w:trPr>
          <w:trHeight w:val="512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 том числе киосков, реализующих печатную продукцию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1</w:t>
            </w:r>
          </w:p>
        </w:tc>
      </w:tr>
      <w:tr w:rsidR="00B8318C" w:rsidRPr="002A6477" w:rsidTr="007C5008">
        <w:trPr>
          <w:trHeight w:val="293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торговых аппаратов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3</w:t>
            </w:r>
          </w:p>
        </w:tc>
      </w:tr>
      <w:tr w:rsidR="00B8318C" w:rsidRPr="002A6477" w:rsidTr="007C5008">
        <w:trPr>
          <w:trHeight w:val="268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кафе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9</w:t>
            </w:r>
          </w:p>
        </w:tc>
      </w:tr>
      <w:tr w:rsidR="00B8318C" w:rsidRPr="002A6477" w:rsidTr="007C5008">
        <w:trPr>
          <w:trHeight w:val="287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объектов сезонной торговли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80</w:t>
            </w:r>
          </w:p>
        </w:tc>
      </w:tr>
      <w:tr w:rsidR="00B8318C" w:rsidRPr="002A6477" w:rsidTr="007C5008">
        <w:trPr>
          <w:trHeight w:val="262"/>
          <w:jc w:val="center"/>
        </w:trPr>
        <w:tc>
          <w:tcPr>
            <w:tcW w:w="4916" w:type="dxa"/>
            <w:gridSpan w:val="3"/>
          </w:tcPr>
          <w:p w:rsidR="00B8318C" w:rsidRPr="002A6477" w:rsidRDefault="00B8318C" w:rsidP="00B8318C">
            <w:pPr>
              <w:rPr>
                <w:sz w:val="20"/>
                <w:szCs w:val="20"/>
              </w:rPr>
            </w:pPr>
            <w:r w:rsidRPr="002A6477">
              <w:rPr>
                <w:sz w:val="20"/>
                <w:szCs w:val="20"/>
              </w:rPr>
              <w:t>Всего елочных базаров</w:t>
            </w:r>
          </w:p>
        </w:tc>
        <w:tc>
          <w:tcPr>
            <w:tcW w:w="10696" w:type="dxa"/>
            <w:gridSpan w:val="6"/>
          </w:tcPr>
          <w:p w:rsidR="00B8318C" w:rsidRPr="002A6477" w:rsidRDefault="00B8318C" w:rsidP="00B8318C">
            <w:pPr>
              <w:rPr>
                <w:b/>
                <w:sz w:val="20"/>
                <w:szCs w:val="20"/>
              </w:rPr>
            </w:pPr>
            <w:r w:rsidRPr="002A6477">
              <w:rPr>
                <w:b/>
                <w:sz w:val="20"/>
                <w:szCs w:val="20"/>
              </w:rPr>
              <w:t>15</w:t>
            </w:r>
          </w:p>
        </w:tc>
      </w:tr>
    </w:tbl>
    <w:p w:rsidR="00B8318C" w:rsidRPr="002A6477" w:rsidRDefault="00B8318C" w:rsidP="00B8318C">
      <w:pPr>
        <w:contextualSpacing/>
        <w:jc w:val="both"/>
        <w:rPr>
          <w:sz w:val="20"/>
          <w:szCs w:val="20"/>
        </w:rPr>
      </w:pPr>
    </w:p>
    <w:p w:rsidR="00B8318C" w:rsidRPr="00B8318C" w:rsidRDefault="00B8318C" w:rsidP="00B8318C">
      <w:pPr>
        <w:ind w:firstLine="709"/>
        <w:jc w:val="both"/>
      </w:pPr>
    </w:p>
    <w:p w:rsidR="00B8318C" w:rsidRPr="00B8318C" w:rsidRDefault="00B8318C" w:rsidP="00B8318C"/>
    <w:p w:rsidR="007F1AC8" w:rsidRPr="00B8318C" w:rsidRDefault="007F1AC8"/>
    <w:sectPr w:rsidR="007F1AC8" w:rsidRPr="00B8318C" w:rsidSect="00B8318C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7DC5699"/>
    <w:multiLevelType w:val="hybridMultilevel"/>
    <w:tmpl w:val="3E10504C"/>
    <w:lvl w:ilvl="0" w:tplc="8084E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8C"/>
    <w:rsid w:val="001F6D7F"/>
    <w:rsid w:val="002A6477"/>
    <w:rsid w:val="003B7922"/>
    <w:rsid w:val="0049321A"/>
    <w:rsid w:val="007C5008"/>
    <w:rsid w:val="007F1AC8"/>
    <w:rsid w:val="00964FED"/>
    <w:rsid w:val="009A0AE8"/>
    <w:rsid w:val="00A50B0B"/>
    <w:rsid w:val="00B8318C"/>
    <w:rsid w:val="00B84D7E"/>
    <w:rsid w:val="00E609A7"/>
    <w:rsid w:val="00F0730F"/>
    <w:rsid w:val="00F7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8318C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318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831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31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B8318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831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8318C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B831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318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831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3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3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318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8318C"/>
    <w:pPr>
      <w:ind w:left="720" w:firstLine="567"/>
      <w:contextualSpacing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8318C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318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831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31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B8318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831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8318C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B831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318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831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3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3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318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8318C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5105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Евгения Васильевна</dc:creator>
  <cp:lastModifiedBy>Неделина Валентина Александровна</cp:lastModifiedBy>
  <cp:revision>9</cp:revision>
  <cp:lastPrinted>2023-12-08T05:29:00Z</cp:lastPrinted>
  <dcterms:created xsi:type="dcterms:W3CDTF">2023-11-29T06:06:00Z</dcterms:created>
  <dcterms:modified xsi:type="dcterms:W3CDTF">2023-12-08T11:11:00Z</dcterms:modified>
</cp:coreProperties>
</file>