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62" w:rsidRDefault="006E3F62" w:rsidP="006E3F62">
      <w:pPr>
        <w:shd w:val="clear" w:color="auto" w:fill="FFFFFF"/>
        <w:autoSpaceDE w:val="0"/>
        <w:spacing w:after="0" w:line="240" w:lineRule="auto"/>
        <w:jc w:val="center"/>
        <w:rPr>
          <w:rFonts w:eastAsia="Times New Roman"/>
          <w:b/>
          <w:smallCaps/>
          <w:color w:val="000000"/>
          <w:spacing w:val="4"/>
          <w:sz w:val="24"/>
          <w:lang w:eastAsia="ar-SA"/>
        </w:rPr>
      </w:pPr>
      <w:r>
        <w:rPr>
          <w:rFonts w:eastAsia="Times New Roman"/>
          <w:smallCaps/>
          <w:noProof/>
          <w:color w:val="000000"/>
          <w:spacing w:val="4"/>
          <w:sz w:val="32"/>
          <w:szCs w:val="32"/>
          <w:lang w:eastAsia="ru-RU"/>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6E3F62" w:rsidRDefault="006E3F62" w:rsidP="006E3F62">
      <w:pPr>
        <w:shd w:val="clear" w:color="auto" w:fill="FFFFFF"/>
        <w:autoSpaceDE w:val="0"/>
        <w:spacing w:after="0" w:line="240" w:lineRule="auto"/>
        <w:jc w:val="center"/>
        <w:rPr>
          <w:rFonts w:eastAsia="Times New Roman"/>
          <w:b/>
          <w:smallCaps/>
          <w:color w:val="000000"/>
          <w:spacing w:val="4"/>
          <w:sz w:val="24"/>
          <w:lang w:eastAsia="ar-SA"/>
        </w:rPr>
      </w:pPr>
    </w:p>
    <w:p w:rsidR="006E3F62" w:rsidRPr="00DB17CB" w:rsidRDefault="006E3F62" w:rsidP="006E3F62">
      <w:pPr>
        <w:pStyle w:val="1"/>
        <w:tabs>
          <w:tab w:val="left" w:pos="0"/>
        </w:tabs>
        <w:spacing w:before="0"/>
        <w:jc w:val="center"/>
        <w:rPr>
          <w:rFonts w:eastAsia="Times New Roman"/>
          <w:szCs w:val="28"/>
          <w:lang w:eastAsia="ar-SA"/>
        </w:rPr>
      </w:pPr>
      <w:r>
        <w:rPr>
          <w:rFonts w:eastAsia="Times New Roman"/>
          <w:szCs w:val="28"/>
          <w:lang w:eastAsia="ar-SA"/>
        </w:rPr>
        <w:t xml:space="preserve">АДМИНИСТРАЦИЯ </w:t>
      </w:r>
      <w:r w:rsidRPr="00DB17CB">
        <w:rPr>
          <w:rFonts w:eastAsia="Times New Roman"/>
          <w:szCs w:val="28"/>
          <w:lang w:eastAsia="ar-SA"/>
        </w:rPr>
        <w:t>ГОРОДСКОГО ПОСЕЛЕНИЯ  ГОРОД  ЛИСКИ</w:t>
      </w:r>
    </w:p>
    <w:p w:rsidR="006E3F62" w:rsidRDefault="006E3F62" w:rsidP="006E3F62">
      <w:pPr>
        <w:shd w:val="clear" w:color="auto" w:fill="FFFFFF"/>
        <w:autoSpaceDE w:val="0"/>
        <w:spacing w:after="0" w:line="240" w:lineRule="auto"/>
        <w:ind w:right="-5"/>
        <w:jc w:val="center"/>
        <w:rPr>
          <w:rFonts w:eastAsia="Times New Roman"/>
          <w:b/>
          <w:color w:val="000000"/>
          <w:spacing w:val="-4"/>
          <w:lang w:eastAsia="ar-SA"/>
        </w:rPr>
      </w:pPr>
      <w:r w:rsidRPr="00DB17CB">
        <w:rPr>
          <w:rFonts w:eastAsia="Times New Roman"/>
          <w:b/>
          <w:color w:val="000000"/>
          <w:spacing w:val="-4"/>
          <w:lang w:eastAsia="ar-SA"/>
        </w:rPr>
        <w:t xml:space="preserve">ЛИСКИНСКОГО МУНИЦИПАЛЬНОГО РАЙОНА </w:t>
      </w:r>
    </w:p>
    <w:p w:rsidR="006E3F62" w:rsidRPr="00DB17CB" w:rsidRDefault="006E3F62" w:rsidP="006E3F62">
      <w:pPr>
        <w:shd w:val="clear" w:color="auto" w:fill="FFFFFF"/>
        <w:autoSpaceDE w:val="0"/>
        <w:spacing w:after="0" w:line="240" w:lineRule="auto"/>
        <w:ind w:right="-5"/>
        <w:jc w:val="center"/>
        <w:rPr>
          <w:rFonts w:eastAsia="Times New Roman"/>
          <w:b/>
          <w:color w:val="000000"/>
          <w:spacing w:val="-4"/>
          <w:lang w:eastAsia="ar-SA"/>
        </w:rPr>
      </w:pPr>
      <w:r w:rsidRPr="00DB17CB">
        <w:rPr>
          <w:rFonts w:eastAsia="Times New Roman"/>
          <w:b/>
          <w:color w:val="000000"/>
          <w:spacing w:val="-4"/>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E3F62" w:rsidTr="001779D4">
        <w:tc>
          <w:tcPr>
            <w:tcW w:w="9570" w:type="dxa"/>
            <w:tcBorders>
              <w:top w:val="nil"/>
              <w:left w:val="nil"/>
              <w:right w:val="nil"/>
            </w:tcBorders>
          </w:tcPr>
          <w:p w:rsidR="006E3F62" w:rsidRPr="002C3F31" w:rsidRDefault="006E3F62" w:rsidP="006E3F62">
            <w:pPr>
              <w:pStyle w:val="2"/>
              <w:tabs>
                <w:tab w:val="left" w:pos="0"/>
              </w:tabs>
              <w:spacing w:before="0"/>
              <w:ind w:right="-6"/>
              <w:rPr>
                <w:rFonts w:eastAsia="Times New Roman"/>
                <w:sz w:val="32"/>
                <w:szCs w:val="32"/>
                <w:lang w:eastAsia="ar-SA"/>
              </w:rPr>
            </w:pPr>
          </w:p>
          <w:p w:rsidR="006E3F62" w:rsidRPr="002C3F31" w:rsidRDefault="006E3F62" w:rsidP="006E3F62">
            <w:pPr>
              <w:pStyle w:val="2"/>
              <w:tabs>
                <w:tab w:val="left" w:pos="0"/>
              </w:tabs>
              <w:spacing w:before="0"/>
              <w:ind w:right="-6"/>
              <w:rPr>
                <w:rFonts w:eastAsia="Times New Roman"/>
                <w:sz w:val="32"/>
                <w:szCs w:val="32"/>
                <w:lang w:eastAsia="ar-SA"/>
              </w:rPr>
            </w:pPr>
            <w:r w:rsidRPr="002C3F31">
              <w:rPr>
                <w:rFonts w:eastAsia="Times New Roman"/>
                <w:sz w:val="32"/>
                <w:szCs w:val="32"/>
                <w:lang w:eastAsia="ar-SA"/>
              </w:rPr>
              <w:t>П О С Т А Н О В Л Е Н И Е</w:t>
            </w:r>
          </w:p>
        </w:tc>
      </w:tr>
    </w:tbl>
    <w:p w:rsidR="006E3F62" w:rsidRDefault="006E3F62" w:rsidP="006E3F62">
      <w:pPr>
        <w:shd w:val="clear" w:color="auto" w:fill="FFFFFF"/>
        <w:autoSpaceDE w:val="0"/>
        <w:spacing w:after="0" w:line="240" w:lineRule="auto"/>
        <w:ind w:right="-6"/>
        <w:rPr>
          <w:rFonts w:eastAsia="Times New Roman"/>
          <w:bCs/>
          <w:color w:val="000000"/>
          <w:spacing w:val="-4"/>
          <w:lang w:eastAsia="ar-SA"/>
        </w:rPr>
      </w:pPr>
      <w:r>
        <w:rPr>
          <w:rFonts w:eastAsia="Times New Roman"/>
          <w:bCs/>
          <w:noProof/>
          <w:color w:val="000000"/>
          <w:spacing w:val="-4"/>
          <w:lang w:eastAsia="ru-RU"/>
        </w:rPr>
        <w:pict>
          <v:shapetype id="_x0000_t202" coordsize="21600,21600" o:spt="202" path="m,l,21600r21600,l21600,xe">
            <v:stroke joinstyle="miter"/>
            <v:path gradientshapeok="t" o:connecttype="rect"/>
          </v:shapetype>
          <v:shape id="_x0000_s1063" type="#_x0000_t202" style="position:absolute;margin-left:381.5pt;margin-top:5.25pt;width:1in;height:23.25pt;z-index:251679744;mso-position-horizontal-relative:text;mso-position-vertical-relative:text" stroked="f">
            <v:textbox style="mso-next-textbox:#_x0000_s1063">
              <w:txbxContent>
                <w:p w:rsidR="006E3F62" w:rsidRPr="00306B1B" w:rsidRDefault="006E3F62" w:rsidP="006E3F62">
                  <w:pPr>
                    <w:rPr>
                      <w:szCs w:val="20"/>
                    </w:rPr>
                  </w:pPr>
                </w:p>
              </w:txbxContent>
            </v:textbox>
          </v:shape>
        </w:pict>
      </w:r>
    </w:p>
    <w:p w:rsidR="006E3F62" w:rsidRDefault="006E3F62" w:rsidP="006E3F62">
      <w:pPr>
        <w:shd w:val="clear" w:color="auto" w:fill="FFFFFF"/>
        <w:autoSpaceDE w:val="0"/>
        <w:spacing w:after="0" w:line="240" w:lineRule="auto"/>
        <w:ind w:right="-6"/>
        <w:rPr>
          <w:rFonts w:eastAsia="Times New Roman"/>
          <w:bCs/>
          <w:color w:val="000000"/>
          <w:spacing w:val="-4"/>
          <w:lang w:eastAsia="ar-SA"/>
        </w:rPr>
      </w:pPr>
      <w:r>
        <w:rPr>
          <w:rFonts w:eastAsia="Times New Roman"/>
          <w:bCs/>
          <w:color w:val="000000"/>
          <w:spacing w:val="-4"/>
          <w:lang w:eastAsia="ar-SA"/>
        </w:rPr>
        <w:t xml:space="preserve">от </w:t>
      </w:r>
      <w:r w:rsidRPr="008B14E3">
        <w:rPr>
          <w:rFonts w:eastAsia="Times New Roman"/>
          <w:bCs/>
          <w:color w:val="000000"/>
          <w:spacing w:val="-4"/>
          <w:lang w:eastAsia="ar-SA"/>
        </w:rPr>
        <w:t>«</w:t>
      </w:r>
      <w:r>
        <w:rPr>
          <w:rFonts w:eastAsia="Times New Roman"/>
          <w:bCs/>
          <w:color w:val="000000"/>
          <w:spacing w:val="-4"/>
          <w:lang w:eastAsia="ar-SA"/>
        </w:rPr>
        <w:t>03»</w:t>
      </w:r>
      <w:r w:rsidRPr="008B14E3">
        <w:rPr>
          <w:rFonts w:eastAsia="Times New Roman"/>
          <w:bCs/>
          <w:color w:val="000000"/>
          <w:spacing w:val="-4"/>
          <w:lang w:eastAsia="ar-SA"/>
        </w:rPr>
        <w:t xml:space="preserve"> </w:t>
      </w:r>
      <w:r>
        <w:rPr>
          <w:rFonts w:eastAsia="Times New Roman"/>
          <w:bCs/>
          <w:color w:val="000000"/>
          <w:spacing w:val="-4"/>
          <w:lang w:eastAsia="ar-SA"/>
        </w:rPr>
        <w:t>_______ноября</w:t>
      </w:r>
      <w:r w:rsidRPr="008B14E3">
        <w:rPr>
          <w:rFonts w:eastAsia="Times New Roman"/>
          <w:bCs/>
          <w:color w:val="000000"/>
          <w:spacing w:val="-4"/>
          <w:lang w:eastAsia="ar-SA"/>
        </w:rPr>
        <w:t>__  201</w:t>
      </w:r>
      <w:r>
        <w:rPr>
          <w:rFonts w:eastAsia="Times New Roman"/>
          <w:bCs/>
          <w:color w:val="000000"/>
          <w:spacing w:val="-4"/>
          <w:lang w:eastAsia="ar-SA"/>
        </w:rPr>
        <w:t>7 г.  № 760</w:t>
      </w:r>
    </w:p>
    <w:p w:rsidR="006E3F62" w:rsidRPr="008B14E3" w:rsidRDefault="006E3F62" w:rsidP="006E3F62">
      <w:pPr>
        <w:shd w:val="clear" w:color="auto" w:fill="FFFFFF"/>
        <w:autoSpaceDE w:val="0"/>
        <w:spacing w:after="0" w:line="240" w:lineRule="auto"/>
        <w:ind w:right="-6"/>
        <w:rPr>
          <w:rFonts w:eastAsia="Times New Roman"/>
          <w:bCs/>
          <w:color w:val="000000"/>
          <w:spacing w:val="-4"/>
          <w:sz w:val="20"/>
          <w:szCs w:val="20"/>
          <w:lang w:eastAsia="ar-SA"/>
        </w:rPr>
      </w:pPr>
      <w:r w:rsidRPr="008B14E3">
        <w:rPr>
          <w:rFonts w:eastAsia="Times New Roman"/>
          <w:bCs/>
          <w:color w:val="000000"/>
          <w:spacing w:val="-4"/>
          <w:lang w:eastAsia="ar-SA"/>
        </w:rPr>
        <w:t xml:space="preserve">                              </w:t>
      </w:r>
      <w:r w:rsidRPr="008B14E3">
        <w:rPr>
          <w:rFonts w:eastAsia="Times New Roman"/>
          <w:bCs/>
          <w:color w:val="000000"/>
          <w:spacing w:val="-4"/>
          <w:sz w:val="20"/>
          <w:szCs w:val="20"/>
          <w:lang w:eastAsia="ar-SA"/>
        </w:rPr>
        <w:t>г. Лиски</w:t>
      </w:r>
    </w:p>
    <w:p w:rsidR="006E3F62" w:rsidRDefault="006E3F62" w:rsidP="006E3F62">
      <w:pPr>
        <w:shd w:val="clear" w:color="auto" w:fill="FFFFFF"/>
        <w:autoSpaceDE w:val="0"/>
        <w:spacing w:after="0"/>
        <w:ind w:right="-6"/>
        <w:rPr>
          <w:rFonts w:eastAsia="Times New Roman"/>
          <w:bCs/>
          <w:color w:val="000000"/>
          <w:spacing w:val="-4"/>
          <w:sz w:val="20"/>
          <w:szCs w:val="20"/>
          <w:lang w:eastAsia="ar-SA"/>
        </w:rPr>
      </w:pPr>
      <w:r w:rsidRPr="00A91F88">
        <w:rPr>
          <w:rFonts w:eastAsia="Times New Roman"/>
          <w:bCs/>
          <w:color w:val="000000"/>
          <w:spacing w:val="-4"/>
          <w:sz w:val="20"/>
          <w:szCs w:val="20"/>
          <w:lang w:eastAsia="ar-SA"/>
        </w:rPr>
        <w:t xml:space="preserve">        </w:t>
      </w:r>
    </w:p>
    <w:p w:rsidR="006E3F62" w:rsidRDefault="006E3F62" w:rsidP="006E3F62">
      <w:pPr>
        <w:shd w:val="clear" w:color="auto" w:fill="FFFFFF"/>
        <w:autoSpaceDE w:val="0"/>
        <w:ind w:right="-6"/>
        <w:rPr>
          <w:rFonts w:eastAsia="Times New Roman"/>
          <w:bCs/>
          <w:color w:val="000000"/>
          <w:spacing w:val="-4"/>
          <w:sz w:val="20"/>
          <w:szCs w:val="20"/>
          <w:lang w:eastAsia="ar-SA"/>
        </w:rPr>
      </w:pPr>
      <w:r w:rsidRPr="00A91F88">
        <w:rPr>
          <w:rFonts w:eastAsia="Times New Roman"/>
          <w:bCs/>
          <w:color w:val="000000"/>
          <w:spacing w:val="-4"/>
          <w:sz w:val="20"/>
          <w:szCs w:val="20"/>
          <w:lang w:eastAsia="ar-SA"/>
        </w:rPr>
        <w:t xml:space="preserve">       </w:t>
      </w:r>
      <w:r>
        <w:rPr>
          <w:rFonts w:eastAsia="Times New Roman"/>
          <w:bCs/>
          <w:color w:val="000000"/>
          <w:spacing w:val="-4"/>
          <w:sz w:val="20"/>
          <w:szCs w:val="20"/>
          <w:lang w:eastAsia="ar-SA"/>
        </w:rPr>
        <w:t xml:space="preserve">              </w:t>
      </w:r>
    </w:p>
    <w:p w:rsidR="006E3F62" w:rsidRDefault="006E3F62" w:rsidP="006E3F62">
      <w:pPr>
        <w:spacing w:after="0" w:line="240" w:lineRule="auto"/>
        <w:ind w:firstLine="15"/>
        <w:rPr>
          <w:b/>
        </w:rPr>
      </w:pPr>
      <w:r>
        <w:rPr>
          <w:b/>
        </w:rPr>
        <w:t xml:space="preserve">Об утверждении административного </w:t>
      </w:r>
    </w:p>
    <w:p w:rsidR="006E3F62" w:rsidRDefault="006E3F62" w:rsidP="006E3F62">
      <w:pPr>
        <w:spacing w:after="0" w:line="240" w:lineRule="auto"/>
        <w:rPr>
          <w:b/>
        </w:rPr>
      </w:pPr>
      <w:r>
        <w:rPr>
          <w:b/>
        </w:rPr>
        <w:t>регламента администрации городского</w:t>
      </w:r>
    </w:p>
    <w:p w:rsidR="006E3F62" w:rsidRDefault="006E3F62" w:rsidP="006E3F62">
      <w:pPr>
        <w:spacing w:after="0" w:line="240" w:lineRule="auto"/>
        <w:ind w:firstLine="15"/>
        <w:rPr>
          <w:b/>
        </w:rPr>
      </w:pPr>
      <w:r>
        <w:rPr>
          <w:b/>
        </w:rPr>
        <w:t>поселения город Лиски Лискинского</w:t>
      </w:r>
    </w:p>
    <w:p w:rsidR="006E3F62" w:rsidRDefault="006E3F62" w:rsidP="006E3F62">
      <w:pPr>
        <w:spacing w:after="0" w:line="240" w:lineRule="auto"/>
        <w:ind w:firstLine="15"/>
        <w:rPr>
          <w:b/>
        </w:rPr>
      </w:pPr>
      <w:r>
        <w:rPr>
          <w:b/>
        </w:rPr>
        <w:t>муниципального района Воронежской</w:t>
      </w:r>
    </w:p>
    <w:p w:rsidR="006E3F62" w:rsidRDefault="006E3F62" w:rsidP="006E3F62">
      <w:pPr>
        <w:spacing w:after="0" w:line="240" w:lineRule="auto"/>
        <w:ind w:firstLine="15"/>
        <w:rPr>
          <w:b/>
        </w:rPr>
      </w:pPr>
      <w:r>
        <w:rPr>
          <w:b/>
        </w:rPr>
        <w:t xml:space="preserve">области по предоставлению муниципальной </w:t>
      </w:r>
    </w:p>
    <w:p w:rsidR="006E3F62" w:rsidRDefault="006E3F62" w:rsidP="006E3F62">
      <w:pPr>
        <w:spacing w:after="0" w:line="240" w:lineRule="auto"/>
        <w:ind w:firstLine="15"/>
        <w:rPr>
          <w:b/>
        </w:rPr>
      </w:pPr>
      <w:r>
        <w:rPr>
          <w:b/>
        </w:rPr>
        <w:t>услуги «Выдача разрешения на строительство»</w:t>
      </w:r>
    </w:p>
    <w:p w:rsidR="006E3F62" w:rsidRDefault="006E3F62" w:rsidP="006E3F62">
      <w:pPr>
        <w:spacing w:after="0" w:line="240" w:lineRule="auto"/>
        <w:ind w:firstLine="15"/>
        <w:rPr>
          <w:b/>
        </w:rPr>
      </w:pPr>
      <w:r>
        <w:rPr>
          <w:b/>
        </w:rPr>
        <w:t>в новой редакции</w:t>
      </w:r>
    </w:p>
    <w:p w:rsidR="006E3F62" w:rsidRDefault="006E3F62" w:rsidP="006E3F62">
      <w:pPr>
        <w:spacing w:after="0"/>
        <w:ind w:firstLine="15"/>
        <w:rPr>
          <w:b/>
        </w:rPr>
      </w:pPr>
    </w:p>
    <w:p w:rsidR="006E3F62" w:rsidRPr="0052180B" w:rsidRDefault="006E3F62" w:rsidP="006E3F62">
      <w:pPr>
        <w:ind w:firstLine="15"/>
        <w:rPr>
          <w:b/>
        </w:rPr>
      </w:pPr>
    </w:p>
    <w:p w:rsidR="006E3F62" w:rsidRDefault="006E3F62" w:rsidP="006E3F62">
      <w:pPr>
        <w:spacing w:line="360" w:lineRule="auto"/>
        <w:ind w:firstLine="709"/>
        <w:jc w:val="both"/>
      </w:pPr>
      <w:r>
        <w:t xml:space="preserve">В соответствии с </w:t>
      </w:r>
      <w:r w:rsidRPr="00720556">
        <w:t>Федеральн</w:t>
      </w:r>
      <w:r>
        <w:t xml:space="preserve">ым законом </w:t>
      </w:r>
      <w:r w:rsidRPr="00720556">
        <w:t xml:space="preserve">от </w:t>
      </w:r>
      <w:r>
        <w:t>27</w:t>
      </w:r>
      <w:r w:rsidRPr="00720556">
        <w:t>.0</w:t>
      </w:r>
      <w:r>
        <w:t>7</w:t>
      </w:r>
      <w:r w:rsidRPr="00720556">
        <w:t>.20</w:t>
      </w:r>
      <w:r>
        <w:t>1</w:t>
      </w:r>
      <w:r w:rsidRPr="00720556">
        <w:t>0 №</w:t>
      </w:r>
      <w:r>
        <w:t>210</w:t>
      </w:r>
      <w:r w:rsidRPr="00720556">
        <w:t>-ФЗ</w:t>
      </w:r>
      <w:r>
        <w:t xml:space="preserve"> «Об организации предоставления государственных и муниципальных услуг»,  администрация городского поселения город Лиски   </w:t>
      </w:r>
    </w:p>
    <w:p w:rsidR="006E3F62" w:rsidRDefault="006E3F62" w:rsidP="006E3F62">
      <w:pPr>
        <w:spacing w:line="360" w:lineRule="auto"/>
        <w:jc w:val="both"/>
        <w:rPr>
          <w:b/>
        </w:rPr>
      </w:pPr>
      <w:r w:rsidRPr="0052180B">
        <w:rPr>
          <w:b/>
        </w:rPr>
        <w:t>п о с т а н о в л я е т :</w:t>
      </w:r>
    </w:p>
    <w:p w:rsidR="006E3F62" w:rsidRPr="003C65B3" w:rsidRDefault="006E3F62" w:rsidP="006E3F62">
      <w:pPr>
        <w:tabs>
          <w:tab w:val="left" w:pos="720"/>
        </w:tabs>
        <w:spacing w:line="360" w:lineRule="auto"/>
        <w:ind w:firstLine="540"/>
        <w:jc w:val="both"/>
      </w:pPr>
      <w:r>
        <w:t>1.  Утвердить административный регламент администрации городского поселения город Лиски Лискинского муниципального района Воронежской области по предоставлению муниципальной услуги «Выдача разрешения на строительство» в новой редакции согласно приложению к настоящему постановлению.</w:t>
      </w:r>
    </w:p>
    <w:p w:rsidR="006E3F62" w:rsidRDefault="006E3F62" w:rsidP="006E3F62">
      <w:pPr>
        <w:spacing w:line="360" w:lineRule="auto"/>
        <w:ind w:firstLine="540"/>
        <w:jc w:val="both"/>
      </w:pPr>
      <w:r>
        <w:t xml:space="preserve">2. Постановление администрации городского поселения город Лиски от 05.08.2014 №360 «Об утверждении административного регламента администрации городского поселения город Лиски Лискинского </w:t>
      </w:r>
      <w:r>
        <w:lastRenderedPageBreak/>
        <w:t xml:space="preserve">муниципального района Воронежской области по предоставлению муниципальной услуги </w:t>
      </w:r>
      <w:r w:rsidRPr="00885F2C">
        <w:t>«Подготовка и выдача разрешении на строительство»</w:t>
      </w:r>
      <w:r>
        <w:t xml:space="preserve"> признать утратившим силу.</w:t>
      </w:r>
    </w:p>
    <w:p w:rsidR="006E3F62" w:rsidRDefault="006E3F62" w:rsidP="006E3F62">
      <w:pPr>
        <w:autoSpaceDE w:val="0"/>
        <w:autoSpaceDN w:val="0"/>
        <w:adjustRightInd w:val="0"/>
        <w:spacing w:line="360" w:lineRule="auto"/>
        <w:ind w:firstLine="374"/>
        <w:jc w:val="both"/>
      </w:pPr>
      <w:r>
        <w:t>3. Настоящее постановление вступает в силу в момента подписания.</w:t>
      </w:r>
    </w:p>
    <w:p w:rsidR="006E3F62" w:rsidRDefault="006E3F62" w:rsidP="006E3F62">
      <w:pPr>
        <w:autoSpaceDE w:val="0"/>
        <w:autoSpaceDN w:val="0"/>
        <w:adjustRightInd w:val="0"/>
        <w:spacing w:line="360" w:lineRule="auto"/>
        <w:ind w:firstLine="374"/>
        <w:jc w:val="both"/>
        <w:rPr>
          <w:rFonts w:eastAsia="Times New Roman"/>
          <w:bCs/>
          <w:lang w:eastAsia="ru-RU"/>
        </w:rPr>
      </w:pPr>
      <w:r>
        <w:t xml:space="preserve">4. </w:t>
      </w:r>
      <w:r>
        <w:rPr>
          <w:rFonts w:eastAsia="Times New Roman"/>
          <w:bCs/>
          <w:lang w:eastAsia="ru-RU"/>
        </w:rPr>
        <w:t>Контроль за исполнением настоящего постановления оставляю за собой.</w:t>
      </w:r>
    </w:p>
    <w:p w:rsidR="006E3F62" w:rsidRDefault="006E3F62" w:rsidP="006E3F62">
      <w:pPr>
        <w:spacing w:line="360" w:lineRule="auto"/>
        <w:ind w:firstLine="567"/>
        <w:jc w:val="both"/>
      </w:pPr>
    </w:p>
    <w:p w:rsidR="006E3F62" w:rsidRDefault="006E3F62" w:rsidP="006E3F62">
      <w:pPr>
        <w:spacing w:line="360" w:lineRule="auto"/>
        <w:ind w:firstLine="567"/>
        <w:jc w:val="both"/>
      </w:pPr>
    </w:p>
    <w:p w:rsidR="006E3F62" w:rsidRDefault="006E3F62" w:rsidP="006E3F62">
      <w:pPr>
        <w:tabs>
          <w:tab w:val="left" w:pos="0"/>
        </w:tabs>
        <w:spacing w:after="0" w:line="240" w:lineRule="auto"/>
        <w:jc w:val="both"/>
      </w:pPr>
      <w:r>
        <w:t>Глава администрации</w:t>
      </w:r>
    </w:p>
    <w:p w:rsidR="006E3F62" w:rsidRDefault="006E3F62" w:rsidP="006E3F62">
      <w:pPr>
        <w:spacing w:after="0" w:line="240" w:lineRule="auto"/>
        <w:ind w:left="-709" w:firstLine="570"/>
        <w:jc w:val="both"/>
      </w:pPr>
      <w:r>
        <w:t xml:space="preserve">  городского поселения город Лиски                                                 Е.В. Митюрёв</w:t>
      </w:r>
    </w:p>
    <w:p w:rsidR="006E3F62" w:rsidRDefault="006E3F62" w:rsidP="006E3F62">
      <w:pPr>
        <w:ind w:left="-709" w:firstLine="570"/>
        <w:jc w:val="both"/>
      </w:pPr>
    </w:p>
    <w:p w:rsidR="006E3F62" w:rsidRDefault="006E3F62" w:rsidP="006E3F62">
      <w:pPr>
        <w:ind w:firstLine="360"/>
        <w:jc w:val="both"/>
        <w:rPr>
          <w:sz w:val="22"/>
          <w:szCs w:val="22"/>
        </w:rPr>
      </w:pPr>
    </w:p>
    <w:p w:rsidR="006E3F62" w:rsidRDefault="006E3F62" w:rsidP="006E3F62">
      <w:pPr>
        <w:ind w:firstLine="360"/>
        <w:jc w:val="both"/>
        <w:rPr>
          <w:sz w:val="22"/>
          <w:szCs w:val="22"/>
        </w:rPr>
      </w:pPr>
    </w:p>
    <w:p w:rsidR="006E3F62" w:rsidRDefault="006E3F62" w:rsidP="006E3F62">
      <w:pPr>
        <w:spacing w:after="0" w:line="240" w:lineRule="auto"/>
        <w:ind w:firstLine="709"/>
        <w:jc w:val="right"/>
      </w:pPr>
    </w:p>
    <w:p w:rsidR="006E3F62" w:rsidRDefault="006E3F62" w:rsidP="006E3F62">
      <w:pPr>
        <w:spacing w:after="0" w:line="240" w:lineRule="auto"/>
        <w:ind w:firstLine="709"/>
        <w:jc w:val="right"/>
      </w:pPr>
    </w:p>
    <w:p w:rsidR="006E3F62" w:rsidRDefault="006E3F62" w:rsidP="006E3F62">
      <w:pPr>
        <w:spacing w:after="0" w:line="240" w:lineRule="auto"/>
        <w:ind w:firstLine="709"/>
        <w:jc w:val="right"/>
      </w:pPr>
    </w:p>
    <w:p w:rsidR="006E3F62" w:rsidRPr="004050D1" w:rsidRDefault="006E3F62" w:rsidP="006E3F62">
      <w:pPr>
        <w:spacing w:after="0" w:line="240" w:lineRule="auto"/>
        <w:ind w:firstLine="709"/>
        <w:jc w:val="right"/>
      </w:pPr>
      <w:r w:rsidRPr="004050D1">
        <w:t xml:space="preserve">Утвержден </w:t>
      </w:r>
    </w:p>
    <w:p w:rsidR="006E3F62" w:rsidRPr="004050D1" w:rsidRDefault="006E3F62" w:rsidP="006E3F62">
      <w:pPr>
        <w:spacing w:after="0" w:line="240" w:lineRule="auto"/>
        <w:ind w:firstLine="709"/>
        <w:jc w:val="right"/>
      </w:pPr>
      <w:r w:rsidRPr="004050D1">
        <w:t>постановлением администрации</w:t>
      </w:r>
    </w:p>
    <w:p w:rsidR="006E3F62" w:rsidRPr="004050D1" w:rsidRDefault="006E3F62" w:rsidP="006E3F62">
      <w:pPr>
        <w:spacing w:after="0" w:line="240" w:lineRule="auto"/>
        <w:ind w:firstLine="709"/>
        <w:jc w:val="right"/>
      </w:pPr>
      <w:r w:rsidRPr="004050D1">
        <w:t xml:space="preserve"> городского поселения город Лиски </w:t>
      </w:r>
    </w:p>
    <w:p w:rsidR="006E3F62" w:rsidRPr="004050D1" w:rsidRDefault="006E3F62" w:rsidP="006E3F62">
      <w:pPr>
        <w:spacing w:after="0" w:line="240" w:lineRule="auto"/>
        <w:ind w:firstLine="709"/>
        <w:jc w:val="right"/>
      </w:pPr>
      <w:r w:rsidRPr="004050D1">
        <w:t xml:space="preserve">Лискинского муниципального района </w:t>
      </w:r>
    </w:p>
    <w:p w:rsidR="006E3F62" w:rsidRPr="004050D1" w:rsidRDefault="006E3F62" w:rsidP="006E3F62">
      <w:pPr>
        <w:spacing w:after="0" w:line="240" w:lineRule="auto"/>
        <w:ind w:firstLine="709"/>
        <w:jc w:val="right"/>
      </w:pPr>
      <w:r w:rsidRPr="004050D1">
        <w:t>Воронежской области</w:t>
      </w:r>
    </w:p>
    <w:p w:rsidR="006E3F62" w:rsidRDefault="006E3F62" w:rsidP="006E3F62">
      <w:pPr>
        <w:spacing w:after="0" w:line="240" w:lineRule="auto"/>
        <w:ind w:firstLine="709"/>
        <w:jc w:val="right"/>
      </w:pPr>
      <w:r w:rsidRPr="004050D1">
        <w:t xml:space="preserve"> от «</w:t>
      </w:r>
      <w:r>
        <w:t>03</w:t>
      </w:r>
      <w:r w:rsidRPr="004050D1">
        <w:t xml:space="preserve">» </w:t>
      </w:r>
      <w:r>
        <w:t>ноября</w:t>
      </w:r>
      <w:r w:rsidRPr="004050D1">
        <w:t xml:space="preserve"> 201</w:t>
      </w:r>
      <w:r>
        <w:t>7</w:t>
      </w:r>
      <w:r w:rsidRPr="004050D1">
        <w:t xml:space="preserve"> г. №</w:t>
      </w:r>
      <w:r>
        <w:t>760</w:t>
      </w:r>
    </w:p>
    <w:p w:rsidR="006E3F62" w:rsidRPr="004E501F" w:rsidRDefault="006E3F62" w:rsidP="006E3F62">
      <w:pPr>
        <w:pStyle w:val="ConsPlusNormal"/>
        <w:jc w:val="both"/>
        <w:outlineLvl w:val="0"/>
        <w:rPr>
          <w:rFonts w:ascii="Times New Roman" w:hAnsi="Times New Roman" w:cs="Times New Roman"/>
          <w:sz w:val="28"/>
          <w:szCs w:val="28"/>
        </w:rPr>
      </w:pPr>
    </w:p>
    <w:p w:rsidR="006E3F62" w:rsidRDefault="006E3F62" w:rsidP="006E3F62">
      <w:pPr>
        <w:pStyle w:val="ConsPlusTitle"/>
        <w:jc w:val="center"/>
        <w:rPr>
          <w:rFonts w:ascii="Times New Roman" w:hAnsi="Times New Roman" w:cs="Times New Roman"/>
          <w:sz w:val="28"/>
          <w:szCs w:val="28"/>
        </w:rPr>
      </w:pPr>
      <w:bookmarkStart w:id="0" w:name="P44"/>
      <w:bookmarkEnd w:id="0"/>
    </w:p>
    <w:p w:rsidR="006E3F62" w:rsidRPr="00BB02D7" w:rsidRDefault="006E3F62" w:rsidP="006E3F62">
      <w:pPr>
        <w:pStyle w:val="ConsPlusTitle"/>
        <w:jc w:val="center"/>
        <w:rPr>
          <w:rFonts w:ascii="Times New Roman" w:hAnsi="Times New Roman" w:cs="Times New Roman"/>
          <w:sz w:val="28"/>
          <w:szCs w:val="28"/>
        </w:rPr>
      </w:pPr>
      <w:r w:rsidRPr="00BB02D7">
        <w:rPr>
          <w:rFonts w:ascii="Times New Roman" w:hAnsi="Times New Roman" w:cs="Times New Roman"/>
          <w:sz w:val="28"/>
          <w:szCs w:val="28"/>
        </w:rPr>
        <w:t>АДМИНИСТРАТИВНЫЙ РЕГЛАМЕНТ</w:t>
      </w:r>
    </w:p>
    <w:p w:rsidR="006E3F62" w:rsidRPr="00BB02D7" w:rsidRDefault="006E3F62" w:rsidP="006E3F62">
      <w:pPr>
        <w:pStyle w:val="ConsPlusTitle"/>
        <w:jc w:val="center"/>
        <w:rPr>
          <w:rFonts w:ascii="Times New Roman" w:hAnsi="Times New Roman" w:cs="Times New Roman"/>
          <w:sz w:val="28"/>
          <w:szCs w:val="28"/>
        </w:rPr>
      </w:pPr>
      <w:r w:rsidRPr="00BB02D7">
        <w:rPr>
          <w:rFonts w:ascii="Times New Roman" w:hAnsi="Times New Roman" w:cs="Times New Roman"/>
          <w:sz w:val="28"/>
          <w:szCs w:val="28"/>
        </w:rPr>
        <w:t>АДМИНИСТРАЦИИ</w:t>
      </w:r>
      <w:r>
        <w:rPr>
          <w:rFonts w:ascii="Times New Roman" w:hAnsi="Times New Roman" w:cs="Times New Roman"/>
          <w:sz w:val="28"/>
          <w:szCs w:val="28"/>
        </w:rPr>
        <w:t xml:space="preserve"> ГОРОДСКОГО ПОСЕЛЕНИЯ ГОРОД ЛИСКИ</w:t>
      </w:r>
    </w:p>
    <w:p w:rsidR="006E3F62" w:rsidRPr="00BB02D7" w:rsidRDefault="006E3F62" w:rsidP="006E3F62">
      <w:pPr>
        <w:pStyle w:val="ConsPlusTitle"/>
        <w:jc w:val="center"/>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 ВОРОНЕЖСКОЙ ОБЛАСТИ ПО ПРЕДОСТАВЛЕНИЮ МУНИЦИПАЛЬНОЙ УСЛУГИ «</w:t>
      </w:r>
      <w:r w:rsidRPr="00BB02D7">
        <w:rPr>
          <w:rFonts w:ascii="Times New Roman" w:hAnsi="Times New Roman" w:cs="Times New Roman"/>
          <w:sz w:val="28"/>
          <w:szCs w:val="28"/>
        </w:rPr>
        <w:t>ВЫДАЧА РАЗРЕШЕНИЯ НА СТРОИТЕЛЬСТВО</w:t>
      </w:r>
      <w:r>
        <w:rPr>
          <w:rFonts w:ascii="Times New Roman" w:hAnsi="Times New Roman" w:cs="Times New Roman"/>
          <w:sz w:val="28"/>
          <w:szCs w:val="28"/>
        </w:rPr>
        <w:t>»</w:t>
      </w:r>
    </w:p>
    <w:p w:rsidR="006E3F62" w:rsidRPr="00BB02D7" w:rsidRDefault="006E3F62" w:rsidP="006E3F62">
      <w:pPr>
        <w:pStyle w:val="ConsPlusTitle"/>
        <w:jc w:val="center"/>
        <w:rPr>
          <w:rFonts w:ascii="Times New Roman" w:hAnsi="Times New Roman" w:cs="Times New Roman"/>
          <w:sz w:val="28"/>
          <w:szCs w:val="28"/>
        </w:rPr>
      </w:pPr>
    </w:p>
    <w:p w:rsidR="006E3F62" w:rsidRPr="00BB02D7" w:rsidRDefault="006E3F62" w:rsidP="006E3F62">
      <w:pPr>
        <w:pStyle w:val="ConsPlusNormal"/>
        <w:numPr>
          <w:ilvl w:val="0"/>
          <w:numId w:val="1"/>
        </w:numPr>
        <w:jc w:val="center"/>
        <w:outlineLvl w:val="1"/>
        <w:rPr>
          <w:rFonts w:ascii="Times New Roman" w:hAnsi="Times New Roman" w:cs="Times New Roman"/>
          <w:sz w:val="28"/>
          <w:szCs w:val="28"/>
        </w:rPr>
      </w:pPr>
      <w:r w:rsidRPr="00BB02D7">
        <w:rPr>
          <w:rFonts w:ascii="Times New Roman" w:hAnsi="Times New Roman" w:cs="Times New Roman"/>
          <w:sz w:val="28"/>
          <w:szCs w:val="28"/>
        </w:rPr>
        <w:t>Общие положения</w:t>
      </w:r>
    </w:p>
    <w:p w:rsidR="006E3F62" w:rsidRPr="00BB02D7" w:rsidRDefault="006E3F62" w:rsidP="006E3F62">
      <w:pPr>
        <w:pStyle w:val="ConsPlusNormal"/>
        <w:ind w:left="720"/>
        <w:outlineLvl w:val="1"/>
        <w:rPr>
          <w:rFonts w:ascii="Times New Roman" w:hAnsi="Times New Roman" w:cs="Times New Roman"/>
          <w:sz w:val="28"/>
          <w:szCs w:val="28"/>
        </w:rPr>
      </w:pPr>
    </w:p>
    <w:p w:rsidR="006E3F62" w:rsidRPr="00BB02D7" w:rsidRDefault="006E3F62" w:rsidP="006E3F62">
      <w:pPr>
        <w:pStyle w:val="ConsPlusNormal"/>
        <w:ind w:left="720"/>
        <w:jc w:val="center"/>
        <w:outlineLvl w:val="1"/>
        <w:rPr>
          <w:rFonts w:ascii="Times New Roman" w:hAnsi="Times New Roman" w:cs="Times New Roman"/>
          <w:sz w:val="28"/>
          <w:szCs w:val="28"/>
        </w:rPr>
      </w:pPr>
      <w:r w:rsidRPr="00BB02D7">
        <w:rPr>
          <w:rFonts w:ascii="Times New Roman" w:hAnsi="Times New Roman" w:cs="Times New Roman"/>
          <w:sz w:val="28"/>
          <w:szCs w:val="28"/>
        </w:rPr>
        <w:t>1.1. Предмет регулирования административного регламента</w:t>
      </w:r>
    </w:p>
    <w:p w:rsidR="006E3F62" w:rsidRPr="00BB02D7" w:rsidRDefault="006E3F62" w:rsidP="006E3F62">
      <w:pPr>
        <w:pStyle w:val="ConsPlusNormal"/>
        <w:jc w:val="center"/>
        <w:outlineLvl w:val="1"/>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Административный регламент администрации</w:t>
      </w:r>
      <w:r>
        <w:rPr>
          <w:rFonts w:ascii="Times New Roman" w:hAnsi="Times New Roman" w:cs="Times New Roman"/>
          <w:sz w:val="28"/>
          <w:szCs w:val="28"/>
        </w:rPr>
        <w:t xml:space="preserve"> городского поселения город Лиски</w:t>
      </w:r>
      <w:r w:rsidRPr="00BB02D7">
        <w:rPr>
          <w:rFonts w:ascii="Times New Roman" w:hAnsi="Times New Roman" w:cs="Times New Roman"/>
          <w:sz w:val="28"/>
          <w:szCs w:val="28"/>
        </w:rPr>
        <w:t xml:space="preserve"> по предоставлению муниципальной услуги "Выдача разрешения </w:t>
      </w:r>
      <w:r w:rsidRPr="00BB02D7">
        <w:rPr>
          <w:rFonts w:ascii="Times New Roman" w:hAnsi="Times New Roman" w:cs="Times New Roman"/>
          <w:sz w:val="28"/>
          <w:szCs w:val="28"/>
        </w:rPr>
        <w:lastRenderedPageBreak/>
        <w:t>на строительство" (далее - Административный регламент) разработан в целях оптимизации и повышен</w:t>
      </w:r>
      <w:bookmarkStart w:id="1" w:name="_GoBack"/>
      <w:bookmarkEnd w:id="1"/>
      <w:r w:rsidRPr="00BB02D7">
        <w:rPr>
          <w:rFonts w:ascii="Times New Roman" w:hAnsi="Times New Roman" w:cs="Times New Roman"/>
          <w:sz w:val="28"/>
          <w:szCs w:val="28"/>
        </w:rPr>
        <w:t>ия качества предоставления и доступности муниципальной услуги, создания комфортных условий для получения муниципальной услуги по приему заявлений, а также подготовке и выдаче разрешений на строительство при осуществлении строительства, реконструкции объектов капитального строительства (далее по тексту - муниципальная услуга).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hAnsi="Times New Roman" w:cs="Times New Roman"/>
          <w:sz w:val="28"/>
          <w:szCs w:val="28"/>
        </w:rPr>
        <w:t>городского поселения город Лиски</w:t>
      </w:r>
      <w:r w:rsidRPr="00BB02D7">
        <w:rPr>
          <w:rFonts w:ascii="Times New Roman" w:hAnsi="Times New Roman" w:cs="Times New Roman"/>
          <w:sz w:val="28"/>
          <w:szCs w:val="28"/>
        </w:rPr>
        <w:t xml:space="preserve">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numPr>
          <w:ilvl w:val="1"/>
          <w:numId w:val="1"/>
        </w:numPr>
        <w:jc w:val="center"/>
        <w:rPr>
          <w:rFonts w:ascii="Times New Roman" w:hAnsi="Times New Roman" w:cs="Times New Roman"/>
          <w:sz w:val="28"/>
          <w:szCs w:val="28"/>
        </w:rPr>
      </w:pPr>
      <w:r w:rsidRPr="00BB02D7">
        <w:rPr>
          <w:rFonts w:ascii="Times New Roman" w:hAnsi="Times New Roman" w:cs="Times New Roman"/>
          <w:sz w:val="28"/>
          <w:szCs w:val="28"/>
        </w:rPr>
        <w:t>Описание заявителей</w:t>
      </w:r>
    </w:p>
    <w:p w:rsidR="006E3F62" w:rsidRPr="00BB02D7" w:rsidRDefault="006E3F62" w:rsidP="006E3F62">
      <w:pPr>
        <w:pStyle w:val="ConsPlusNormal"/>
        <w:ind w:left="720"/>
        <w:jc w:val="center"/>
        <w:outlineLvl w:val="1"/>
        <w:rPr>
          <w:rFonts w:ascii="Times New Roman" w:hAnsi="Times New Roman" w:cs="Times New Roman"/>
          <w:sz w:val="28"/>
          <w:szCs w:val="28"/>
        </w:rPr>
      </w:pPr>
    </w:p>
    <w:p w:rsidR="006E3F62" w:rsidRPr="00BB02D7" w:rsidRDefault="006E3F62" w:rsidP="006E3F62">
      <w:pPr>
        <w:autoSpaceDE w:val="0"/>
        <w:autoSpaceDN w:val="0"/>
        <w:adjustRightInd w:val="0"/>
        <w:spacing w:after="0" w:line="240" w:lineRule="auto"/>
        <w:ind w:firstLine="540"/>
        <w:jc w:val="both"/>
        <w:rPr>
          <w:rFonts w:ascii="Arial" w:hAnsi="Arial" w:cs="Arial"/>
          <w:sz w:val="20"/>
          <w:szCs w:val="20"/>
        </w:rPr>
      </w:pPr>
      <w:r w:rsidRPr="00BB02D7">
        <w:t>Заявителем, имеющим право на предоставление муниципальной услуги "Выдача разрешения на строительство"  (далее - муниципальная услуга),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E3F62" w:rsidRPr="00BB02D7" w:rsidRDefault="006E3F62" w:rsidP="006E3F62">
      <w:pPr>
        <w:pStyle w:val="ConsPlusNormal"/>
        <w:ind w:firstLine="540"/>
        <w:jc w:val="both"/>
        <w:outlineLvl w:val="2"/>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1.3. Требования к порядку информирования о предоставлении</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муниципальной услуги</w:t>
      </w:r>
    </w:p>
    <w:p w:rsidR="006E3F62" w:rsidRPr="00BB02D7" w:rsidRDefault="006E3F62" w:rsidP="006E3F62">
      <w:pPr>
        <w:pStyle w:val="ConsPlusNormal"/>
        <w:ind w:firstLine="540"/>
        <w:jc w:val="both"/>
        <w:outlineLvl w:val="2"/>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1.3.1. Орган, предоставляющий муниципальную услугу: администрация </w:t>
      </w:r>
      <w:r>
        <w:rPr>
          <w:rFonts w:ascii="Times New Roman" w:hAnsi="Times New Roman" w:cs="Times New Roman"/>
          <w:sz w:val="28"/>
          <w:szCs w:val="28"/>
        </w:rPr>
        <w:t>городского поселения город Лиски</w:t>
      </w:r>
      <w:r w:rsidRPr="00BB02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02D7">
        <w:rPr>
          <w:rFonts w:ascii="Times New Roman" w:hAnsi="Times New Roman" w:cs="Times New Roman"/>
          <w:sz w:val="28"/>
          <w:szCs w:val="28"/>
        </w:rPr>
        <w:t>(далее – Администрация).</w:t>
      </w:r>
    </w:p>
    <w:p w:rsidR="006E3F62" w:rsidRPr="00BB02D7" w:rsidRDefault="006E3F62" w:rsidP="006E3F62">
      <w:pPr>
        <w:pStyle w:val="ConsPlusNormal"/>
        <w:ind w:firstLine="540"/>
        <w:jc w:val="both"/>
        <w:outlineLvl w:val="2"/>
        <w:rPr>
          <w:rFonts w:ascii="Times New Roman" w:hAnsi="Times New Roman" w:cs="Times New Roman"/>
          <w:sz w:val="28"/>
          <w:szCs w:val="28"/>
        </w:rPr>
      </w:pPr>
      <w:r w:rsidRPr="00BB02D7">
        <w:rPr>
          <w:rFonts w:ascii="Times New Roman" w:hAnsi="Times New Roman" w:cs="Times New Roman"/>
          <w:sz w:val="28"/>
          <w:szCs w:val="28"/>
        </w:rPr>
        <w:t>За предоставлением муниципальной услуги заявитель может обратиться в АУ "МФЦ".</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lastRenderedPageBreak/>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w:t>
      </w:r>
      <w:hyperlink w:anchor="P472" w:history="1">
        <w:r w:rsidRPr="00BB02D7">
          <w:rPr>
            <w:rFonts w:ascii="Times New Roman" w:hAnsi="Times New Roman" w:cs="Times New Roman"/>
            <w:sz w:val="28"/>
            <w:szCs w:val="28"/>
          </w:rPr>
          <w:t>приложении N 1</w:t>
        </w:r>
      </w:hyperlink>
      <w:r w:rsidRPr="00BB02D7">
        <w:rPr>
          <w:rFonts w:ascii="Times New Roman" w:hAnsi="Times New Roman" w:cs="Times New Roman"/>
          <w:sz w:val="28"/>
          <w:szCs w:val="28"/>
        </w:rPr>
        <w:t xml:space="preserve"> к настоящему Административному регламенту и размещаются: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на официальном сайте Администрации в сети Интернет </w:t>
      </w:r>
      <w:r w:rsidRPr="005523E8">
        <w:rPr>
          <w:rFonts w:ascii="Times New Roman" w:hAnsi="Times New Roman" w:cs="Times New Roman"/>
          <w:sz w:val="28"/>
          <w:szCs w:val="28"/>
        </w:rPr>
        <w:t>(</w:t>
      </w:r>
      <w:r w:rsidRPr="005523E8">
        <w:rPr>
          <w:rFonts w:ascii="Times New Roman" w:hAnsi="Times New Roman" w:cs="Times New Roman"/>
          <w:sz w:val="28"/>
          <w:szCs w:val="28"/>
          <w:lang w:val="en-US"/>
        </w:rPr>
        <w:t>www</w:t>
      </w:r>
      <w:r w:rsidRPr="005523E8">
        <w:rPr>
          <w:rFonts w:ascii="Times New Roman" w:hAnsi="Times New Roman" w:cs="Times New Roman"/>
          <w:sz w:val="28"/>
          <w:szCs w:val="28"/>
        </w:rPr>
        <w:t>.adminliski.ru);</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информационных стендах в Администрации.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официальном сайте АУ "МФЦ" (mfc.vrn.ru);</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на информационных стендах в АУ "МФЦ".</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текст настоящего Административного регламента;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формы, образцы заявлений, иных документов.</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1.3.5. Заявители, представившие заявление на получение муниципальной услуги, в обязательном порядке информируются уполномоченными </w:t>
      </w:r>
      <w:r w:rsidRPr="00BB02D7">
        <w:rPr>
          <w:rFonts w:ascii="Times New Roman" w:hAnsi="Times New Roman" w:cs="Times New Roman"/>
          <w:sz w:val="28"/>
          <w:szCs w:val="28"/>
        </w:rPr>
        <w:lastRenderedPageBreak/>
        <w:t>должностными лицами: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 порядке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 ходе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об отказе в предоставлении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Время телефонного разговора не должно превышать 15 минут.</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center"/>
        <w:outlineLvl w:val="1"/>
        <w:rPr>
          <w:rFonts w:ascii="Times New Roman" w:hAnsi="Times New Roman" w:cs="Times New Roman"/>
          <w:sz w:val="28"/>
          <w:szCs w:val="28"/>
        </w:rPr>
      </w:pPr>
      <w:r w:rsidRPr="00BB02D7">
        <w:rPr>
          <w:rFonts w:ascii="Times New Roman" w:hAnsi="Times New Roman" w:cs="Times New Roman"/>
          <w:sz w:val="28"/>
          <w:szCs w:val="28"/>
        </w:rPr>
        <w:t>2. Стандарт предоставления муниципальной услуги</w:t>
      </w:r>
    </w:p>
    <w:p w:rsidR="006E3F62" w:rsidRPr="00BB02D7" w:rsidRDefault="006E3F62" w:rsidP="006E3F62">
      <w:pPr>
        <w:pStyle w:val="ConsPlusNormal"/>
        <w:jc w:val="center"/>
        <w:outlineLvl w:val="1"/>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2.1. Наименование муниципальной услуги</w:t>
      </w: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"Выдача разрешения на строительство".</w:t>
      </w:r>
    </w:p>
    <w:p w:rsidR="006E3F62" w:rsidRPr="00BB02D7" w:rsidRDefault="006E3F62" w:rsidP="006E3F62">
      <w:pPr>
        <w:pStyle w:val="ConsPlusNormal"/>
        <w:jc w:val="center"/>
        <w:outlineLvl w:val="2"/>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2.2. Наименование органа, предоставляющего</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муниципальную услугу</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2.2.1Муниципальная услуга предоставляется администрацией</w:t>
      </w:r>
      <w:r>
        <w:rPr>
          <w:rFonts w:ascii="Times New Roman" w:hAnsi="Times New Roman" w:cs="Times New Roman"/>
          <w:sz w:val="28"/>
          <w:szCs w:val="28"/>
        </w:rPr>
        <w:t xml:space="preserve"> городского поселения город Лиски</w:t>
      </w:r>
      <w:r w:rsidRPr="00BB02D7">
        <w:rPr>
          <w:rFonts w:ascii="Times New Roman" w:hAnsi="Times New Roman" w:cs="Times New Roman"/>
          <w:sz w:val="28"/>
          <w:szCs w:val="28"/>
        </w:rPr>
        <w:t>.</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2.2.2. В предоставлении муниципальной услуги также участвуют иные государственные органы, организации: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органы местного самоуправления.</w:t>
      </w:r>
    </w:p>
    <w:p w:rsidR="006E3F62" w:rsidRPr="00BB02D7" w:rsidRDefault="006E3F62" w:rsidP="006E3F62">
      <w:pPr>
        <w:pStyle w:val="ConsPlusNormal"/>
        <w:shd w:val="clear" w:color="auto" w:fill="FFFFFF" w:themeFill="background1"/>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w:t>
      </w:r>
      <w:r w:rsidRPr="00BB02D7">
        <w:rPr>
          <w:rFonts w:ascii="Times New Roman" w:hAnsi="Times New Roman" w:cs="Times New Roman"/>
          <w:sz w:val="28"/>
          <w:szCs w:val="28"/>
        </w:rPr>
        <w:lastRenderedPageBreak/>
        <w:t xml:space="preserve">требованиями Федерального </w:t>
      </w:r>
      <w:hyperlink r:id="rId8" w:history="1">
        <w:r w:rsidRPr="00BB02D7">
          <w:rPr>
            <w:rFonts w:ascii="Times New Roman" w:hAnsi="Times New Roman" w:cs="Times New Roman"/>
            <w:color w:val="0000FF"/>
            <w:sz w:val="28"/>
            <w:szCs w:val="28"/>
          </w:rPr>
          <w:t>закона</w:t>
        </w:r>
      </w:hyperlink>
      <w:r w:rsidRPr="00BB02D7">
        <w:rPr>
          <w:rFonts w:ascii="Times New Roman" w:hAnsi="Times New Roman" w:cs="Times New Roman"/>
          <w:sz w:val="28"/>
          <w:szCs w:val="28"/>
        </w:rPr>
        <w:t xml:space="preserve"> от 06.04.2011 </w:t>
      </w:r>
      <w:r>
        <w:rPr>
          <w:rFonts w:ascii="Times New Roman" w:hAnsi="Times New Roman" w:cs="Times New Roman"/>
          <w:sz w:val="28"/>
          <w:szCs w:val="28"/>
        </w:rPr>
        <w:t>№</w:t>
      </w:r>
      <w:r w:rsidRPr="00BB02D7">
        <w:rPr>
          <w:rFonts w:ascii="Times New Roman" w:hAnsi="Times New Roman" w:cs="Times New Roman"/>
          <w:sz w:val="28"/>
          <w:szCs w:val="28"/>
        </w:rPr>
        <w:t xml:space="preserve"> 63-ФЗ "Об электронной подписи", Федерального </w:t>
      </w:r>
      <w:hyperlink r:id="rId9" w:history="1">
        <w:r w:rsidRPr="00BB02D7">
          <w:rPr>
            <w:rFonts w:ascii="Times New Roman" w:hAnsi="Times New Roman" w:cs="Times New Roman"/>
            <w:color w:val="0000FF"/>
            <w:sz w:val="28"/>
            <w:szCs w:val="28"/>
          </w:rPr>
          <w:t>закона</w:t>
        </w:r>
      </w:hyperlink>
      <w:r w:rsidRPr="00BB02D7">
        <w:rPr>
          <w:rFonts w:ascii="Times New Roman" w:hAnsi="Times New Roman" w:cs="Times New Roman"/>
          <w:sz w:val="28"/>
          <w:szCs w:val="28"/>
        </w:rPr>
        <w:t xml:space="preserve"> от 27.07.2010 </w:t>
      </w:r>
      <w:r>
        <w:rPr>
          <w:rFonts w:ascii="Times New Roman" w:hAnsi="Times New Roman" w:cs="Times New Roman"/>
          <w:sz w:val="28"/>
          <w:szCs w:val="28"/>
        </w:rPr>
        <w:t>№</w:t>
      </w:r>
      <w:r w:rsidRPr="00BB02D7">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6E3F62" w:rsidRPr="00BB02D7" w:rsidRDefault="006E3F62" w:rsidP="006E3F62">
      <w:pPr>
        <w:pStyle w:val="ConsPlusNormal"/>
        <w:shd w:val="clear" w:color="auto" w:fill="FFFFFF" w:themeFill="background1"/>
        <w:ind w:firstLine="540"/>
        <w:jc w:val="both"/>
        <w:rPr>
          <w:rFonts w:ascii="Times New Roman" w:hAnsi="Times New Roman" w:cs="Times New Roman"/>
          <w:sz w:val="28"/>
          <w:szCs w:val="28"/>
        </w:rPr>
      </w:pPr>
      <w:r w:rsidRPr="00BB02D7">
        <w:rPr>
          <w:rFonts w:ascii="Times New Roman" w:hAnsi="Times New Roman" w:cs="Times New Roman"/>
          <w:sz w:val="28"/>
          <w:szCs w:val="28"/>
        </w:rPr>
        <w:tab/>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Pr="005523E8">
        <w:rPr>
          <w:rFonts w:ascii="Times New Roman" w:hAnsi="Times New Roman" w:cs="Times New Roman"/>
          <w:sz w:val="28"/>
          <w:szCs w:val="28"/>
        </w:rPr>
        <w:t>от «</w:t>
      </w:r>
      <w:r w:rsidRPr="005523E8">
        <w:rPr>
          <w:rFonts w:ascii="Times New Roman" w:hAnsi="Times New Roman" w:cs="Times New Roman"/>
          <w:sz w:val="28"/>
          <w:szCs w:val="28"/>
          <w:u w:val="single"/>
        </w:rPr>
        <w:t>25</w:t>
      </w:r>
      <w:r w:rsidRPr="005523E8">
        <w:rPr>
          <w:rFonts w:ascii="Times New Roman" w:hAnsi="Times New Roman" w:cs="Times New Roman"/>
          <w:sz w:val="28"/>
          <w:szCs w:val="28"/>
        </w:rPr>
        <w:t xml:space="preserve">» </w:t>
      </w:r>
      <w:r w:rsidRPr="005523E8">
        <w:rPr>
          <w:rFonts w:ascii="Times New Roman" w:hAnsi="Times New Roman" w:cs="Times New Roman"/>
          <w:sz w:val="28"/>
          <w:szCs w:val="28"/>
          <w:u w:val="single"/>
        </w:rPr>
        <w:t>октября</w:t>
      </w:r>
      <w:r w:rsidRPr="005523E8">
        <w:rPr>
          <w:rFonts w:ascii="Times New Roman" w:hAnsi="Times New Roman" w:cs="Times New Roman"/>
          <w:sz w:val="28"/>
          <w:szCs w:val="28"/>
        </w:rPr>
        <w:t xml:space="preserve"> 20</w:t>
      </w:r>
      <w:r w:rsidRPr="005523E8">
        <w:rPr>
          <w:rFonts w:ascii="Times New Roman" w:hAnsi="Times New Roman" w:cs="Times New Roman"/>
          <w:sz w:val="28"/>
          <w:szCs w:val="28"/>
          <w:u w:val="single"/>
        </w:rPr>
        <w:t>11</w:t>
      </w:r>
      <w:r w:rsidRPr="005523E8">
        <w:rPr>
          <w:rFonts w:ascii="Times New Roman" w:hAnsi="Times New Roman" w:cs="Times New Roman"/>
          <w:sz w:val="28"/>
          <w:szCs w:val="28"/>
        </w:rPr>
        <w:t>года № 78</w:t>
      </w:r>
      <w:r w:rsidRPr="00BB02D7">
        <w:rPr>
          <w:rFonts w:ascii="Times New Roman" w:hAnsi="Times New Roman" w:cs="Times New Roman"/>
          <w:sz w:val="28"/>
          <w:szCs w:val="28"/>
        </w:rPr>
        <w:t>.</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2.2.4. Подача заявителем заявления и документов, указанных в </w:t>
      </w:r>
      <w:hyperlink w:anchor="P149" w:history="1">
        <w:r w:rsidRPr="00BB02D7">
          <w:rPr>
            <w:rFonts w:ascii="Times New Roman" w:hAnsi="Times New Roman" w:cs="Times New Roman"/>
            <w:sz w:val="28"/>
            <w:szCs w:val="28"/>
          </w:rPr>
          <w:t>подпункте 2.6.</w:t>
        </w:r>
      </w:hyperlink>
      <w:r w:rsidRPr="00BB02D7">
        <w:rPr>
          <w:rFonts w:ascii="Times New Roman" w:hAnsi="Times New Roman" w:cs="Times New Roman"/>
          <w:sz w:val="28"/>
          <w:szCs w:val="28"/>
        </w:rPr>
        <w:t xml:space="preserve"> настоящего Административного регламента для предоставления муниципальной услуги, осуществляется в письменной форме непосредственно в Администрацию или АУ «МФЦ» или в электронном виде.</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Форма </w:t>
      </w:r>
      <w:hyperlink w:anchor="P610" w:history="1">
        <w:r w:rsidRPr="00BB02D7">
          <w:rPr>
            <w:rFonts w:ascii="Times New Roman" w:hAnsi="Times New Roman" w:cs="Times New Roman"/>
            <w:color w:val="0000FF"/>
            <w:sz w:val="28"/>
            <w:szCs w:val="28"/>
          </w:rPr>
          <w:t>заявления</w:t>
        </w:r>
      </w:hyperlink>
      <w:r w:rsidRPr="00BB02D7">
        <w:rPr>
          <w:rFonts w:ascii="Times New Roman" w:hAnsi="Times New Roman" w:cs="Times New Roman"/>
          <w:sz w:val="28"/>
          <w:szCs w:val="28"/>
        </w:rPr>
        <w:t xml:space="preserve"> приведена в приложении N 3 к настоящему Административному регламенту.</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2.2.5. Заявление и документы, необходимые для получения муниципальной услуги, могут быть направлены в Администрацию в форме электронных документов.</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Заявление и документы, необходимые для получения муниципальной</w:t>
      </w:r>
      <w:r>
        <w:rPr>
          <w:rFonts w:ascii="Times New Roman" w:hAnsi="Times New Roman" w:cs="Times New Roman"/>
          <w:sz w:val="28"/>
          <w:szCs w:val="28"/>
        </w:rPr>
        <w:t xml:space="preserve"> </w:t>
      </w:r>
      <w:r w:rsidRPr="00BB02D7">
        <w:rPr>
          <w:rFonts w:ascii="Times New Roman" w:hAnsi="Times New Roman" w:cs="Times New Roman"/>
          <w:sz w:val="28"/>
          <w:szCs w:val="28"/>
        </w:rPr>
        <w:t>услуги, представляемые в форме электронных документов:</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1) подписываются в соответствии с требованиями Федерального </w:t>
      </w:r>
      <w:hyperlink r:id="rId10"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06.04.2011 N 63-ФЗ "Об электронной подписи", Федерального </w:t>
      </w:r>
      <w:hyperlink r:id="rId11"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заявление - простой электронной подписью (далее - ЭП);</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посредством информационной системы Воронежской области "Портал государственных и муниципальных услуг Воронежской области" (без </w:t>
      </w:r>
      <w:r w:rsidRPr="00BB02D7">
        <w:rPr>
          <w:rFonts w:ascii="Times New Roman" w:hAnsi="Times New Roman" w:cs="Times New Roman"/>
          <w:sz w:val="28"/>
          <w:szCs w:val="28"/>
        </w:rPr>
        <w:lastRenderedPageBreak/>
        <w:t>использования электронных носителей);</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иным способом, позволяющим передать в электронном виде заявление и иные документы.</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2" w:history="1">
        <w:r w:rsidRPr="00BB02D7">
          <w:rPr>
            <w:rFonts w:ascii="Times New Roman" w:hAnsi="Times New Roman" w:cs="Times New Roman"/>
            <w:sz w:val="28"/>
            <w:szCs w:val="28"/>
          </w:rPr>
          <w:t>закона</w:t>
        </w:r>
      </w:hyperlink>
      <w:r>
        <w:t xml:space="preserve"> </w:t>
      </w:r>
      <w:r w:rsidRPr="00BB02D7">
        <w:rPr>
          <w:rFonts w:ascii="Times New Roman" w:hAnsi="Times New Roman" w:cs="Times New Roman"/>
          <w:sz w:val="28"/>
          <w:szCs w:val="28"/>
        </w:rPr>
        <w:t>от 27.07.2010 N 210-ФЗ  "Об организации предоставления государственных и муниципальных услуг".</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2.2.6. 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2.3. Результат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Результат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предоставление</w:t>
      </w:r>
      <w:r>
        <w:rPr>
          <w:rFonts w:ascii="Times New Roman" w:hAnsi="Times New Roman" w:cs="Times New Roman"/>
          <w:sz w:val="28"/>
          <w:szCs w:val="28"/>
        </w:rPr>
        <w:t xml:space="preserve"> </w:t>
      </w:r>
      <w:hyperlink r:id="rId13" w:history="1">
        <w:r w:rsidRPr="00BB02D7">
          <w:rPr>
            <w:rFonts w:ascii="Times New Roman" w:hAnsi="Times New Roman" w:cs="Times New Roman"/>
            <w:sz w:val="28"/>
            <w:szCs w:val="28"/>
          </w:rPr>
          <w:t>разрешения</w:t>
        </w:r>
      </w:hyperlink>
      <w:r w:rsidRPr="00BB02D7">
        <w:rPr>
          <w:rFonts w:ascii="Times New Roman" w:hAnsi="Times New Roman" w:cs="Times New Roman"/>
          <w:sz w:val="28"/>
          <w:szCs w:val="28"/>
        </w:rPr>
        <w:t xml:space="preserve"> на строительство по форме, установленной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обоснованный </w:t>
      </w:r>
      <w:hyperlink w:anchor="P795" w:history="1">
        <w:r w:rsidRPr="00BB02D7">
          <w:rPr>
            <w:rFonts w:ascii="Times New Roman" w:hAnsi="Times New Roman" w:cs="Times New Roman"/>
            <w:sz w:val="28"/>
            <w:szCs w:val="28"/>
          </w:rPr>
          <w:t>отказ</w:t>
        </w:r>
      </w:hyperlink>
      <w:r w:rsidRPr="00BB02D7">
        <w:rPr>
          <w:rFonts w:ascii="Times New Roman" w:hAnsi="Times New Roman" w:cs="Times New Roman"/>
          <w:sz w:val="28"/>
          <w:szCs w:val="28"/>
        </w:rPr>
        <w:t xml:space="preserve"> в предоставлении разрешения на строительство (приложение N 5 к настоящему Административному регламенту).</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center"/>
        <w:rPr>
          <w:rFonts w:ascii="Times New Roman" w:hAnsi="Times New Roman" w:cs="Times New Roman"/>
          <w:sz w:val="28"/>
          <w:szCs w:val="28"/>
        </w:rPr>
      </w:pPr>
      <w:bookmarkStart w:id="2" w:name="P125"/>
      <w:bookmarkEnd w:id="2"/>
      <w:r w:rsidRPr="00BB02D7">
        <w:rPr>
          <w:rFonts w:ascii="Times New Roman" w:hAnsi="Times New Roman" w:cs="Times New Roman"/>
          <w:sz w:val="28"/>
          <w:szCs w:val="28"/>
        </w:rPr>
        <w:t>2.4. Срок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Муниципальная услуга предоставляется в течение семи рабочих дней со дня получения заявления о выдаче разрешения на строительство с </w:t>
      </w:r>
      <w:r w:rsidRPr="00BB02D7">
        <w:rPr>
          <w:rFonts w:ascii="Times New Roman" w:hAnsi="Times New Roman" w:cs="Times New Roman"/>
          <w:sz w:val="28"/>
          <w:szCs w:val="28"/>
        </w:rPr>
        <w:lastRenderedPageBreak/>
        <w:t>приложением документов, необходимых для предоставления муниципальной услуги, предусмотренных настоящим Административным регламентом.</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включают:</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Срок приема и регистрации заявления и прилагаемых к нему документов - 1 (один) рабочий день с момента поступления заявления.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Срок проверки наличия представленных документов и истребования документов (сведений), указанных в </w:t>
      </w:r>
      <w:hyperlink w:anchor="P171" w:history="1">
        <w:r w:rsidRPr="00BB02D7">
          <w:rPr>
            <w:rFonts w:ascii="Times New Roman" w:hAnsi="Times New Roman" w:cs="Times New Roman"/>
            <w:sz w:val="28"/>
            <w:szCs w:val="28"/>
          </w:rPr>
          <w:t>подпункте 2.6.3</w:t>
        </w:r>
      </w:hyperlink>
      <w:r w:rsidRPr="00BB02D7">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- 3 (три) рабочих дня.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Срок 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проверки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подготовки разрешения на строительство или мотивированного отказа в выдаче разрешения на строительство - 2 (два) рабочих дня.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Срок принятия решения о выдаче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По личному заявлению заявителя предоставление муниципальной услуги может быть приостановлено.</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lastRenderedPageBreak/>
        <w:t>2.5. Правовые основания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Предоставление муниципальной услуги осуществляется в соответствии с</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Градостроительным </w:t>
      </w:r>
      <w:hyperlink r:id="rId14" w:history="1">
        <w:r w:rsidRPr="00BB02D7">
          <w:rPr>
            <w:rFonts w:ascii="Times New Roman" w:hAnsi="Times New Roman" w:cs="Times New Roman"/>
            <w:sz w:val="28"/>
            <w:szCs w:val="28"/>
          </w:rPr>
          <w:t>кодексом</w:t>
        </w:r>
      </w:hyperlink>
      <w:r w:rsidRPr="00BB02D7">
        <w:rPr>
          <w:rFonts w:ascii="Times New Roman" w:hAnsi="Times New Roman" w:cs="Times New Roman"/>
          <w:sz w:val="28"/>
          <w:szCs w:val="28"/>
        </w:rPr>
        <w:t xml:space="preserve"> Российской Федерации от 29.12.2004 N 190-ФЗ ("Российская газета", 2004, N 290, 30 декабря);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5"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6"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2010, N 168, 30 июля);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7"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06.04.2011 N 63-ФЗ "Об электронной подписи" ("Парламентская газета", 2011, N 17, 14 апреля);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Федеральным </w:t>
      </w:r>
      <w:hyperlink r:id="rId18" w:history="1">
        <w:r w:rsidRPr="00BB02D7">
          <w:rPr>
            <w:rFonts w:ascii="Times New Roman" w:hAnsi="Times New Roman" w:cs="Times New Roman"/>
            <w:sz w:val="28"/>
            <w:szCs w:val="28"/>
          </w:rPr>
          <w:t>законом</w:t>
        </w:r>
      </w:hyperlink>
      <w:r w:rsidRPr="00BB02D7">
        <w:rPr>
          <w:rFonts w:ascii="Times New Roman" w:hAnsi="Times New Roman" w:cs="Times New Roman"/>
          <w:sz w:val="28"/>
          <w:szCs w:val="28"/>
        </w:rPr>
        <w:t xml:space="preserve"> от 24.11.1995 N 181-ФЗ "О социальной защите инвалидов в Российской Федерации" ("Собрание законодательства Российской Федерации", 1995, N 48, 27 ноября);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w:t>
      </w:r>
      <w:hyperlink r:id="rId19" w:history="1">
        <w:r w:rsidRPr="00BB02D7">
          <w:rPr>
            <w:rFonts w:ascii="Times New Roman" w:hAnsi="Times New Roman" w:cs="Times New Roman"/>
            <w:sz w:val="28"/>
            <w:szCs w:val="28"/>
          </w:rPr>
          <w:t>Приказом</w:t>
        </w:r>
      </w:hyperlink>
      <w:r w:rsidRPr="00BB02D7">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2015, 13 апреля);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Постановлением Правительства РФ от 30 апреля 2014 г. № 403 «Об исчерпывающем перечне процедур в сфере жилищного строительства»;</w:t>
      </w:r>
    </w:p>
    <w:p w:rsidR="006E3F62" w:rsidRPr="005523E8"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Уставом</w:t>
      </w:r>
      <w:r w:rsidRPr="005523E8">
        <w:rPr>
          <w:sz w:val="28"/>
          <w:szCs w:val="28"/>
        </w:rPr>
        <w:t xml:space="preserve"> </w:t>
      </w:r>
      <w:r w:rsidRPr="005523E8">
        <w:rPr>
          <w:rFonts w:ascii="Times New Roman" w:hAnsi="Times New Roman" w:cs="Times New Roman"/>
          <w:sz w:val="28"/>
          <w:szCs w:val="28"/>
        </w:rPr>
        <w:t>городского поселения город Лиски Лискинского муниципального района Воронежской области;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иными нормативными правовыми актами.</w:t>
      </w:r>
    </w:p>
    <w:p w:rsidR="006E3F62" w:rsidRPr="00BB02D7" w:rsidRDefault="006E3F62" w:rsidP="006E3F62">
      <w:pPr>
        <w:pStyle w:val="ConsPlusNormal"/>
        <w:ind w:firstLine="540"/>
        <w:jc w:val="both"/>
        <w:rPr>
          <w:rFonts w:ascii="Times New Roman" w:hAnsi="Times New Roman" w:cs="Times New Roman"/>
          <w:sz w:val="28"/>
          <w:szCs w:val="28"/>
        </w:rPr>
      </w:pPr>
      <w:bookmarkStart w:id="3" w:name="P148"/>
      <w:bookmarkEnd w:id="3"/>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bookmarkStart w:id="4" w:name="P149"/>
      <w:bookmarkEnd w:id="4"/>
      <w:r w:rsidRPr="00BB02D7">
        <w:rPr>
          <w:rFonts w:ascii="Times New Roman" w:hAnsi="Times New Roman" w:cs="Times New Roman"/>
          <w:sz w:val="28"/>
          <w:szCs w:val="28"/>
        </w:rPr>
        <w:t xml:space="preserve">2.6.1. Основанием для предоставления муниципальной услуги по выдаче разрешения на строительство является </w:t>
      </w:r>
      <w:hyperlink w:anchor="P474" w:history="1">
        <w:r w:rsidRPr="00BB02D7">
          <w:rPr>
            <w:rFonts w:ascii="Times New Roman" w:hAnsi="Times New Roman" w:cs="Times New Roman"/>
            <w:sz w:val="28"/>
            <w:szCs w:val="28"/>
          </w:rPr>
          <w:t>заявление</w:t>
        </w:r>
      </w:hyperlink>
      <w:r w:rsidRPr="00BB02D7">
        <w:rPr>
          <w:rFonts w:ascii="Times New Roman" w:hAnsi="Times New Roman" w:cs="Times New Roman"/>
          <w:sz w:val="28"/>
          <w:szCs w:val="28"/>
        </w:rPr>
        <w:t xml:space="preserve"> (приложение N 3 к настоящему Административному регламенту), направленное заявителем в Администрацию в письменном виде, либо в виде электронного документа, либо через АУ «МФЦ».</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1.1) при наличии соглашения о передаче в случаях, установленных бюджетным законодательством Российской Федерации, органом </w:t>
      </w:r>
      <w:r w:rsidRPr="00BB02D7">
        <w:rPr>
          <w:rFonts w:ascii="Times New Roman" w:hAnsi="Times New Roman" w:cs="Times New Roman"/>
          <w:sz w:val="28"/>
          <w:szCs w:val="28"/>
        </w:rPr>
        <w:lastRenderedPageBreak/>
        <w:t>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 материалы, содержащиеся в проектной документации: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а) пояснительная записка;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г) архитектурные решения;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е) проект организации строительства объекта капитального строительства;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0" w:history="1">
        <w:r w:rsidRPr="00BB02D7">
          <w:rPr>
            <w:rFonts w:ascii="Times New Roman" w:hAnsi="Times New Roman" w:cs="Times New Roman"/>
            <w:sz w:val="28"/>
            <w:szCs w:val="28"/>
          </w:rPr>
          <w:t>статьей 49</w:t>
        </w:r>
      </w:hyperlink>
      <w:r w:rsidRPr="00BB02D7">
        <w:rPr>
          <w:rFonts w:ascii="Times New Roman" w:hAnsi="Times New Roman" w:cs="Times New Roman"/>
          <w:sz w:val="28"/>
          <w:szCs w:val="28"/>
        </w:rPr>
        <w:t xml:space="preserve"> Градостроительного кодекса Российской Федерации (далее - ГрК РФ);</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1" w:history="1">
        <w:r w:rsidRPr="00BB02D7">
          <w:rPr>
            <w:rFonts w:ascii="Times New Roman" w:hAnsi="Times New Roman" w:cs="Times New Roman"/>
            <w:sz w:val="28"/>
            <w:szCs w:val="28"/>
          </w:rPr>
          <w:t>частью 12.1 статьи 48</w:t>
        </w:r>
      </w:hyperlink>
      <w:r w:rsidRPr="00BB02D7">
        <w:rPr>
          <w:rFonts w:ascii="Times New Roman" w:hAnsi="Times New Roman" w:cs="Times New Roman"/>
          <w:sz w:val="28"/>
          <w:szCs w:val="28"/>
        </w:rPr>
        <w:t xml:space="preserve"> ГрК РФ, если такая проектная документация подлежит экспертизе в соответствии со </w:t>
      </w:r>
      <w:hyperlink r:id="rId22" w:history="1">
        <w:r w:rsidRPr="00BB02D7">
          <w:rPr>
            <w:rFonts w:ascii="Times New Roman" w:hAnsi="Times New Roman" w:cs="Times New Roman"/>
            <w:sz w:val="28"/>
            <w:szCs w:val="28"/>
          </w:rPr>
          <w:t>статьей 49</w:t>
        </w:r>
      </w:hyperlink>
      <w:r w:rsidRPr="00BB02D7">
        <w:rPr>
          <w:rFonts w:ascii="Times New Roman" w:hAnsi="Times New Roman" w:cs="Times New Roman"/>
          <w:sz w:val="28"/>
          <w:szCs w:val="28"/>
        </w:rPr>
        <w:t xml:space="preserve"> ГрК РФ, положительное заключение государственной экспертизы проектной документации в случаях, предусмотренных </w:t>
      </w:r>
      <w:hyperlink r:id="rId23" w:history="1">
        <w:r w:rsidRPr="00BB02D7">
          <w:rPr>
            <w:rFonts w:ascii="Times New Roman" w:hAnsi="Times New Roman" w:cs="Times New Roman"/>
            <w:sz w:val="28"/>
            <w:szCs w:val="28"/>
          </w:rPr>
          <w:t>частью 3.4 статьи 49</w:t>
        </w:r>
      </w:hyperlink>
      <w:r w:rsidRPr="00BB02D7">
        <w:rPr>
          <w:rFonts w:ascii="Times New Roman" w:hAnsi="Times New Roman" w:cs="Times New Roman"/>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24" w:history="1">
        <w:r w:rsidRPr="00BB02D7">
          <w:rPr>
            <w:rFonts w:ascii="Times New Roman" w:hAnsi="Times New Roman" w:cs="Times New Roman"/>
            <w:sz w:val="28"/>
            <w:szCs w:val="28"/>
          </w:rPr>
          <w:t xml:space="preserve">частью 6 </w:t>
        </w:r>
        <w:r w:rsidRPr="00BB02D7">
          <w:rPr>
            <w:rFonts w:ascii="Times New Roman" w:hAnsi="Times New Roman" w:cs="Times New Roman"/>
            <w:sz w:val="28"/>
            <w:szCs w:val="28"/>
          </w:rPr>
          <w:lastRenderedPageBreak/>
          <w:t>статьи 49</w:t>
        </w:r>
      </w:hyperlink>
      <w:r w:rsidRPr="00BB02D7">
        <w:rPr>
          <w:rFonts w:ascii="Times New Roman" w:hAnsi="Times New Roman" w:cs="Times New Roman"/>
          <w:sz w:val="28"/>
          <w:szCs w:val="28"/>
        </w:rPr>
        <w:t xml:space="preserve"> ГрК РФ;</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3.1) заключение, предусмотренное </w:t>
      </w:r>
      <w:hyperlink r:id="rId25" w:history="1">
        <w:r w:rsidRPr="00BB02D7">
          <w:rPr>
            <w:rFonts w:ascii="Times New Roman" w:hAnsi="Times New Roman" w:cs="Times New Roman"/>
            <w:sz w:val="28"/>
            <w:szCs w:val="28"/>
          </w:rPr>
          <w:t>частью 3.5 статьи 49</w:t>
        </w:r>
      </w:hyperlink>
      <w:r w:rsidRPr="00BB02D7">
        <w:rPr>
          <w:rFonts w:ascii="Times New Roman" w:hAnsi="Times New Roman" w:cs="Times New Roman"/>
          <w:sz w:val="28"/>
          <w:szCs w:val="28"/>
        </w:rPr>
        <w:t xml:space="preserve"> ГрК РФ, в случае использования модифицированной проектной документации;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4)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2.6.2. Основанием для предоставления муниципальной услуги по выдаче разрешения на строительство объекта индивидуального строительства является </w:t>
      </w:r>
      <w:hyperlink w:anchor="P474" w:history="1">
        <w:r w:rsidRPr="00BB02D7">
          <w:rPr>
            <w:rFonts w:ascii="Times New Roman" w:hAnsi="Times New Roman" w:cs="Times New Roman"/>
            <w:sz w:val="28"/>
            <w:szCs w:val="28"/>
          </w:rPr>
          <w:t>заявление</w:t>
        </w:r>
      </w:hyperlink>
      <w:r w:rsidRPr="00BB02D7">
        <w:rPr>
          <w:rFonts w:ascii="Times New Roman" w:hAnsi="Times New Roman" w:cs="Times New Roman"/>
          <w:sz w:val="28"/>
          <w:szCs w:val="28"/>
        </w:rPr>
        <w:t xml:space="preserve"> (приложение N 3 к настоящему Административному регламенту), направленное в Администрацию заявителем в письменном виде, либо в виде электронного документа, либо через АУ «МФЦ».</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 выдаче разрешения на строительство объекта индивидуального строительства, которые представляются заявителем:</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схема планировочной организации земельного участка с обозначением места размещения объекта индивидуального жилищного строительства.</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center"/>
        <w:rPr>
          <w:rFonts w:ascii="Times New Roman" w:hAnsi="Times New Roman" w:cs="Times New Roman"/>
          <w:sz w:val="28"/>
          <w:szCs w:val="28"/>
        </w:rPr>
      </w:pPr>
      <w:bookmarkStart w:id="5" w:name="P171"/>
      <w:bookmarkEnd w:id="5"/>
      <w:r w:rsidRPr="00BB02D7">
        <w:rPr>
          <w:rFonts w:ascii="Times New Roman" w:hAnsi="Times New Roman" w:cs="Times New Roman"/>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E3F62" w:rsidRPr="00BB02D7" w:rsidRDefault="006E3F62" w:rsidP="006E3F62">
      <w:pPr>
        <w:pStyle w:val="ConsPlusNormal"/>
        <w:ind w:firstLine="540"/>
        <w:jc w:val="center"/>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lastRenderedPageBreak/>
        <w:t>1) правоустанавливающие документы на земельный участок;</w:t>
      </w:r>
    </w:p>
    <w:p w:rsidR="006E3F62" w:rsidRPr="00BB02D7" w:rsidRDefault="006E3F62" w:rsidP="006E3F62">
      <w:pPr>
        <w:autoSpaceDE w:val="0"/>
        <w:autoSpaceDN w:val="0"/>
        <w:adjustRightInd w:val="0"/>
        <w:spacing w:after="0" w:line="240" w:lineRule="auto"/>
        <w:ind w:firstLine="540"/>
        <w:jc w:val="both"/>
      </w:pPr>
      <w:r w:rsidRPr="00BB02D7">
        <w:t>2) градостроительный план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BB02D7">
          <w:rPr>
            <w:rFonts w:ascii="Times New Roman" w:hAnsi="Times New Roman" w:cs="Times New Roman"/>
            <w:sz w:val="28"/>
            <w:szCs w:val="28"/>
          </w:rPr>
          <w:t>статьей 40</w:t>
        </w:r>
      </w:hyperlink>
      <w:r w:rsidRPr="00BB02D7">
        <w:rPr>
          <w:rFonts w:ascii="Times New Roman" w:hAnsi="Times New Roman" w:cs="Times New Roman"/>
          <w:sz w:val="28"/>
          <w:szCs w:val="28"/>
        </w:rPr>
        <w:t xml:space="preserve"> ГрК РФ).</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 предоставлении муниципальной услуги запрещается требовать от заявителя: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Для получения разрешения на строительство, реконструкцию объекта капитального строительства заявителю необходимо предоставление результата услуги, которая является необходимой и обязательной. Таким результатом является положительное заключение экспертизы проектной документации и результатов инженерных изысканий.</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2.6.5. По заявлению застройщика Администрация может выдать разрешение на отдельные этапы строительства, реконструкции.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2.6.6. Правительством Российской Федерации или правительством Воронежской области (применительно к случаям выдачи разрешения на строительство органами исполнительной власти Воронежской области, органами местного самоуправления) могут быть установлены случаи, в которых направление указанных в </w:t>
      </w:r>
      <w:hyperlink w:anchor="P149" w:history="1">
        <w:r w:rsidRPr="00BB02D7">
          <w:rPr>
            <w:rFonts w:ascii="Times New Roman" w:hAnsi="Times New Roman" w:cs="Times New Roman"/>
            <w:sz w:val="28"/>
            <w:szCs w:val="28"/>
          </w:rPr>
          <w:t>подпунктах 2.6.1</w:t>
        </w:r>
      </w:hyperlink>
      <w:r w:rsidRPr="00BB02D7">
        <w:rPr>
          <w:rFonts w:ascii="Times New Roman" w:hAnsi="Times New Roman" w:cs="Times New Roman"/>
          <w:sz w:val="28"/>
          <w:szCs w:val="28"/>
        </w:rPr>
        <w:t xml:space="preserve"> и </w:t>
      </w:r>
      <w:hyperlink w:anchor="P171" w:history="1">
        <w:r w:rsidRPr="00BB02D7">
          <w:rPr>
            <w:rFonts w:ascii="Times New Roman" w:hAnsi="Times New Roman" w:cs="Times New Roman"/>
            <w:sz w:val="28"/>
            <w:szCs w:val="28"/>
          </w:rPr>
          <w:t>2.6.2</w:t>
        </w:r>
      </w:hyperlink>
      <w:r w:rsidRPr="00BB02D7">
        <w:rPr>
          <w:rFonts w:ascii="Times New Roman" w:hAnsi="Times New Roman" w:cs="Times New Roman"/>
          <w:sz w:val="28"/>
          <w:szCs w:val="28"/>
        </w:rPr>
        <w:t xml:space="preserve"> настоящего Административного регламента документов осуществляется исключительно в электронной форме.</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Основанием для отказа в приеме документов при предоставлении муниципальной услуги является подача заявления лицом, не уполномоченным совершать такого рода действия.</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center"/>
        <w:rPr>
          <w:rFonts w:ascii="Times New Roman" w:hAnsi="Times New Roman" w:cs="Times New Roman"/>
          <w:sz w:val="28"/>
          <w:szCs w:val="28"/>
        </w:rPr>
      </w:pPr>
      <w:bookmarkStart w:id="6" w:name="P186"/>
      <w:bookmarkEnd w:id="6"/>
      <w:r w:rsidRPr="00BB02D7">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Основаниями для отказа в предоставлении муниципальной услуги по выдаче разрешения на строительство являются:</w:t>
      </w:r>
    </w:p>
    <w:p w:rsidR="006E3F62" w:rsidRPr="00BB02D7" w:rsidRDefault="006E3F62" w:rsidP="006E3F62">
      <w:pPr>
        <w:autoSpaceDE w:val="0"/>
        <w:autoSpaceDN w:val="0"/>
        <w:adjustRightInd w:val="0"/>
        <w:spacing w:after="0" w:line="240" w:lineRule="auto"/>
        <w:ind w:firstLine="540"/>
        <w:jc w:val="both"/>
      </w:pPr>
      <w:r w:rsidRPr="00BB02D7">
        <w:t>- отсутствие документов, предусмотренных пунктом 2.6 настоящего Административного регламента. Неполучение или несвоевременное получение документов, запрошенных в соответствии с подпунктом 2.6.3 настоящего Административного регламента, не может являться основанием для отказа в выдаче разрешения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Отказ в выдаче разрешения на строительство может быть оспорен застройщиком в судебном порядке.</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2.9. Размер платы, взимаемой с заявителя при предоставлении</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муниципальной услуги, и способы ее взимания в случаях,</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предусмотренных федеральными законами, принимаемыми</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в соответствии с иными нормативными правовыми актами</w:t>
      </w:r>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Российской Федерации</w:t>
      </w:r>
    </w:p>
    <w:p w:rsidR="006E3F62" w:rsidRPr="00BB02D7" w:rsidRDefault="006E3F62" w:rsidP="006E3F62">
      <w:pPr>
        <w:pStyle w:val="ConsPlusNormal"/>
        <w:ind w:firstLine="540"/>
        <w:jc w:val="center"/>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Предоставление муниципальной услуги осуществляется на безвозмездной основе.</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2.10. Максимальный срок ожидания в очереди при подаче</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заявления о предоставлении муниципальной услуги и при</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получении результата предоставления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Максимальное время ожидания в очереди при подаче заявления на выдачу разрешения на строительство не должно превышать 15 минут.</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Максимальное время ожидания в очереди при получении разрешения на строительство не должно превышать 15 минут.</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2.11. Срок регистрации запроса заявителя о предоставлении </w:t>
      </w: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муниципальной услуги</w:t>
      </w: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Прием и регистрация заявления с приложенными к нему документами осуществляются в течение 1 (одного) рабочего дня. </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2.12.1. Прием граждан осуществляется в специально выделенных для предоставления муниципальных услуг помещениях.</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У входа в каждое помещение размещается табличка с наименованием помещения (зал ожидания, приема/выдачи документов и т.д.).</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Доступ заявителей к парковочным местам является бесплатным.</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 xml:space="preserve">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w:t>
      </w:r>
      <w:r w:rsidRPr="00BB02D7">
        <w:rPr>
          <w:sz w:val="28"/>
          <w:szCs w:val="28"/>
        </w:rPr>
        <w:lastRenderedPageBreak/>
        <w:t>доступные места общего пользования.</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2.12.4. Места информирования, предназначенные для ознакомления заявителей с информационными материалами, оборудуются:</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 информационными стендами, на которых размещается визуальная и текстовая информация;</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 стульями и столами для оформления документов.</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 xml:space="preserve">К информационным стендам должна быть обеспечена возможность свободного доступа граждан. </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2.12.5. Требования к обеспечению условий доступности муниципальных услуг для инвалидов.</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E3F62" w:rsidRPr="00BB02D7" w:rsidRDefault="006E3F62" w:rsidP="006E3F62">
      <w:pPr>
        <w:pStyle w:val="ConsPlusNormal"/>
        <w:jc w:val="center"/>
        <w:outlineLvl w:val="2"/>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2.13. Показатели доступности и качества муниципальной услуги</w:t>
      </w: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11"/>
        <w:shd w:val="clear" w:color="auto" w:fill="auto"/>
        <w:spacing w:before="0" w:after="0" w:line="298" w:lineRule="exact"/>
        <w:ind w:left="20" w:right="40" w:firstLine="580"/>
        <w:jc w:val="both"/>
        <w:rPr>
          <w:sz w:val="28"/>
          <w:szCs w:val="28"/>
        </w:rPr>
      </w:pPr>
      <w:r w:rsidRPr="00BB02D7">
        <w:rPr>
          <w:sz w:val="28"/>
          <w:szCs w:val="28"/>
        </w:rPr>
        <w:t>2.13.1 Показателями доступности муниципальной услуги являются:</w:t>
      </w:r>
    </w:p>
    <w:p w:rsidR="006E3F62" w:rsidRPr="00BB02D7" w:rsidRDefault="006E3F62" w:rsidP="006E3F62">
      <w:pPr>
        <w:pStyle w:val="11"/>
        <w:numPr>
          <w:ilvl w:val="0"/>
          <w:numId w:val="4"/>
        </w:numPr>
        <w:shd w:val="clear" w:color="auto" w:fill="auto"/>
        <w:tabs>
          <w:tab w:val="left" w:pos="894"/>
        </w:tabs>
        <w:spacing w:before="0" w:after="0" w:line="298" w:lineRule="exact"/>
        <w:ind w:left="20" w:right="40" w:firstLine="580"/>
        <w:jc w:val="both"/>
        <w:rPr>
          <w:sz w:val="28"/>
          <w:szCs w:val="28"/>
        </w:rPr>
      </w:pPr>
      <w:r w:rsidRPr="00BB02D7">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BB02D7">
        <w:rPr>
          <w:rStyle w:val="Verdana105pt0pt"/>
          <w:i w:val="0"/>
          <w:sz w:val="28"/>
          <w:szCs w:val="28"/>
        </w:rPr>
        <w:t>том</w:t>
      </w:r>
      <w:r w:rsidRPr="00BB02D7">
        <w:rPr>
          <w:sz w:val="28"/>
          <w:szCs w:val="28"/>
        </w:rPr>
        <w:t>числе для лиц с ограниченными возможностями здоровья (инвалидов);</w:t>
      </w:r>
    </w:p>
    <w:p w:rsidR="006E3F62" w:rsidRPr="00BB02D7" w:rsidRDefault="006E3F62" w:rsidP="006E3F62">
      <w:pPr>
        <w:pStyle w:val="11"/>
        <w:numPr>
          <w:ilvl w:val="0"/>
          <w:numId w:val="4"/>
        </w:numPr>
        <w:shd w:val="clear" w:color="auto" w:fill="auto"/>
        <w:tabs>
          <w:tab w:val="left" w:pos="750"/>
        </w:tabs>
        <w:spacing w:before="0" w:after="0" w:line="298" w:lineRule="exact"/>
        <w:ind w:left="20" w:right="40" w:firstLine="580"/>
        <w:jc w:val="both"/>
        <w:rPr>
          <w:sz w:val="28"/>
          <w:szCs w:val="28"/>
        </w:rPr>
      </w:pPr>
      <w:r w:rsidRPr="00BB02D7">
        <w:rPr>
          <w:sz w:val="28"/>
          <w:szCs w:val="28"/>
        </w:rPr>
        <w:t>оборудование мест ожидания в органе, предоставляющем услугу, доступными местами общего пользования;</w:t>
      </w:r>
    </w:p>
    <w:p w:rsidR="006E3F62" w:rsidRPr="00BB02D7" w:rsidRDefault="006E3F62" w:rsidP="006E3F62">
      <w:pPr>
        <w:pStyle w:val="11"/>
        <w:numPr>
          <w:ilvl w:val="0"/>
          <w:numId w:val="4"/>
        </w:numPr>
        <w:shd w:val="clear" w:color="auto" w:fill="auto"/>
        <w:tabs>
          <w:tab w:val="left" w:pos="918"/>
        </w:tabs>
        <w:spacing w:before="0" w:after="0" w:line="298" w:lineRule="exact"/>
        <w:ind w:left="20" w:right="40" w:firstLine="580"/>
        <w:jc w:val="both"/>
        <w:rPr>
          <w:sz w:val="28"/>
          <w:szCs w:val="28"/>
        </w:rPr>
      </w:pPr>
      <w:r w:rsidRPr="00BB02D7">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6E3F62" w:rsidRPr="00BB02D7" w:rsidRDefault="006E3F62" w:rsidP="006E3F62">
      <w:pPr>
        <w:pStyle w:val="11"/>
        <w:numPr>
          <w:ilvl w:val="0"/>
          <w:numId w:val="4"/>
        </w:numPr>
        <w:shd w:val="clear" w:color="auto" w:fill="auto"/>
        <w:tabs>
          <w:tab w:val="left" w:pos="754"/>
        </w:tabs>
        <w:spacing w:before="0" w:after="0" w:line="298" w:lineRule="exact"/>
        <w:ind w:left="20" w:firstLine="580"/>
        <w:jc w:val="both"/>
        <w:rPr>
          <w:sz w:val="28"/>
          <w:szCs w:val="28"/>
        </w:rPr>
      </w:pPr>
      <w:r w:rsidRPr="00BB02D7">
        <w:rPr>
          <w:sz w:val="28"/>
          <w:szCs w:val="28"/>
        </w:rPr>
        <w:t>соблюдение графика работы органа, предоставляющего услугу;</w:t>
      </w:r>
    </w:p>
    <w:p w:rsidR="006E3F62" w:rsidRPr="00BB02D7" w:rsidRDefault="006E3F62" w:rsidP="006E3F62">
      <w:pPr>
        <w:pStyle w:val="11"/>
        <w:numPr>
          <w:ilvl w:val="0"/>
          <w:numId w:val="4"/>
        </w:numPr>
        <w:shd w:val="clear" w:color="auto" w:fill="auto"/>
        <w:tabs>
          <w:tab w:val="left" w:pos="750"/>
        </w:tabs>
        <w:spacing w:before="0" w:after="0" w:line="298" w:lineRule="exact"/>
        <w:ind w:left="20" w:right="40" w:firstLine="580"/>
        <w:jc w:val="both"/>
        <w:rPr>
          <w:sz w:val="28"/>
          <w:szCs w:val="28"/>
        </w:rPr>
      </w:pPr>
      <w:r w:rsidRPr="00BB02D7">
        <w:rPr>
          <w:sz w:val="28"/>
          <w:szCs w:val="28"/>
        </w:rPr>
        <w:t xml:space="preserve">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w:t>
      </w:r>
      <w:r w:rsidRPr="00BB02D7">
        <w:rPr>
          <w:sz w:val="28"/>
          <w:szCs w:val="28"/>
        </w:rPr>
        <w:lastRenderedPageBreak/>
        <w:t>местах предоставления муниципальной услуги;</w:t>
      </w:r>
    </w:p>
    <w:p w:rsidR="006E3F62" w:rsidRPr="00BB02D7" w:rsidRDefault="006E3F62" w:rsidP="006E3F62">
      <w:pPr>
        <w:pStyle w:val="11"/>
        <w:numPr>
          <w:ilvl w:val="0"/>
          <w:numId w:val="4"/>
        </w:numPr>
        <w:shd w:val="clear" w:color="auto" w:fill="auto"/>
        <w:tabs>
          <w:tab w:val="left" w:pos="855"/>
        </w:tabs>
        <w:spacing w:before="0" w:after="0" w:line="298" w:lineRule="exact"/>
        <w:ind w:left="20" w:right="40" w:firstLine="580"/>
        <w:jc w:val="both"/>
        <w:rPr>
          <w:sz w:val="28"/>
          <w:szCs w:val="28"/>
        </w:rPr>
      </w:pPr>
      <w:r w:rsidRPr="00BB02D7">
        <w:rPr>
          <w:sz w:val="28"/>
          <w:szCs w:val="28"/>
        </w:rPr>
        <w:t>возможность получения муниципальной услуги в АУ «МФЦ»;</w:t>
      </w:r>
    </w:p>
    <w:p w:rsidR="006E3F62" w:rsidRPr="00BB02D7" w:rsidRDefault="006E3F62" w:rsidP="006E3F62">
      <w:pPr>
        <w:pStyle w:val="11"/>
        <w:numPr>
          <w:ilvl w:val="0"/>
          <w:numId w:val="4"/>
        </w:numPr>
        <w:shd w:val="clear" w:color="auto" w:fill="auto"/>
        <w:tabs>
          <w:tab w:val="left" w:pos="783"/>
        </w:tabs>
        <w:spacing w:before="0" w:after="0" w:line="298" w:lineRule="exact"/>
        <w:ind w:left="20" w:right="40" w:firstLine="580"/>
        <w:jc w:val="both"/>
        <w:rPr>
          <w:sz w:val="28"/>
          <w:szCs w:val="28"/>
        </w:rPr>
      </w:pPr>
      <w:r w:rsidRPr="00BB02D7">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F62" w:rsidRPr="00BB02D7" w:rsidRDefault="006E3F62" w:rsidP="006E3F62">
      <w:pPr>
        <w:pStyle w:val="11"/>
        <w:shd w:val="clear" w:color="auto" w:fill="auto"/>
        <w:spacing w:before="0" w:after="0" w:line="293" w:lineRule="exact"/>
        <w:ind w:left="20" w:firstLine="580"/>
        <w:jc w:val="both"/>
        <w:rPr>
          <w:sz w:val="28"/>
          <w:szCs w:val="28"/>
        </w:rPr>
      </w:pPr>
      <w:r w:rsidRPr="00BB02D7">
        <w:rPr>
          <w:sz w:val="28"/>
          <w:szCs w:val="28"/>
        </w:rPr>
        <w:t>2.13.2 Показателями качества муниципальной услуги являются:</w:t>
      </w:r>
    </w:p>
    <w:p w:rsidR="006E3F62" w:rsidRPr="00BB02D7" w:rsidRDefault="006E3F62" w:rsidP="006E3F62">
      <w:pPr>
        <w:pStyle w:val="11"/>
        <w:shd w:val="clear" w:color="auto" w:fill="auto"/>
        <w:spacing w:before="0" w:after="0" w:line="293" w:lineRule="exact"/>
        <w:ind w:left="20" w:right="40" w:firstLine="580"/>
        <w:rPr>
          <w:sz w:val="28"/>
          <w:szCs w:val="28"/>
        </w:rPr>
      </w:pPr>
      <w:r w:rsidRPr="00BB02D7">
        <w:rPr>
          <w:b/>
          <w:sz w:val="28"/>
          <w:szCs w:val="28"/>
        </w:rPr>
        <w:t>-</w:t>
      </w:r>
      <w:r w:rsidRPr="00BB02D7">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6E3F62" w:rsidRPr="00BB02D7" w:rsidRDefault="006E3F62" w:rsidP="006E3F62">
      <w:pPr>
        <w:pStyle w:val="11"/>
        <w:numPr>
          <w:ilvl w:val="0"/>
          <w:numId w:val="4"/>
        </w:numPr>
        <w:shd w:val="clear" w:color="auto" w:fill="auto"/>
        <w:tabs>
          <w:tab w:val="left" w:pos="754"/>
        </w:tabs>
        <w:spacing w:before="0" w:after="0" w:line="293" w:lineRule="exact"/>
        <w:ind w:left="20" w:firstLine="580"/>
        <w:jc w:val="both"/>
        <w:rPr>
          <w:sz w:val="28"/>
          <w:szCs w:val="28"/>
        </w:rPr>
      </w:pPr>
      <w:r w:rsidRPr="00BB02D7">
        <w:rPr>
          <w:sz w:val="28"/>
          <w:szCs w:val="28"/>
        </w:rPr>
        <w:t>соблюдение сроков предоставления муниципальной услуги;</w:t>
      </w:r>
    </w:p>
    <w:p w:rsidR="006E3F62" w:rsidRPr="00BB02D7" w:rsidRDefault="006E3F62" w:rsidP="006E3F62">
      <w:pPr>
        <w:pStyle w:val="11"/>
        <w:numPr>
          <w:ilvl w:val="0"/>
          <w:numId w:val="4"/>
        </w:numPr>
        <w:shd w:val="clear" w:color="auto" w:fill="auto"/>
        <w:tabs>
          <w:tab w:val="left" w:pos="754"/>
        </w:tabs>
        <w:spacing w:before="0" w:after="0" w:line="293" w:lineRule="exact"/>
        <w:ind w:left="20" w:firstLine="540"/>
        <w:jc w:val="both"/>
        <w:rPr>
          <w:sz w:val="28"/>
          <w:szCs w:val="28"/>
        </w:rPr>
      </w:pPr>
      <w:r w:rsidRPr="00BB02D7">
        <w:rPr>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АУ «МФЦ» и особенности предоставления муниципальной услуги в электронной форме.</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2.14.1. Прием заявления и документов по предоставлению муниципальной услуги, информирование о порядке и ходе предоставления услуги и предоставление разрешения на строительство могут осуществляться через АУ «МФЦ».</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АУ «МФЦ».</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F62" w:rsidRPr="00BB02D7" w:rsidRDefault="006E3F62" w:rsidP="006E3F62">
      <w:pPr>
        <w:pStyle w:val="ConsPlusNormal"/>
        <w:jc w:val="both"/>
        <w:rPr>
          <w:rFonts w:ascii="Times New Roman" w:hAnsi="Times New Roman" w:cs="Times New Roman"/>
          <w:sz w:val="28"/>
          <w:szCs w:val="28"/>
        </w:rPr>
      </w:pPr>
    </w:p>
    <w:p w:rsidR="006E3F62" w:rsidRDefault="006E3F62" w:rsidP="006E3F62">
      <w:pPr>
        <w:autoSpaceDE w:val="0"/>
        <w:autoSpaceDN w:val="0"/>
        <w:adjustRightInd w:val="0"/>
        <w:spacing w:after="0"/>
        <w:ind w:firstLine="539"/>
        <w:jc w:val="center"/>
      </w:pPr>
      <w:r w:rsidRPr="00BB02D7">
        <w:t xml:space="preserve">3. Состав, </w:t>
      </w:r>
      <w:r>
        <w:t>п</w:t>
      </w:r>
      <w:r w:rsidRPr="00BB02D7">
        <w:t xml:space="preserve">оследовательность </w:t>
      </w:r>
      <w:r>
        <w:t>и с</w:t>
      </w:r>
      <w:r w:rsidRPr="00BB02D7">
        <w:t xml:space="preserve">роки </w:t>
      </w:r>
      <w:r>
        <w:t>в</w:t>
      </w:r>
      <w:r w:rsidRPr="00BB02D7">
        <w:t xml:space="preserve">ыполнения </w:t>
      </w:r>
      <w:r>
        <w:t>а</w:t>
      </w:r>
      <w:r w:rsidRPr="00BB02D7">
        <w:t xml:space="preserve">дминистративных </w:t>
      </w:r>
      <w:r>
        <w:t>п</w:t>
      </w:r>
      <w:r w:rsidRPr="00BB02D7">
        <w:t xml:space="preserve">роцедур, </w:t>
      </w:r>
      <w:r>
        <w:t>т</w:t>
      </w:r>
      <w:r w:rsidRPr="00BB02D7">
        <w:t xml:space="preserve">ребования </w:t>
      </w:r>
      <w:r>
        <w:t>к</w:t>
      </w:r>
      <w:r w:rsidRPr="00BB02D7">
        <w:t xml:space="preserve"> </w:t>
      </w:r>
      <w:r>
        <w:t>п</w:t>
      </w:r>
      <w:r w:rsidRPr="00BB02D7">
        <w:t xml:space="preserve">орядку </w:t>
      </w:r>
      <w:r>
        <w:t>и</w:t>
      </w:r>
      <w:r w:rsidRPr="00BB02D7">
        <w:t xml:space="preserve">х </w:t>
      </w:r>
      <w:r>
        <w:t>в</w:t>
      </w:r>
      <w:r w:rsidRPr="00BB02D7">
        <w:t xml:space="preserve">ыполнения, </w:t>
      </w:r>
      <w:r>
        <w:t>в</w:t>
      </w:r>
      <w:r w:rsidRPr="00BB02D7">
        <w:t xml:space="preserve"> </w:t>
      </w:r>
      <w:r>
        <w:t>т</w:t>
      </w:r>
      <w:r w:rsidRPr="00BB02D7">
        <w:t xml:space="preserve">ом </w:t>
      </w:r>
      <w:r>
        <w:t>ч</w:t>
      </w:r>
      <w:r w:rsidRPr="00BB02D7">
        <w:t xml:space="preserve">исле </w:t>
      </w:r>
      <w:r>
        <w:t>о</w:t>
      </w:r>
      <w:r w:rsidRPr="00BB02D7">
        <w:t xml:space="preserve">собенности </w:t>
      </w:r>
      <w:r>
        <w:t>в</w:t>
      </w:r>
      <w:r w:rsidRPr="00BB02D7">
        <w:t xml:space="preserve">ыполнения </w:t>
      </w:r>
      <w:r>
        <w:t>а</w:t>
      </w:r>
      <w:r w:rsidRPr="00BB02D7">
        <w:t xml:space="preserve">дминистративных </w:t>
      </w:r>
      <w:r>
        <w:t>п</w:t>
      </w:r>
      <w:r w:rsidRPr="00BB02D7">
        <w:t xml:space="preserve">роцедур </w:t>
      </w:r>
      <w:r>
        <w:t>в</w:t>
      </w:r>
      <w:r w:rsidRPr="00BB02D7">
        <w:t xml:space="preserve"> </w:t>
      </w:r>
      <w:r>
        <w:t>э</w:t>
      </w:r>
      <w:r w:rsidRPr="00BB02D7">
        <w:t xml:space="preserve">лектронной </w:t>
      </w:r>
      <w:r>
        <w:t>ф</w:t>
      </w:r>
      <w:r w:rsidRPr="00BB02D7">
        <w:t xml:space="preserve">орме, </w:t>
      </w:r>
      <w:r>
        <w:t>а</w:t>
      </w:r>
      <w:r w:rsidRPr="00BB02D7">
        <w:t xml:space="preserve"> </w:t>
      </w:r>
      <w:r>
        <w:t>т</w:t>
      </w:r>
      <w:r w:rsidRPr="00BB02D7">
        <w:t xml:space="preserve">акже </w:t>
      </w:r>
      <w:r>
        <w:t>о</w:t>
      </w:r>
      <w:r w:rsidRPr="00BB02D7">
        <w:t xml:space="preserve">собенности </w:t>
      </w:r>
      <w:r>
        <w:t>в</w:t>
      </w:r>
      <w:r w:rsidRPr="00BB02D7">
        <w:t xml:space="preserve">ыполнения </w:t>
      </w:r>
      <w:r>
        <w:t>а</w:t>
      </w:r>
      <w:r w:rsidRPr="00BB02D7">
        <w:t xml:space="preserve">дминистративных </w:t>
      </w:r>
      <w:r>
        <w:t>п</w:t>
      </w:r>
      <w:r w:rsidRPr="00BB02D7">
        <w:t xml:space="preserve">роцедур </w:t>
      </w:r>
      <w:r>
        <w:t>в</w:t>
      </w:r>
      <w:r w:rsidRPr="00BB02D7">
        <w:t xml:space="preserve"> </w:t>
      </w:r>
      <w:r>
        <w:t>м</w:t>
      </w:r>
      <w:r w:rsidRPr="00BB02D7">
        <w:t xml:space="preserve">ногофункциональных </w:t>
      </w:r>
      <w:r>
        <w:t>ц</w:t>
      </w:r>
      <w:r w:rsidRPr="00BB02D7">
        <w:t>ентрах</w:t>
      </w:r>
    </w:p>
    <w:p w:rsidR="006E3F62" w:rsidRPr="00BB02D7" w:rsidRDefault="006E3F62" w:rsidP="006E3F62">
      <w:pPr>
        <w:autoSpaceDE w:val="0"/>
        <w:autoSpaceDN w:val="0"/>
        <w:adjustRightInd w:val="0"/>
        <w:spacing w:after="0"/>
        <w:ind w:firstLine="539"/>
        <w:jc w:val="center"/>
      </w:pPr>
    </w:p>
    <w:p w:rsidR="006E3F62" w:rsidRPr="00BB02D7" w:rsidRDefault="006E3F62" w:rsidP="006E3F62">
      <w:pPr>
        <w:pStyle w:val="ConsPlusNormal"/>
        <w:jc w:val="center"/>
        <w:outlineLvl w:val="1"/>
        <w:rPr>
          <w:rFonts w:ascii="Times New Roman" w:hAnsi="Times New Roman" w:cs="Times New Roman"/>
          <w:sz w:val="28"/>
          <w:szCs w:val="28"/>
        </w:rPr>
      </w:pPr>
      <w:r w:rsidRPr="00BB02D7">
        <w:rPr>
          <w:rFonts w:ascii="Times New Roman" w:hAnsi="Times New Roman" w:cs="Times New Roman"/>
          <w:sz w:val="28"/>
          <w:szCs w:val="28"/>
        </w:rPr>
        <w:t>3.1. Исчерпывающий перечень административных процедур</w:t>
      </w: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lastRenderedPageBreak/>
        <w:t>- прием и регистрацию заявления и прилагаемых к нему документов - 1 (один) рабочий день;</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проверку наличия представленных документов и истребование документов (сведений), указанных в </w:t>
      </w:r>
      <w:hyperlink w:anchor="P171" w:history="1">
        <w:r w:rsidRPr="00BB02D7">
          <w:rPr>
            <w:rFonts w:ascii="Times New Roman" w:hAnsi="Times New Roman" w:cs="Times New Roman"/>
            <w:sz w:val="28"/>
            <w:szCs w:val="28"/>
          </w:rPr>
          <w:t>подпункте 2.6.3</w:t>
        </w:r>
      </w:hyperlink>
      <w:r w:rsidRPr="00BB02D7">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- 3 (три) рабочих дня;</w:t>
      </w:r>
    </w:p>
    <w:p w:rsidR="006E3F62" w:rsidRPr="00BB02D7" w:rsidRDefault="006E3F62" w:rsidP="006E3F62">
      <w:pPr>
        <w:autoSpaceDE w:val="0"/>
        <w:autoSpaceDN w:val="0"/>
        <w:adjustRightInd w:val="0"/>
        <w:spacing w:after="0" w:line="240" w:lineRule="auto"/>
        <w:ind w:firstLine="540"/>
        <w:jc w:val="both"/>
      </w:pPr>
      <w:r w:rsidRPr="00BB02D7">
        <w:t xml:space="preserve">- проверка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rsidR="006E3F62" w:rsidRPr="00BB02D7" w:rsidRDefault="006E3F62" w:rsidP="006E3F62">
      <w:pPr>
        <w:autoSpaceDE w:val="0"/>
        <w:autoSpaceDN w:val="0"/>
        <w:adjustRightInd w:val="0"/>
        <w:spacing w:after="0" w:line="240" w:lineRule="auto"/>
        <w:ind w:firstLine="540"/>
        <w:jc w:val="both"/>
      </w:pPr>
      <w:r w:rsidRPr="00BB02D7">
        <w:t>- подготовка разрешения на строительство или мотивированного отказа в выдаче разрешения на строительство - 2 (два) рабочих дня;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принятие решения о предоставлении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продление срока действия разрешения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внесение изменений в разрешение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BB02D7">
          <w:rPr>
            <w:rFonts w:ascii="Times New Roman" w:hAnsi="Times New Roman" w:cs="Times New Roman"/>
            <w:color w:val="0000FF"/>
            <w:sz w:val="28"/>
            <w:szCs w:val="28"/>
          </w:rPr>
          <w:t>блок-схеме</w:t>
        </w:r>
      </w:hyperlink>
      <w:r w:rsidRPr="00BB02D7">
        <w:rPr>
          <w:rFonts w:ascii="Times New Roman" w:hAnsi="Times New Roman" w:cs="Times New Roman"/>
          <w:sz w:val="28"/>
          <w:szCs w:val="28"/>
        </w:rPr>
        <w:t xml:space="preserve"> предоставления муниципальной услуги, приведенной в приложении N 2 к настоящему Административному регламенту.</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 xml:space="preserve">3.2. Прием и регистрация заявления и прилагаемых </w:t>
      </w:r>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к нему документов</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3.2.1. Основанием для начала административной процедуры является: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lastRenderedPageBreak/>
        <w:t>-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заявителя, с комплектом документов, необходимых для выдачи разрешения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поступление в адрес Администрации заявления с комплектом документов, необходимых для выдачи разрешения на строительство, в виде почтового отправления, в электронном виде или через АУ «МФЦ».</w:t>
      </w:r>
    </w:p>
    <w:p w:rsidR="006E3F62" w:rsidRPr="00BB02D7" w:rsidRDefault="006E3F62" w:rsidP="006E3F62">
      <w:pPr>
        <w:pStyle w:val="ConsPlusNormal"/>
        <w:ind w:firstLine="540"/>
        <w:jc w:val="both"/>
        <w:rPr>
          <w:rFonts w:ascii="Times New Roman" w:hAnsi="Times New Roman" w:cs="Times New Roman"/>
          <w:sz w:val="28"/>
          <w:szCs w:val="28"/>
        </w:rPr>
      </w:pPr>
      <w:hyperlink w:anchor="P474" w:history="1">
        <w:r w:rsidRPr="00BB02D7">
          <w:rPr>
            <w:rFonts w:ascii="Times New Roman" w:hAnsi="Times New Roman" w:cs="Times New Roman"/>
            <w:sz w:val="28"/>
            <w:szCs w:val="28"/>
          </w:rPr>
          <w:t>Заявление</w:t>
        </w:r>
      </w:hyperlink>
      <w:r w:rsidRPr="00BB02D7">
        <w:rPr>
          <w:rFonts w:ascii="Times New Roman" w:hAnsi="Times New Roman" w:cs="Times New Roman"/>
          <w:sz w:val="28"/>
          <w:szCs w:val="28"/>
        </w:rPr>
        <w:t xml:space="preserve"> о выдаче разрешения на строительство составляется по установленному образцу (приложение N 3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Заявление о выдаче разрешения на строительство составляется в единственном экземпляре-подлиннике и подписывается заявителем. Заявление от имени юридического лица подписывается руководителем или уполномоченным представителем в соответствии с законодательством.</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3.2.3. При наличии оснований, указанных в </w:t>
      </w:r>
      <w:hyperlink w:anchor="P187" w:history="1">
        <w:r w:rsidRPr="00BB02D7">
          <w:rPr>
            <w:rFonts w:ascii="Times New Roman" w:hAnsi="Times New Roman" w:cs="Times New Roman"/>
            <w:color w:val="0000FF"/>
            <w:sz w:val="28"/>
            <w:szCs w:val="28"/>
          </w:rPr>
          <w:t>п. 2.7</w:t>
        </w:r>
      </w:hyperlink>
      <w:r w:rsidRPr="00BB02D7">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3.2.4. Результатом административной процедуры является прием и регистрация заявления и комплекта документов.</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3.2.5. Максимальный срок исполнения административной процедуры – 1 (один) рабочий день.</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3.3. Рассмотрение представленных документов и истребование</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 xml:space="preserve">документов (сведений), указанных в </w:t>
      </w:r>
      <w:hyperlink w:anchor="P168" w:history="1">
        <w:r w:rsidRPr="00BB02D7">
          <w:rPr>
            <w:rFonts w:ascii="Times New Roman" w:hAnsi="Times New Roman" w:cs="Times New Roman"/>
            <w:color w:val="0000FF"/>
            <w:sz w:val="28"/>
            <w:szCs w:val="28"/>
          </w:rPr>
          <w:t>пункте 2.6.3</w:t>
        </w:r>
      </w:hyperlink>
      <w:r w:rsidRPr="00BB02D7">
        <w:rPr>
          <w:rFonts w:ascii="Times New Roman" w:hAnsi="Times New Roman" w:cs="Times New Roman"/>
          <w:sz w:val="28"/>
          <w:szCs w:val="28"/>
        </w:rPr>
        <w:t xml:space="preserve"> настоящего</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Административного регламента, в рамках межведомственного</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взаимодействия, которые находятся в распоряжении</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государственных органов, органов местного самоуправления</w:t>
      </w:r>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и иных органов</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3.3.2. Специалист Администрации, на исполнение которому передано заявление, регистрирует принятое заявление согласно очередному порядковому номеру в журнале регистрации заявлений. В журнал вносится запись о дате приема заявления, наименовании заявителя (физического или юридического лица), наименовании объекта, адресе объекта, стадии </w:t>
      </w:r>
      <w:r w:rsidRPr="00BB02D7">
        <w:rPr>
          <w:rFonts w:ascii="Times New Roman" w:hAnsi="Times New Roman" w:cs="Times New Roman"/>
          <w:sz w:val="28"/>
          <w:szCs w:val="28"/>
        </w:rPr>
        <w:lastRenderedPageBreak/>
        <w:t xml:space="preserve">строительства, на которую выдается разрешение на строительство, проставляет отметку о предоставлении документов, указанных в </w:t>
      </w:r>
      <w:hyperlink w:anchor="P148" w:history="1">
        <w:r w:rsidRPr="00BB02D7">
          <w:rPr>
            <w:rFonts w:ascii="Times New Roman" w:hAnsi="Times New Roman" w:cs="Times New Roman"/>
            <w:sz w:val="28"/>
            <w:szCs w:val="28"/>
          </w:rPr>
          <w:t>пункте 2.6</w:t>
        </w:r>
      </w:hyperlink>
      <w:r w:rsidRPr="00BB02D7">
        <w:rPr>
          <w:rFonts w:ascii="Times New Roman" w:hAnsi="Times New Roman" w:cs="Times New Roman"/>
          <w:sz w:val="28"/>
          <w:szCs w:val="28"/>
        </w:rPr>
        <w:t xml:space="preserve"> настоящего Административного регламента.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3.3.3. В случае отсутствия документов, указанных в </w:t>
      </w:r>
      <w:hyperlink w:anchor="P171" w:history="1">
        <w:r w:rsidRPr="00BB02D7">
          <w:rPr>
            <w:rFonts w:ascii="Times New Roman" w:hAnsi="Times New Roman" w:cs="Times New Roman"/>
            <w:sz w:val="28"/>
            <w:szCs w:val="28"/>
          </w:rPr>
          <w:t>подпункте 2.6.3</w:t>
        </w:r>
      </w:hyperlink>
      <w:r w:rsidRPr="00BB02D7">
        <w:rPr>
          <w:rFonts w:ascii="Times New Roman" w:hAnsi="Times New Roman" w:cs="Times New Roman"/>
          <w:sz w:val="28"/>
          <w:szCs w:val="28"/>
        </w:rPr>
        <w:t xml:space="preserve"> настоящего Административного регламента, специалист Администрации, в рамках межведомственного взаимодействия в срок не позднее трех рабочих дней со дня получения заявления о выдаче разрешения на строительство направляет межведомственные запросы:</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земельный участок, если право на него зарегистрировано в Едином государственном реестре прав на недвижимое имущество и сделок с ним;</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 в органы местного самоуправления на получение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проекта планировки территории и проекта межевания территории, и получения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BB02D7">
          <w:rPr>
            <w:rFonts w:ascii="Times New Roman" w:hAnsi="Times New Roman" w:cs="Times New Roman"/>
            <w:sz w:val="28"/>
            <w:szCs w:val="28"/>
          </w:rPr>
          <w:t>статьей 40</w:t>
        </w:r>
      </w:hyperlink>
      <w:r w:rsidRPr="00BB02D7">
        <w:rPr>
          <w:rFonts w:ascii="Times New Roman" w:hAnsi="Times New Roman" w:cs="Times New Roman"/>
          <w:sz w:val="28"/>
          <w:szCs w:val="28"/>
        </w:rPr>
        <w:t>ГрК РФ).</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3.3.4. По результатам полученных сведений (документов) специалист Администрации осуществляет проверку документов, представленных заявителем.</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Специалист Администрации проверяет представленные и полученные в рамках межведомственного взаимодействия документы и удостоверяется, что документы представлены в полном объеме, согласно </w:t>
      </w:r>
      <w:hyperlink w:anchor="P148" w:history="1">
        <w:r w:rsidRPr="00BB02D7">
          <w:rPr>
            <w:rFonts w:ascii="Times New Roman" w:hAnsi="Times New Roman" w:cs="Times New Roman"/>
            <w:sz w:val="28"/>
            <w:szCs w:val="28"/>
          </w:rPr>
          <w:t>пункту 2.6</w:t>
        </w:r>
      </w:hyperlink>
      <w:r w:rsidRPr="00BB02D7">
        <w:rPr>
          <w:rFonts w:ascii="Times New Roman" w:hAnsi="Times New Roman" w:cs="Times New Roman"/>
          <w:sz w:val="28"/>
          <w:szCs w:val="28"/>
        </w:rPr>
        <w:t>. настоящего Административного регламента.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В случае поступления в рамках межведомственного взаимодействия </w:t>
      </w:r>
      <w:r w:rsidRPr="00BB02D7">
        <w:rPr>
          <w:rFonts w:ascii="Times New Roman" w:hAnsi="Times New Roman" w:cs="Times New Roman"/>
          <w:sz w:val="28"/>
          <w:szCs w:val="28"/>
        </w:rPr>
        <w:lastRenderedPageBreak/>
        <w:t>ответа на межведомственный запрос об отсутствии документа и (или) информации, необходимых для предоставления разрешения на строительство,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предоставления разрешения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3.3.5. Результатом административной процедуры является установление отсутствия оснований, указанных в </w:t>
      </w:r>
      <w:hyperlink w:anchor="P186" w:history="1">
        <w:r w:rsidRPr="00BB02D7">
          <w:rPr>
            <w:rFonts w:ascii="Times New Roman" w:hAnsi="Times New Roman" w:cs="Times New Roman"/>
            <w:sz w:val="28"/>
            <w:szCs w:val="28"/>
          </w:rPr>
          <w:t>пункте 2.8</w:t>
        </w:r>
      </w:hyperlink>
      <w:r w:rsidRPr="00BB02D7">
        <w:rPr>
          <w:rFonts w:ascii="Times New Roman" w:hAnsi="Times New Roman" w:cs="Times New Roman"/>
          <w:sz w:val="28"/>
          <w:szCs w:val="28"/>
        </w:rPr>
        <w:t xml:space="preserve"> настоящего Административного регламента.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3.3.6. Максимальный срок исполнения административной процедуры -  - 3 (три) рабочих дня.</w:t>
      </w:r>
    </w:p>
    <w:p w:rsidR="006E3F62" w:rsidRPr="00BB02D7" w:rsidRDefault="006E3F62" w:rsidP="006E3F62">
      <w:pPr>
        <w:autoSpaceDE w:val="0"/>
        <w:autoSpaceDN w:val="0"/>
        <w:adjustRightInd w:val="0"/>
        <w:spacing w:after="0" w:line="240" w:lineRule="auto"/>
        <w:ind w:firstLine="540"/>
        <w:jc w:val="both"/>
      </w:pPr>
      <w:r w:rsidRPr="00BB02D7">
        <w:t>3.4. Проверка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подготовка разрешения на строительство или мотивированного отказа в выдаче разрешения на строительство - 2 (два) рабочих дня и включает:</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проверку соответствия названия параметров объекта, указанных в заявлении, проектной документации и положительному заключению экспертизы проектной документации, в случае наличия его наличия;</w:t>
      </w:r>
    </w:p>
    <w:p w:rsidR="006E3F62" w:rsidRPr="00BB02D7" w:rsidRDefault="006E3F62" w:rsidP="006E3F62">
      <w:pPr>
        <w:autoSpaceDE w:val="0"/>
        <w:autoSpaceDN w:val="0"/>
        <w:adjustRightInd w:val="0"/>
        <w:spacing w:after="0" w:line="240" w:lineRule="auto"/>
        <w:ind w:firstLine="540"/>
        <w:jc w:val="both"/>
      </w:pPr>
      <w:r w:rsidRPr="00BB02D7">
        <w:t xml:space="preserve">-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w:t>
      </w:r>
      <w:r w:rsidRPr="00BB02D7">
        <w:lastRenderedPageBreak/>
        <w:t>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на соответствие требованиям, установленным в разрешении на отклонение от предельных параметров разрешенного строительства, реконструкции;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подготовка разрешения на строительство или мотивированного отказа в выдаче разрешения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3.4.1. Результатом административной процедуры является подготовка проекта </w:t>
      </w:r>
      <w:hyperlink r:id="rId28" w:history="1">
        <w:r w:rsidRPr="00BB02D7">
          <w:rPr>
            <w:rFonts w:ascii="Times New Roman" w:hAnsi="Times New Roman" w:cs="Times New Roman"/>
            <w:sz w:val="28"/>
            <w:szCs w:val="28"/>
          </w:rPr>
          <w:t>разрешения</w:t>
        </w:r>
      </w:hyperlink>
      <w:r w:rsidRPr="00BB02D7">
        <w:rPr>
          <w:rFonts w:ascii="Times New Roman" w:hAnsi="Times New Roman" w:cs="Times New Roman"/>
          <w:sz w:val="28"/>
          <w:szCs w:val="28"/>
        </w:rPr>
        <w:t xml:space="preserve"> на строительство по форме, установленной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или отказа в выдаче разрешения на строительство с указанием причин такого отказа.</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center"/>
        <w:rPr>
          <w:rFonts w:ascii="Times New Roman" w:hAnsi="Times New Roman" w:cs="Times New Roman"/>
          <w:sz w:val="28"/>
          <w:szCs w:val="28"/>
        </w:rPr>
      </w:pPr>
      <w:r w:rsidRPr="00BB02D7">
        <w:rPr>
          <w:rFonts w:ascii="Times New Roman" w:hAnsi="Times New Roman" w:cs="Times New Roman"/>
          <w:sz w:val="28"/>
          <w:szCs w:val="28"/>
        </w:rPr>
        <w:t>3.5. Принятие решения о выдаче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3.5.1. Подготовленный специалистом проект разрешения на строительство или отказ в выдаче разрешения на строительство передается на согласование уполномоченному должностному лицу Администрации.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3.5.2. Проект разрешения на строительство или отказ в выдаче разрешения на строительство рассматривается и визируется на оборотной уполномоченному должностному лицу Администрации и передается уполномоченному должностному лицу Администрации для принятия окончательного решения и подписания документа. В случае соблюдения всех требований законодательства и при наличии законных оснований уполномоченное должностное лицо Администрации принимает окончательное решение и подписывает разрешение на строительство или </w:t>
      </w:r>
      <w:r w:rsidRPr="00BB02D7">
        <w:rPr>
          <w:rFonts w:ascii="Times New Roman" w:hAnsi="Times New Roman" w:cs="Times New Roman"/>
          <w:sz w:val="28"/>
          <w:szCs w:val="28"/>
        </w:rPr>
        <w:lastRenderedPageBreak/>
        <w:t>мотивированный отказ в выдаче разрешения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3.5.3. При поступлении в Администрацию заявления о получении муниципальной 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3.5.4. Результатом административной процедуры является подготовка разрешения на строительство или мотивированного отказа в предоставлении муниципальной услуги.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3.5.6. Максимальный срок исполнения административной процедуры -   1 (один) рабочий дня.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3.5.7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уполномоченную на осуществление государственного строительного надзора.</w:t>
      </w:r>
    </w:p>
    <w:p w:rsidR="006E3F62" w:rsidRPr="00BB02D7" w:rsidRDefault="006E3F62" w:rsidP="006E3F62">
      <w:pPr>
        <w:autoSpaceDE w:val="0"/>
        <w:autoSpaceDN w:val="0"/>
        <w:adjustRightInd w:val="0"/>
        <w:spacing w:after="0" w:line="240" w:lineRule="auto"/>
        <w:ind w:firstLine="540"/>
        <w:jc w:val="both"/>
      </w:pPr>
      <w:r w:rsidRPr="00BB02D7">
        <w:t>3.5.7. В десятидневный срок со дня выдачи застройщику разрешения на строительство в границах приаэродромной территории Администрация представляет копию такого разрешения в уполномоченный Правительством Российской Федерации федеральный орган исполнительной власти.</w:t>
      </w:r>
    </w:p>
    <w:p w:rsidR="006E3F62" w:rsidRPr="00BB02D7" w:rsidRDefault="006E3F62" w:rsidP="006E3F62">
      <w:pPr>
        <w:autoSpaceDE w:val="0"/>
        <w:autoSpaceDN w:val="0"/>
        <w:adjustRightInd w:val="0"/>
        <w:spacing w:after="0" w:line="240" w:lineRule="auto"/>
        <w:ind w:firstLine="540"/>
        <w:jc w:val="both"/>
        <w:rPr>
          <w:color w:val="17365D" w:themeColor="text2" w:themeShade="BF"/>
        </w:rPr>
      </w:pPr>
      <w:r w:rsidRPr="00BB02D7">
        <w:rPr>
          <w:color w:val="17365D" w:themeColor="text2" w:themeShade="BF"/>
        </w:rPr>
        <w:t xml:space="preserve">(положение вступает в действие с 30 сентября 2017 года в соответствии с Федеральным </w:t>
      </w:r>
      <w:hyperlink r:id="rId29" w:history="1">
        <w:r w:rsidRPr="00BB02D7">
          <w:rPr>
            <w:color w:val="17365D" w:themeColor="text2" w:themeShade="BF"/>
          </w:rPr>
          <w:t>законом</w:t>
        </w:r>
      </w:hyperlink>
      <w:r w:rsidRPr="00BB02D7">
        <w:rPr>
          <w:color w:val="17365D" w:themeColor="text2" w:themeShade="BF"/>
        </w:rPr>
        <w:t xml:space="preserve"> от 01.07.2017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p w:rsidR="006E3F62" w:rsidRPr="00BB02D7" w:rsidRDefault="006E3F62" w:rsidP="006E3F62">
      <w:pPr>
        <w:autoSpaceDE w:val="0"/>
        <w:autoSpaceDN w:val="0"/>
        <w:adjustRightInd w:val="0"/>
        <w:spacing w:after="0" w:line="240" w:lineRule="auto"/>
        <w:ind w:firstLine="540"/>
        <w:jc w:val="both"/>
      </w:pPr>
    </w:p>
    <w:p w:rsidR="006E3F62" w:rsidRPr="00BB02D7" w:rsidRDefault="006E3F62" w:rsidP="006E3F62">
      <w:pPr>
        <w:autoSpaceDE w:val="0"/>
        <w:autoSpaceDN w:val="0"/>
        <w:adjustRightInd w:val="0"/>
        <w:spacing w:after="0" w:line="240" w:lineRule="auto"/>
        <w:ind w:firstLine="540"/>
        <w:jc w:val="center"/>
      </w:pPr>
      <w:r w:rsidRPr="00BB02D7">
        <w:t>3.6. Продление срока действия разрешения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3.6.1. Срок действия разрешения на строительство может быть продлен по </w:t>
      </w:r>
      <w:hyperlink w:anchor="P642" w:history="1">
        <w:r w:rsidRPr="00BB02D7">
          <w:rPr>
            <w:rFonts w:ascii="Times New Roman" w:hAnsi="Times New Roman" w:cs="Times New Roman"/>
            <w:sz w:val="28"/>
            <w:szCs w:val="28"/>
          </w:rPr>
          <w:t>заявлению</w:t>
        </w:r>
      </w:hyperlink>
      <w:r w:rsidRPr="00BB02D7">
        <w:rPr>
          <w:rFonts w:ascii="Times New Roman" w:hAnsi="Times New Roman" w:cs="Times New Roman"/>
          <w:sz w:val="28"/>
          <w:szCs w:val="28"/>
        </w:rPr>
        <w:t xml:space="preserve"> застройщика, поданному не менее чем за шестьдесят дней до истечения срока действия разрешения (приложение N 4 настоящего Административного регламента).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6E3F62" w:rsidRPr="00BB02D7" w:rsidRDefault="006E3F62" w:rsidP="006E3F62">
      <w:pPr>
        <w:autoSpaceDE w:val="0"/>
        <w:autoSpaceDN w:val="0"/>
        <w:adjustRightInd w:val="0"/>
        <w:spacing w:after="0" w:line="240" w:lineRule="auto"/>
        <w:ind w:firstLine="540"/>
        <w:jc w:val="both"/>
      </w:pPr>
      <w:r w:rsidRPr="00BB02D7">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w:t>
      </w:r>
      <w:r w:rsidRPr="00BB02D7">
        <w:lastRenderedPageBreak/>
        <w:t>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autoSpaceDE w:val="0"/>
        <w:autoSpaceDN w:val="0"/>
        <w:adjustRightInd w:val="0"/>
        <w:spacing w:after="0" w:line="240" w:lineRule="auto"/>
        <w:ind w:firstLine="540"/>
        <w:jc w:val="center"/>
      </w:pPr>
      <w:r w:rsidRPr="00BB02D7">
        <w:t>3.7. Внесение изменений в разрешение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3.7.1. В срок не более чем десять рабочих дней со дня получения от заявителя уведомления о переходе прав на земельные участки, права пользования недрами, об образовании земельного участка, Администрация принимает решение о внесении изменений в разрешение на строительство.</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3.7.2. Основанием для отказа во внесении изменений в разрешение на строительство является: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1) непредставление физическим или юридическим лицом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2)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решения об образовании земельных участков путем объединения земельных участков;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6E3F62" w:rsidRPr="00BB02D7" w:rsidRDefault="006E3F62" w:rsidP="006E3F62">
      <w:pPr>
        <w:autoSpaceDE w:val="0"/>
        <w:autoSpaceDN w:val="0"/>
        <w:adjustRightInd w:val="0"/>
        <w:spacing w:after="0" w:line="240" w:lineRule="auto"/>
        <w:ind w:firstLine="540"/>
        <w:jc w:val="both"/>
        <w:rPr>
          <w:rFonts w:eastAsia="Times New Roman"/>
          <w:lang w:eastAsia="ru-RU"/>
        </w:rPr>
      </w:pPr>
      <w:r w:rsidRPr="00BB02D7">
        <w:rPr>
          <w:rFonts w:eastAsia="Times New Roman"/>
          <w:lang w:eastAsia="ru-RU"/>
        </w:rPr>
        <w:t>- решения о предоставлении права пользования недрами и решения о переоформлении лицензии на право пользования недрами ;</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r w:rsidRPr="00BB02D7">
        <w:rPr>
          <w:rFonts w:ascii="Times New Roman" w:hAnsi="Times New Roman" w:cs="Times New Roman"/>
          <w:sz w:val="28"/>
          <w:szCs w:val="28"/>
        </w:rPr>
        <w:lastRenderedPageBreak/>
        <w:t>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3.7.3.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center"/>
        <w:outlineLvl w:val="2"/>
        <w:rPr>
          <w:rFonts w:ascii="Times New Roman" w:hAnsi="Times New Roman" w:cs="Times New Roman"/>
          <w:sz w:val="28"/>
          <w:szCs w:val="28"/>
        </w:rPr>
      </w:pPr>
      <w:r w:rsidRPr="00BB02D7">
        <w:rPr>
          <w:rFonts w:ascii="Times New Roman" w:hAnsi="Times New Roman" w:cs="Times New Roman"/>
          <w:sz w:val="28"/>
          <w:szCs w:val="28"/>
        </w:rPr>
        <w:t>3.8. Подача заявителем запроса и иных документов,</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необходимых для предоставления муниципальной услуги, и прием</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таких запросов и документов в электронной форме</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3.8.1.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3.8.2.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F62" w:rsidRPr="00BB02D7" w:rsidRDefault="006E3F62" w:rsidP="006E3F62">
      <w:pPr>
        <w:pStyle w:val="ConsPlusNormal"/>
        <w:ind w:firstLine="540"/>
        <w:jc w:val="both"/>
        <w:rPr>
          <w:rFonts w:ascii="Times New Roman" w:hAnsi="Times New Roman" w:cs="Times New Roman"/>
          <w:sz w:val="28"/>
          <w:szCs w:val="28"/>
        </w:rPr>
      </w:pPr>
      <w:r w:rsidRPr="00BB02D7">
        <w:rPr>
          <w:rFonts w:ascii="Times New Roman" w:hAnsi="Times New Roman" w:cs="Times New Roman"/>
          <w:sz w:val="28"/>
          <w:szCs w:val="28"/>
        </w:rPr>
        <w:t>3.8.2.  Заявитель может предоставлять необходимые документы самостоятельно в электронном виде.</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a3"/>
        <w:tabs>
          <w:tab w:val="left" w:pos="1560"/>
        </w:tabs>
        <w:spacing w:line="240" w:lineRule="auto"/>
        <w:ind w:left="709"/>
        <w:jc w:val="center"/>
        <w:rPr>
          <w:sz w:val="28"/>
          <w:szCs w:val="28"/>
        </w:rPr>
      </w:pPr>
      <w:r w:rsidRPr="00BB02D7">
        <w:rPr>
          <w:sz w:val="28"/>
          <w:szCs w:val="28"/>
        </w:rPr>
        <w:t>4. Формы контроля за исполнением административного регламента</w:t>
      </w:r>
    </w:p>
    <w:p w:rsidR="006E3F62" w:rsidRPr="00BB02D7" w:rsidRDefault="006E3F62" w:rsidP="006E3F62">
      <w:pPr>
        <w:pStyle w:val="a3"/>
        <w:tabs>
          <w:tab w:val="left" w:pos="1560"/>
        </w:tabs>
        <w:spacing w:line="240" w:lineRule="auto"/>
        <w:ind w:left="0" w:firstLine="709"/>
        <w:rPr>
          <w:b/>
          <w:sz w:val="28"/>
          <w:szCs w:val="28"/>
        </w:rPr>
      </w:pPr>
    </w:p>
    <w:p w:rsidR="006E3F62" w:rsidRPr="00BB02D7" w:rsidRDefault="006E3F62" w:rsidP="006E3F62">
      <w:pPr>
        <w:pStyle w:val="ab"/>
        <w:ind w:firstLine="708"/>
        <w:jc w:val="both"/>
      </w:pPr>
      <w:r w:rsidRPr="00BB02D7">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F62" w:rsidRPr="00BB02D7" w:rsidRDefault="006E3F62" w:rsidP="006E3F62">
      <w:pPr>
        <w:pStyle w:val="ab"/>
        <w:ind w:firstLine="708"/>
        <w:jc w:val="both"/>
      </w:pPr>
      <w:r w:rsidRPr="00BB02D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F62" w:rsidRPr="00BB02D7" w:rsidRDefault="006E3F62" w:rsidP="006E3F62">
      <w:pPr>
        <w:pStyle w:val="ab"/>
        <w:jc w:val="both"/>
      </w:pPr>
      <w:r w:rsidRPr="00BB02D7">
        <w:t xml:space="preserve">Муниципальные служащие, ответственные за предоставление муниципальной услуги, несут персональную ответственность за соблюдение </w:t>
      </w:r>
      <w:r w:rsidRPr="00BB02D7">
        <w:lastRenderedPageBreak/>
        <w:t>сроков и порядка исполнения каждой административной процедуры, предусмотренной настоящим административным регламентом.</w:t>
      </w:r>
    </w:p>
    <w:p w:rsidR="006E3F62" w:rsidRPr="00BB02D7" w:rsidRDefault="006E3F62" w:rsidP="006E3F62">
      <w:pPr>
        <w:pStyle w:val="ab"/>
        <w:ind w:firstLine="708"/>
        <w:jc w:val="both"/>
      </w:pPr>
      <w:r w:rsidRPr="00BB02D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F62" w:rsidRPr="00BB02D7" w:rsidRDefault="006E3F62" w:rsidP="006E3F62">
      <w:pPr>
        <w:pStyle w:val="ab"/>
        <w:ind w:firstLine="708"/>
        <w:jc w:val="both"/>
      </w:pPr>
      <w:r w:rsidRPr="00BB02D7">
        <w:t>4.4. Проведение текущего контроля должно осуществляться не реже двух раз в год.</w:t>
      </w:r>
    </w:p>
    <w:p w:rsidR="006E3F62" w:rsidRPr="00BB02D7" w:rsidRDefault="006E3F62" w:rsidP="006E3F62">
      <w:pPr>
        <w:pStyle w:val="ab"/>
        <w:ind w:firstLine="708"/>
        <w:jc w:val="both"/>
      </w:pPr>
      <w:r w:rsidRPr="00BB02D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F62" w:rsidRPr="00BB02D7" w:rsidRDefault="006E3F62" w:rsidP="006E3F62">
      <w:pPr>
        <w:pStyle w:val="ab"/>
        <w:ind w:firstLine="708"/>
        <w:jc w:val="both"/>
      </w:pPr>
      <w:r w:rsidRPr="00BB02D7">
        <w:t>Результаты проверки оформляются в виде справки, в которой отмечаются выявленные недостатки и указываются предложения по их устранению.</w:t>
      </w:r>
    </w:p>
    <w:p w:rsidR="006E3F62" w:rsidRPr="00BB02D7" w:rsidRDefault="006E3F62" w:rsidP="006E3F62">
      <w:pPr>
        <w:pStyle w:val="ab"/>
        <w:ind w:firstLine="708"/>
        <w:jc w:val="both"/>
      </w:pPr>
      <w:r w:rsidRPr="00BB02D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F62" w:rsidRPr="00BB02D7" w:rsidRDefault="006E3F62" w:rsidP="006E3F62">
      <w:pPr>
        <w:pStyle w:val="ab"/>
        <w:ind w:firstLine="708"/>
        <w:jc w:val="both"/>
      </w:pPr>
      <w:r w:rsidRPr="00BB02D7">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F62" w:rsidRPr="00BB02D7" w:rsidRDefault="006E3F62" w:rsidP="006E3F62">
      <w:pPr>
        <w:pStyle w:val="ab"/>
        <w:jc w:val="both"/>
      </w:pPr>
    </w:p>
    <w:p w:rsidR="006E3F62" w:rsidRPr="00BB02D7" w:rsidRDefault="006E3F62" w:rsidP="006E3F62">
      <w:pPr>
        <w:pStyle w:val="ab"/>
        <w:jc w:val="both"/>
      </w:pPr>
    </w:p>
    <w:p w:rsidR="006E3F62" w:rsidRDefault="006E3F62" w:rsidP="006E3F62">
      <w:pPr>
        <w:pStyle w:val="ab"/>
        <w:jc w:val="center"/>
      </w:pPr>
      <w:r w:rsidRPr="00BB02D7">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3F62" w:rsidRPr="00BB02D7" w:rsidRDefault="006E3F62" w:rsidP="006E3F62">
      <w:pPr>
        <w:pStyle w:val="ab"/>
        <w:jc w:val="center"/>
        <w:rPr>
          <w:rFonts w:eastAsia="SimSun"/>
          <w:lang w:eastAsia="zh-CN"/>
        </w:rPr>
      </w:pPr>
    </w:p>
    <w:p w:rsidR="006E3F62" w:rsidRPr="00BB02D7" w:rsidRDefault="006E3F62" w:rsidP="006E3F62">
      <w:pPr>
        <w:pStyle w:val="ab"/>
        <w:ind w:firstLine="708"/>
        <w:jc w:val="both"/>
      </w:pPr>
      <w:r w:rsidRPr="00BB02D7">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E3F62" w:rsidRPr="00BB02D7" w:rsidRDefault="006E3F62" w:rsidP="006E3F62">
      <w:pPr>
        <w:pStyle w:val="ab"/>
        <w:ind w:firstLine="708"/>
        <w:jc w:val="both"/>
      </w:pPr>
      <w:r w:rsidRPr="00BB02D7">
        <w:t>5.2. Заявитель может обратиться с жалобой, в том числе в следующих случаях:</w:t>
      </w:r>
    </w:p>
    <w:p w:rsidR="006E3F62" w:rsidRPr="00BB02D7" w:rsidRDefault="006E3F62" w:rsidP="006E3F62">
      <w:pPr>
        <w:pStyle w:val="ab"/>
        <w:jc w:val="both"/>
      </w:pPr>
      <w:r w:rsidRPr="00BB02D7">
        <w:t>1) нарушение срока регистрации заявления заявителя об оказании муниципальной услуги;</w:t>
      </w:r>
    </w:p>
    <w:p w:rsidR="006E3F62" w:rsidRPr="00BB02D7" w:rsidRDefault="006E3F62" w:rsidP="006E3F62">
      <w:pPr>
        <w:pStyle w:val="ab"/>
        <w:jc w:val="both"/>
      </w:pPr>
      <w:r w:rsidRPr="00BB02D7">
        <w:t>2) нарушение срока предоставления муниципальной услуги;</w:t>
      </w:r>
    </w:p>
    <w:p w:rsidR="006E3F62" w:rsidRPr="00BB02D7" w:rsidRDefault="006E3F62" w:rsidP="006E3F62">
      <w:pPr>
        <w:pStyle w:val="ab"/>
        <w:jc w:val="both"/>
      </w:pPr>
      <w:r w:rsidRPr="00BB02D7">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406190">
        <w:t xml:space="preserve">городского поселения город Лиски Лискинского </w:t>
      </w:r>
      <w:r w:rsidRPr="00406190">
        <w:lastRenderedPageBreak/>
        <w:t>муниципального района Воронежской области</w:t>
      </w:r>
      <w:r w:rsidRPr="00BB02D7">
        <w:t xml:space="preserve"> для предоставления муниципальной услуги;</w:t>
      </w:r>
    </w:p>
    <w:p w:rsidR="006E3F62" w:rsidRPr="00BB02D7" w:rsidRDefault="006E3F62" w:rsidP="006E3F62">
      <w:pPr>
        <w:pStyle w:val="ab"/>
        <w:jc w:val="both"/>
      </w:pPr>
      <w:r w:rsidRPr="00BB02D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406190">
        <w:t>городского поселения город Лиски Лискинского муниципального района Воронежской области</w:t>
      </w:r>
      <w:r w:rsidRPr="00BB02D7">
        <w:t xml:space="preserve"> для предоставления муниципальной услуги, у заявителя;</w:t>
      </w:r>
    </w:p>
    <w:p w:rsidR="006E3F62" w:rsidRPr="00BB02D7" w:rsidRDefault="006E3F62" w:rsidP="006E3F62">
      <w:pPr>
        <w:pStyle w:val="ab"/>
        <w:jc w:val="both"/>
      </w:pPr>
      <w:r w:rsidRPr="00BB02D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406190">
        <w:t>городского поселения город Лиски Лискинского муниципального района Воронежской области</w:t>
      </w:r>
      <w:r w:rsidRPr="00BB02D7">
        <w:t>;</w:t>
      </w:r>
    </w:p>
    <w:p w:rsidR="006E3F62" w:rsidRPr="00BB02D7" w:rsidRDefault="006E3F62" w:rsidP="006E3F62">
      <w:pPr>
        <w:pStyle w:val="ab"/>
        <w:jc w:val="both"/>
      </w:pPr>
      <w:r w:rsidRPr="00BB02D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406190">
        <w:t>городского поселения город Лиски Лискинского муниципального района Воронежской области</w:t>
      </w:r>
      <w:r w:rsidRPr="00BB02D7">
        <w:t>;</w:t>
      </w:r>
    </w:p>
    <w:p w:rsidR="006E3F62" w:rsidRPr="00BB02D7" w:rsidRDefault="006E3F62" w:rsidP="006E3F62">
      <w:pPr>
        <w:pStyle w:val="ab"/>
        <w:jc w:val="both"/>
      </w:pPr>
      <w:r w:rsidRPr="00BB02D7">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3F62" w:rsidRPr="00BB02D7" w:rsidRDefault="006E3F62" w:rsidP="006E3F62">
      <w:pPr>
        <w:pStyle w:val="ab"/>
        <w:ind w:firstLine="708"/>
        <w:jc w:val="both"/>
      </w:pPr>
      <w:r w:rsidRPr="00BB02D7">
        <w:t>5.3. Основанием для начала процедуры досудебного (внесудебного) обжалования является поступившая жалоба.</w:t>
      </w:r>
    </w:p>
    <w:p w:rsidR="006E3F62" w:rsidRPr="00BB02D7" w:rsidRDefault="006E3F62" w:rsidP="006E3F62">
      <w:pPr>
        <w:pStyle w:val="ab"/>
        <w:jc w:val="both"/>
      </w:pPr>
      <w:r w:rsidRPr="00BB02D7">
        <w:t>Жалоба может быть направлена по почте, через АУ «МФЦ»,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E3F62" w:rsidRPr="00BB02D7" w:rsidRDefault="006E3F62" w:rsidP="006E3F62">
      <w:pPr>
        <w:pStyle w:val="ab"/>
        <w:ind w:firstLine="708"/>
        <w:jc w:val="both"/>
      </w:pPr>
      <w:r w:rsidRPr="00BB02D7">
        <w:t>5.4. Жалоба должна содержать:</w:t>
      </w:r>
    </w:p>
    <w:p w:rsidR="006E3F62" w:rsidRPr="00BB02D7" w:rsidRDefault="006E3F62" w:rsidP="006E3F62">
      <w:pPr>
        <w:pStyle w:val="ab"/>
        <w:jc w:val="both"/>
      </w:pPr>
      <w:r w:rsidRPr="00BB02D7">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E3F62" w:rsidRPr="00BB02D7" w:rsidRDefault="006E3F62" w:rsidP="006E3F62">
      <w:pPr>
        <w:pStyle w:val="ab"/>
        <w:jc w:val="both"/>
      </w:pPr>
      <w:r w:rsidRPr="00BB02D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3F62" w:rsidRPr="00BB02D7" w:rsidRDefault="006E3F62" w:rsidP="006E3F62">
      <w:pPr>
        <w:pStyle w:val="ab"/>
        <w:jc w:val="both"/>
      </w:pPr>
      <w:r w:rsidRPr="00BB02D7">
        <w:t>- сведения об обжалуемых решениях и действиях (бездействии) Администрации, должностного лица либо муниципального служащего;</w:t>
      </w:r>
    </w:p>
    <w:p w:rsidR="006E3F62" w:rsidRPr="00BB02D7" w:rsidRDefault="006E3F62" w:rsidP="006E3F62">
      <w:pPr>
        <w:pStyle w:val="ab"/>
        <w:jc w:val="both"/>
      </w:pPr>
      <w:r w:rsidRPr="00BB02D7">
        <w:t xml:space="preserve">- доводы, на основании которых заявитель не согласен с решением и действием (бездействием) Администрации, должностного лица либо </w:t>
      </w:r>
      <w:r w:rsidRPr="00BB02D7">
        <w:lastRenderedPageBreak/>
        <w:t>муниципального служащего. Заявителем могут быть представлены документы (при наличии), подтверждающие его доводы, либо их копии.</w:t>
      </w:r>
    </w:p>
    <w:p w:rsidR="006E3F62" w:rsidRPr="00BB02D7" w:rsidRDefault="006E3F62" w:rsidP="006E3F62">
      <w:pPr>
        <w:pStyle w:val="ab"/>
        <w:ind w:firstLine="708"/>
        <w:jc w:val="both"/>
      </w:pPr>
      <w:r w:rsidRPr="00BB02D7">
        <w:t>5.5. Заявитель может обжаловать решения и действия (бездействие) должностных лиц, муниципальных служащих Администрации главе Администрации</w:t>
      </w:r>
      <w:r w:rsidRPr="00427737">
        <w:t xml:space="preserve"> </w:t>
      </w:r>
      <w:r w:rsidRPr="00406190">
        <w:t>городского поселения город Лиски Лискинского муниципального района Воронежской области</w:t>
      </w:r>
      <w:r w:rsidRPr="00BB02D7">
        <w:t>.</w:t>
      </w:r>
    </w:p>
    <w:p w:rsidR="006E3F62" w:rsidRPr="00BB02D7" w:rsidRDefault="006E3F62" w:rsidP="006E3F62">
      <w:pPr>
        <w:pStyle w:val="ab"/>
        <w:ind w:firstLine="708"/>
        <w:jc w:val="both"/>
      </w:pPr>
      <w:r w:rsidRPr="00BB02D7">
        <w:t>5.6.Должностные лица Администрации, указанные в пункте 5.5 настоящего раздела административного регламента, проводят личный прием заявителей.</w:t>
      </w:r>
    </w:p>
    <w:p w:rsidR="006E3F62" w:rsidRPr="00BB02D7" w:rsidRDefault="006E3F62" w:rsidP="006E3F62">
      <w:pPr>
        <w:pStyle w:val="ab"/>
        <w:ind w:firstLine="708"/>
        <w:jc w:val="both"/>
      </w:pPr>
      <w:r w:rsidRPr="00BB02D7">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E3F62" w:rsidRPr="00BB02D7" w:rsidRDefault="006E3F62" w:rsidP="006E3F62">
      <w:pPr>
        <w:pStyle w:val="ab"/>
        <w:ind w:firstLine="708"/>
        <w:jc w:val="both"/>
      </w:pPr>
      <w:r w:rsidRPr="00BB02D7">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E3F62" w:rsidRPr="00BB02D7" w:rsidRDefault="006E3F62" w:rsidP="006E3F62">
      <w:pPr>
        <w:pStyle w:val="ab"/>
        <w:ind w:firstLine="708"/>
        <w:jc w:val="both"/>
      </w:pPr>
      <w:r w:rsidRPr="00BB02D7">
        <w:t>5.7. Должностное лицо, уполномоченное на рассмотрение жалобы, или Администрация отказывают в удовлетворении жалобы в следующих случаях:</w:t>
      </w:r>
    </w:p>
    <w:p w:rsidR="006E3F62" w:rsidRPr="00BB02D7" w:rsidRDefault="006E3F62" w:rsidP="006E3F62">
      <w:pPr>
        <w:pStyle w:val="ab"/>
        <w:jc w:val="both"/>
      </w:pPr>
      <w:r w:rsidRPr="00BB02D7">
        <w:t>1) наличие вступившего в законную силу решения суда, арбитражного суда по жалобе о том же предмете и по тем же основаниям;</w:t>
      </w:r>
    </w:p>
    <w:p w:rsidR="006E3F62" w:rsidRPr="00BB02D7" w:rsidRDefault="006E3F62" w:rsidP="006E3F62">
      <w:pPr>
        <w:pStyle w:val="ab"/>
        <w:jc w:val="both"/>
      </w:pPr>
      <w:r w:rsidRPr="00BB02D7">
        <w:t>2) подача жалобы лицом, полномочия которого не подтверждены в порядке, установленном законодательством;</w:t>
      </w:r>
    </w:p>
    <w:p w:rsidR="006E3F62" w:rsidRPr="00BB02D7" w:rsidRDefault="006E3F62" w:rsidP="006E3F62">
      <w:pPr>
        <w:pStyle w:val="ab"/>
        <w:jc w:val="both"/>
      </w:pPr>
      <w:r w:rsidRPr="00BB02D7">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E3F62" w:rsidRPr="00BB02D7" w:rsidRDefault="006E3F62" w:rsidP="006E3F62">
      <w:pPr>
        <w:pStyle w:val="ab"/>
        <w:ind w:firstLine="708"/>
        <w:jc w:val="both"/>
      </w:pPr>
      <w:r w:rsidRPr="00BB02D7">
        <w:t>Должностное лицо, уполномоченное на рассмотрение жалобы, или Администрация вправе оставить жалобу без ответа в следующих случаях:</w:t>
      </w:r>
    </w:p>
    <w:p w:rsidR="006E3F62" w:rsidRPr="00BB02D7" w:rsidRDefault="006E3F62" w:rsidP="006E3F62">
      <w:pPr>
        <w:pStyle w:val="ab"/>
        <w:jc w:val="both"/>
      </w:pPr>
      <w:r w:rsidRPr="00BB02D7">
        <w:t>1) наличие в жалобе нецензурных либо оскорбительных выражений, угроз жизни, здоровью и имуществу должностного лица, а также членов его семьи;</w:t>
      </w:r>
    </w:p>
    <w:p w:rsidR="006E3F62" w:rsidRPr="00BB02D7" w:rsidRDefault="006E3F62" w:rsidP="006E3F62">
      <w:pPr>
        <w:pStyle w:val="ab"/>
        <w:jc w:val="both"/>
      </w:pPr>
      <w:r w:rsidRPr="00BB02D7">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3F62" w:rsidRPr="00BB02D7" w:rsidRDefault="006E3F62" w:rsidP="006E3F62">
      <w:pPr>
        <w:pStyle w:val="ab"/>
        <w:jc w:val="both"/>
      </w:pPr>
      <w:r w:rsidRPr="00BB02D7">
        <w:rPr>
          <w:color w:val="000000"/>
        </w:rPr>
        <w:t xml:space="preserve">В случае оставления жалобы без ответа, заявителю направляется уведомление о </w:t>
      </w:r>
      <w:r w:rsidRPr="00BB02D7">
        <w:t>недопустимости злоупотребления правом.</w:t>
      </w:r>
    </w:p>
    <w:p w:rsidR="006E3F62" w:rsidRPr="00BB02D7" w:rsidRDefault="006E3F62" w:rsidP="006E3F62">
      <w:pPr>
        <w:pStyle w:val="ab"/>
        <w:ind w:firstLine="708"/>
        <w:jc w:val="both"/>
      </w:pPr>
      <w:r w:rsidRPr="00BB02D7">
        <w:t>5.8. Заявители имеют право на получение документов и информации, необходимых для обоснования и рассмотрения жалобы.</w:t>
      </w:r>
    </w:p>
    <w:p w:rsidR="006E3F62" w:rsidRPr="00BB02D7" w:rsidRDefault="006E3F62" w:rsidP="006E3F62">
      <w:pPr>
        <w:pStyle w:val="ab"/>
        <w:ind w:firstLine="708"/>
        <w:jc w:val="both"/>
      </w:pPr>
      <w:r w:rsidRPr="00BB02D7">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3F62" w:rsidRPr="00BB02D7" w:rsidRDefault="006E3F62" w:rsidP="006E3F62">
      <w:pPr>
        <w:pStyle w:val="ab"/>
        <w:ind w:firstLine="708"/>
        <w:jc w:val="both"/>
      </w:pPr>
      <w:r w:rsidRPr="00BB02D7">
        <w:t xml:space="preserve">5.10. Не позднее дня, следующего за днем принятия решения, указанного в пункте 5.9 настоящего Административного регламента, </w:t>
      </w:r>
      <w:r w:rsidRPr="00BB02D7">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F62" w:rsidRPr="00BB02D7" w:rsidRDefault="006E3F62" w:rsidP="006E3F62">
      <w:pPr>
        <w:pStyle w:val="ab"/>
        <w:ind w:firstLine="708"/>
        <w:jc w:val="both"/>
      </w:pPr>
      <w:r w:rsidRPr="00BB02D7">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Default="006E3F62" w:rsidP="006E3F62">
      <w:pPr>
        <w:pStyle w:val="ConsPlusNormal"/>
        <w:jc w:val="right"/>
        <w:outlineLvl w:val="1"/>
        <w:rPr>
          <w:rFonts w:ascii="Times New Roman" w:hAnsi="Times New Roman" w:cs="Times New Roman"/>
          <w:sz w:val="28"/>
          <w:szCs w:val="28"/>
        </w:rPr>
      </w:pPr>
    </w:p>
    <w:p w:rsidR="006E3F62" w:rsidRDefault="006E3F62" w:rsidP="006E3F62">
      <w:pPr>
        <w:pStyle w:val="ConsPlusNormal"/>
        <w:jc w:val="right"/>
        <w:outlineLvl w:val="1"/>
        <w:rPr>
          <w:rFonts w:ascii="Times New Roman" w:hAnsi="Times New Roman" w:cs="Times New Roman"/>
          <w:sz w:val="28"/>
          <w:szCs w:val="28"/>
        </w:rPr>
      </w:pPr>
    </w:p>
    <w:p w:rsidR="006E3F62" w:rsidRDefault="006E3F62" w:rsidP="006E3F62">
      <w:pPr>
        <w:pStyle w:val="ConsPlusNormal"/>
        <w:jc w:val="right"/>
        <w:outlineLvl w:val="1"/>
        <w:rPr>
          <w:rFonts w:ascii="Times New Roman" w:hAnsi="Times New Roman" w:cs="Times New Roman"/>
          <w:sz w:val="28"/>
          <w:szCs w:val="28"/>
        </w:rPr>
      </w:pPr>
    </w:p>
    <w:p w:rsidR="006E3F62" w:rsidRDefault="006E3F62" w:rsidP="006E3F62">
      <w:pPr>
        <w:pStyle w:val="ConsPlusNormal"/>
        <w:jc w:val="right"/>
        <w:outlineLvl w:val="1"/>
        <w:rPr>
          <w:rFonts w:ascii="Times New Roman" w:hAnsi="Times New Roman" w:cs="Times New Roman"/>
          <w:sz w:val="28"/>
          <w:szCs w:val="28"/>
        </w:rPr>
      </w:pPr>
    </w:p>
    <w:p w:rsidR="006E3F62" w:rsidRDefault="006E3F62" w:rsidP="006E3F62">
      <w:pPr>
        <w:pStyle w:val="ConsPlusNormal"/>
        <w:jc w:val="right"/>
        <w:outlineLvl w:val="1"/>
        <w:rPr>
          <w:rFonts w:ascii="Times New Roman" w:hAnsi="Times New Roman" w:cs="Times New Roman"/>
          <w:sz w:val="28"/>
          <w:szCs w:val="28"/>
        </w:rPr>
      </w:pPr>
    </w:p>
    <w:p w:rsidR="006E3F62" w:rsidRDefault="006E3F62" w:rsidP="006E3F62">
      <w:pPr>
        <w:pStyle w:val="ConsPlusNormal"/>
        <w:jc w:val="right"/>
        <w:outlineLvl w:val="1"/>
        <w:rPr>
          <w:rFonts w:ascii="Times New Roman" w:hAnsi="Times New Roman" w:cs="Times New Roman"/>
          <w:sz w:val="28"/>
          <w:szCs w:val="28"/>
        </w:rPr>
      </w:pPr>
    </w:p>
    <w:p w:rsidR="006E3F62" w:rsidRDefault="006E3F62" w:rsidP="006E3F62">
      <w:pPr>
        <w:pStyle w:val="ConsPlusNormal"/>
        <w:jc w:val="right"/>
        <w:outlineLvl w:val="1"/>
        <w:rPr>
          <w:rFonts w:ascii="Times New Roman" w:hAnsi="Times New Roman" w:cs="Times New Roman"/>
          <w:sz w:val="28"/>
          <w:szCs w:val="28"/>
        </w:rPr>
      </w:pPr>
    </w:p>
    <w:p w:rsidR="006E3F62" w:rsidRPr="00BB02D7" w:rsidRDefault="006E3F62" w:rsidP="006E3F6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Pr="00BB02D7">
        <w:rPr>
          <w:rFonts w:ascii="Times New Roman" w:hAnsi="Times New Roman" w:cs="Times New Roman"/>
          <w:sz w:val="28"/>
          <w:szCs w:val="28"/>
        </w:rPr>
        <w:t xml:space="preserve"> 1</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6E3F62" w:rsidRPr="00BB02D7" w:rsidRDefault="006E3F62" w:rsidP="006E3F62">
      <w:pPr>
        <w:pStyle w:val="ConsPlusNormal"/>
        <w:jc w:val="right"/>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p>
    <w:p w:rsidR="006E3F62" w:rsidRPr="00E65EB2" w:rsidRDefault="006E3F62" w:rsidP="006E3F62">
      <w:pPr>
        <w:autoSpaceDE w:val="0"/>
        <w:autoSpaceDN w:val="0"/>
        <w:adjustRightInd w:val="0"/>
        <w:ind w:firstLine="709"/>
        <w:jc w:val="both"/>
      </w:pPr>
      <w:r w:rsidRPr="00E65EB2">
        <w:t xml:space="preserve">1. Место нахождения администрации </w:t>
      </w:r>
      <w:r>
        <w:t>городского поселения город Лиски</w:t>
      </w:r>
      <w:r w:rsidRPr="00E65EB2">
        <w:t>:</w:t>
      </w:r>
      <w:r>
        <w:t xml:space="preserve"> 397900, Воронежская область, Лискинский район, город Лиски, проспект Ленина, дом 32</w:t>
      </w:r>
      <w:r w:rsidRPr="00FF0DD3">
        <w:t>.</w:t>
      </w:r>
    </w:p>
    <w:p w:rsidR="006E3F62" w:rsidRPr="00E65EB2" w:rsidRDefault="006E3F62" w:rsidP="006E3F62">
      <w:pPr>
        <w:autoSpaceDE w:val="0"/>
        <w:autoSpaceDN w:val="0"/>
        <w:adjustRightInd w:val="0"/>
        <w:ind w:firstLine="709"/>
        <w:jc w:val="both"/>
      </w:pPr>
      <w:r w:rsidRPr="00E65EB2">
        <w:t xml:space="preserve">График работы администрации </w:t>
      </w:r>
      <w:r>
        <w:t>городского поселения город Лиски</w:t>
      </w:r>
      <w:r w:rsidRPr="00E65EB2">
        <w:t>:</w:t>
      </w:r>
    </w:p>
    <w:p w:rsidR="006E3F62" w:rsidRPr="00E65EB2" w:rsidRDefault="006E3F62" w:rsidP="006E3F62">
      <w:pPr>
        <w:autoSpaceDE w:val="0"/>
        <w:autoSpaceDN w:val="0"/>
        <w:adjustRightInd w:val="0"/>
        <w:ind w:firstLine="709"/>
        <w:jc w:val="both"/>
      </w:pPr>
      <w:r>
        <w:t>понедельник - пятницы: с 08.00 до 17</w:t>
      </w:r>
      <w:r w:rsidRPr="00E65EB2">
        <w:t>.00;</w:t>
      </w:r>
    </w:p>
    <w:p w:rsidR="006E3F62" w:rsidRPr="00E65EB2" w:rsidRDefault="006E3F62" w:rsidP="006E3F62">
      <w:pPr>
        <w:autoSpaceDE w:val="0"/>
        <w:autoSpaceDN w:val="0"/>
        <w:adjustRightInd w:val="0"/>
        <w:ind w:firstLine="709"/>
        <w:jc w:val="both"/>
      </w:pPr>
      <w:r>
        <w:t>перерыв: с 12.00 до 13.00</w:t>
      </w:r>
      <w:r w:rsidRPr="00E65EB2">
        <w:t>.</w:t>
      </w:r>
    </w:p>
    <w:p w:rsidR="006E3F62" w:rsidRPr="00E65EB2" w:rsidRDefault="006E3F62" w:rsidP="006E3F62">
      <w:pPr>
        <w:autoSpaceDE w:val="0"/>
        <w:autoSpaceDN w:val="0"/>
        <w:adjustRightInd w:val="0"/>
        <w:ind w:firstLine="709"/>
        <w:jc w:val="both"/>
      </w:pPr>
      <w:r w:rsidRPr="00E65EB2">
        <w:t xml:space="preserve">Официальный сайт администрации </w:t>
      </w:r>
      <w:r>
        <w:t>городского поселения город Лиски</w:t>
      </w:r>
      <w:r w:rsidRPr="00E65EB2">
        <w:t xml:space="preserve">  в сети Интернет: www.</w:t>
      </w:r>
      <w:r w:rsidRPr="00E26845">
        <w:t>adminliski.ru.</w:t>
      </w:r>
    </w:p>
    <w:p w:rsidR="006E3F62" w:rsidRPr="00E65EB2" w:rsidRDefault="006E3F62" w:rsidP="006E3F62">
      <w:pPr>
        <w:autoSpaceDE w:val="0"/>
        <w:autoSpaceDN w:val="0"/>
        <w:adjustRightInd w:val="0"/>
        <w:ind w:firstLine="709"/>
        <w:jc w:val="both"/>
      </w:pPr>
      <w:r w:rsidRPr="00E65EB2">
        <w:t>Адрес электронной почты администрации</w:t>
      </w:r>
      <w:r>
        <w:t xml:space="preserve"> городского поселения город Лиски</w:t>
      </w:r>
      <w:r w:rsidRPr="00E65EB2">
        <w:t>:</w:t>
      </w:r>
      <w:r>
        <w:t xml:space="preserve"> </w:t>
      </w:r>
      <w:r w:rsidRPr="00E26845">
        <w:rPr>
          <w:lang w:val="en-US"/>
        </w:rPr>
        <w:t>gorfo</w:t>
      </w:r>
      <w:r w:rsidRPr="00E26845">
        <w:t>-</w:t>
      </w:r>
      <w:r w:rsidRPr="00E26845">
        <w:rPr>
          <w:lang w:val="en-US"/>
        </w:rPr>
        <w:t>liski</w:t>
      </w:r>
      <w:r w:rsidRPr="00E26845">
        <w:t>@</w:t>
      </w:r>
      <w:r w:rsidRPr="00E26845">
        <w:rPr>
          <w:lang w:val="en-US"/>
        </w:rPr>
        <w:t>mail</w:t>
      </w:r>
      <w:r w:rsidRPr="00E26845">
        <w:t>.</w:t>
      </w:r>
      <w:r w:rsidRPr="00E26845">
        <w:rPr>
          <w:lang w:val="en-US"/>
        </w:rPr>
        <w:t>ru</w:t>
      </w:r>
      <w:r w:rsidRPr="00E26845">
        <w:t>.</w:t>
      </w:r>
    </w:p>
    <w:p w:rsidR="006E3F62" w:rsidRPr="00E65EB2" w:rsidRDefault="006E3F62" w:rsidP="006E3F62">
      <w:pPr>
        <w:autoSpaceDE w:val="0"/>
        <w:autoSpaceDN w:val="0"/>
        <w:adjustRightInd w:val="0"/>
        <w:ind w:firstLine="709"/>
        <w:jc w:val="both"/>
      </w:pPr>
      <w:r w:rsidRPr="00E65EB2">
        <w:lastRenderedPageBreak/>
        <w:t>2. Телефоны для справок:</w:t>
      </w:r>
      <w:r>
        <w:t xml:space="preserve"> </w:t>
      </w:r>
      <w:r w:rsidRPr="00E26845">
        <w:t>8-47391-4-58-36</w:t>
      </w:r>
      <w:r w:rsidRPr="00E65EB2">
        <w:t>.</w:t>
      </w:r>
    </w:p>
    <w:p w:rsidR="006E3F62" w:rsidRPr="00E65EB2" w:rsidRDefault="006E3F62" w:rsidP="006E3F62">
      <w:pPr>
        <w:autoSpaceDE w:val="0"/>
        <w:autoSpaceDN w:val="0"/>
        <w:adjustRightInd w:val="0"/>
        <w:ind w:firstLine="709"/>
        <w:jc w:val="both"/>
      </w:pPr>
      <w:r>
        <w:t xml:space="preserve">Филиал </w:t>
      </w:r>
      <w:r w:rsidRPr="00E65EB2">
        <w:t>Автономно</w:t>
      </w:r>
      <w:r>
        <w:t>го</w:t>
      </w:r>
      <w:r w:rsidRPr="00E65EB2">
        <w:t xml:space="preserve"> учреждение Воронежской области </w:t>
      </w:r>
      <w:r>
        <w:t>«</w:t>
      </w:r>
      <w:r w:rsidRPr="00E65EB2">
        <w:t>Многофункциональный центр предоставления государственных и муниципальных услуг</w:t>
      </w:r>
      <w:r>
        <w:t>»</w:t>
      </w:r>
      <w:r w:rsidRPr="00E65EB2">
        <w:t xml:space="preserve"> (далее - АУ </w:t>
      </w:r>
      <w:r>
        <w:t>«</w:t>
      </w:r>
      <w:r w:rsidRPr="00E65EB2">
        <w:t>МФЦ</w:t>
      </w:r>
      <w:r>
        <w:t>»</w:t>
      </w:r>
      <w:r w:rsidRPr="00E65EB2">
        <w:t>):</w:t>
      </w:r>
    </w:p>
    <w:p w:rsidR="006E3F62" w:rsidRPr="00E65EB2" w:rsidRDefault="006E3F62" w:rsidP="006E3F62">
      <w:pPr>
        <w:autoSpaceDE w:val="0"/>
        <w:autoSpaceDN w:val="0"/>
        <w:adjustRightInd w:val="0"/>
        <w:ind w:firstLine="709"/>
        <w:jc w:val="both"/>
      </w:pPr>
      <w:r w:rsidRPr="00E65EB2">
        <w:t xml:space="preserve">3.1. Место нахождения </w:t>
      </w:r>
      <w:r>
        <w:t xml:space="preserve"> филиала </w:t>
      </w:r>
      <w:r w:rsidRPr="00E65EB2">
        <w:t xml:space="preserve">АУ </w:t>
      </w:r>
      <w:r>
        <w:t>«</w:t>
      </w:r>
      <w:r w:rsidRPr="00E65EB2">
        <w:t>МФЦ</w:t>
      </w:r>
      <w:r>
        <w:t>»</w:t>
      </w:r>
      <w:r w:rsidRPr="00E65EB2">
        <w:t xml:space="preserve">: </w:t>
      </w:r>
      <w:smartTag w:uri="urn:schemas-microsoft-com:office:smarttags" w:element="metricconverter">
        <w:smartTagPr>
          <w:attr w:name="ProductID" w:val="397900, г"/>
        </w:smartTagPr>
        <w:r w:rsidRPr="00E65EB2">
          <w:t>39</w:t>
        </w:r>
        <w:r>
          <w:t>7900</w:t>
        </w:r>
        <w:r w:rsidRPr="00E65EB2">
          <w:t>, г</w:t>
        </w:r>
      </w:smartTag>
      <w:r w:rsidRPr="00E65EB2">
        <w:t xml:space="preserve">. </w:t>
      </w:r>
      <w:r>
        <w:t>Лиски</w:t>
      </w:r>
      <w:r w:rsidRPr="00E65EB2">
        <w:t xml:space="preserve">, ул. </w:t>
      </w:r>
      <w:r>
        <w:t>М. Жукова</w:t>
      </w:r>
      <w:r w:rsidRPr="00E65EB2">
        <w:t xml:space="preserve">, </w:t>
      </w:r>
      <w:r>
        <w:t>1</w:t>
      </w:r>
      <w:r w:rsidRPr="00E65EB2">
        <w:t xml:space="preserve"> .</w:t>
      </w:r>
    </w:p>
    <w:p w:rsidR="006E3F62" w:rsidRPr="00E65EB2" w:rsidRDefault="006E3F62" w:rsidP="006E3F62">
      <w:pPr>
        <w:autoSpaceDE w:val="0"/>
        <w:autoSpaceDN w:val="0"/>
        <w:adjustRightInd w:val="0"/>
        <w:ind w:firstLine="709"/>
        <w:jc w:val="both"/>
      </w:pPr>
      <w:r w:rsidRPr="00E65EB2">
        <w:t>Телефон для справок</w:t>
      </w:r>
      <w:r>
        <w:t xml:space="preserve"> филиала</w:t>
      </w:r>
      <w:r w:rsidRPr="00E65EB2">
        <w:t xml:space="preserve"> АУ </w:t>
      </w:r>
      <w:r>
        <w:t>«</w:t>
      </w:r>
      <w:r w:rsidRPr="00E65EB2">
        <w:t>МФЦ</w:t>
      </w:r>
      <w:r>
        <w:t>»</w:t>
      </w:r>
      <w:r w:rsidRPr="00E65EB2">
        <w:t xml:space="preserve">: (473) </w:t>
      </w:r>
      <w:r>
        <w:t>91</w:t>
      </w:r>
      <w:r w:rsidRPr="00E65EB2">
        <w:t>2</w:t>
      </w:r>
      <w:r>
        <w:t>-85-55</w:t>
      </w:r>
      <w:r w:rsidRPr="00E65EB2">
        <w:t>.</w:t>
      </w:r>
    </w:p>
    <w:p w:rsidR="006E3F62" w:rsidRPr="00E65EB2" w:rsidRDefault="006E3F62" w:rsidP="006E3F62">
      <w:pPr>
        <w:autoSpaceDE w:val="0"/>
        <w:autoSpaceDN w:val="0"/>
        <w:adjustRightInd w:val="0"/>
        <w:ind w:firstLine="709"/>
        <w:jc w:val="both"/>
      </w:pPr>
      <w:r w:rsidRPr="00E65EB2">
        <w:t xml:space="preserve">Официальный сайт АУ </w:t>
      </w:r>
      <w:r>
        <w:t>«</w:t>
      </w:r>
      <w:r w:rsidRPr="00E65EB2">
        <w:t>МФЦ</w:t>
      </w:r>
      <w:r>
        <w:t>»</w:t>
      </w:r>
      <w:r w:rsidRPr="00E65EB2">
        <w:t xml:space="preserve"> в сети Интернет: </w:t>
      </w:r>
      <w:r>
        <w:t>mfc.vrn.ru</w:t>
      </w:r>
      <w:r w:rsidRPr="00E65EB2">
        <w:t>.</w:t>
      </w:r>
    </w:p>
    <w:p w:rsidR="006E3F62" w:rsidRPr="00E65EB2" w:rsidRDefault="006E3F62" w:rsidP="006E3F62">
      <w:pPr>
        <w:autoSpaceDE w:val="0"/>
        <w:autoSpaceDN w:val="0"/>
        <w:adjustRightInd w:val="0"/>
        <w:ind w:firstLine="709"/>
        <w:jc w:val="both"/>
      </w:pPr>
      <w:r w:rsidRPr="00E65EB2">
        <w:t xml:space="preserve">Адрес электронной почты АУ </w:t>
      </w:r>
      <w:r>
        <w:t>«</w:t>
      </w:r>
      <w:r w:rsidRPr="00E65EB2">
        <w:t>МФЦ</w:t>
      </w:r>
      <w:r>
        <w:t>»</w:t>
      </w:r>
      <w:r w:rsidRPr="00E65EB2">
        <w:t xml:space="preserve">: </w:t>
      </w:r>
      <w:r>
        <w:t>odno-okno</w:t>
      </w:r>
      <w:r w:rsidRPr="00E65EB2">
        <w:t>@mail.ru.</w:t>
      </w:r>
    </w:p>
    <w:p w:rsidR="006E3F62" w:rsidRPr="00E65EB2" w:rsidRDefault="006E3F62" w:rsidP="006E3F62">
      <w:pPr>
        <w:autoSpaceDE w:val="0"/>
        <w:autoSpaceDN w:val="0"/>
        <w:adjustRightInd w:val="0"/>
        <w:ind w:firstLine="709"/>
        <w:jc w:val="both"/>
      </w:pPr>
      <w:r w:rsidRPr="00E65EB2">
        <w:t xml:space="preserve">График работы АУ </w:t>
      </w:r>
      <w:r>
        <w:t>«</w:t>
      </w:r>
      <w:r w:rsidRPr="00E65EB2">
        <w:t>МФЦ</w:t>
      </w:r>
      <w:r>
        <w:t>»</w:t>
      </w:r>
      <w:r w:rsidRPr="00E65EB2">
        <w:t>:</w:t>
      </w:r>
    </w:p>
    <w:p w:rsidR="006E3F62" w:rsidRPr="00E65EB2" w:rsidRDefault="006E3F62" w:rsidP="006E3F62">
      <w:pPr>
        <w:autoSpaceDE w:val="0"/>
        <w:autoSpaceDN w:val="0"/>
        <w:adjustRightInd w:val="0"/>
        <w:ind w:firstLine="709"/>
        <w:jc w:val="both"/>
      </w:pPr>
      <w:r w:rsidRPr="00E65EB2">
        <w:t>вторник, четверг, пятница: с 0</w:t>
      </w:r>
      <w:r>
        <w:t>8</w:t>
      </w:r>
      <w:r w:rsidRPr="00E65EB2">
        <w:t>.00 до 1</w:t>
      </w:r>
      <w:r>
        <w:t>7</w:t>
      </w:r>
      <w:r w:rsidRPr="00E65EB2">
        <w:t>.00;</w:t>
      </w:r>
    </w:p>
    <w:p w:rsidR="006E3F62" w:rsidRPr="00E65EB2" w:rsidRDefault="006E3F62" w:rsidP="006E3F62">
      <w:pPr>
        <w:autoSpaceDE w:val="0"/>
        <w:autoSpaceDN w:val="0"/>
        <w:adjustRightInd w:val="0"/>
        <w:ind w:firstLine="709"/>
        <w:jc w:val="both"/>
      </w:pPr>
      <w:r w:rsidRPr="00E65EB2">
        <w:t>среда: с 11.00 до 20.00;</w:t>
      </w:r>
    </w:p>
    <w:p w:rsidR="006E3F62" w:rsidRPr="00E65EB2" w:rsidRDefault="006E3F62" w:rsidP="006E3F62">
      <w:pPr>
        <w:autoSpaceDE w:val="0"/>
        <w:autoSpaceDN w:val="0"/>
        <w:adjustRightInd w:val="0"/>
        <w:ind w:firstLine="709"/>
        <w:jc w:val="both"/>
      </w:pPr>
      <w:r w:rsidRPr="00E65EB2">
        <w:t>суббота: с 09.00 до 16.45.</w:t>
      </w:r>
    </w:p>
    <w:p w:rsidR="006E3F62" w:rsidRPr="00E65EB2" w:rsidRDefault="006E3F62" w:rsidP="006E3F62">
      <w:pPr>
        <w:ind w:firstLine="709"/>
        <w:rPr>
          <w:lang w:eastAsia="ar-SA"/>
        </w:rPr>
      </w:pPr>
    </w:p>
    <w:p w:rsidR="006E3F62" w:rsidRPr="00BB02D7" w:rsidRDefault="006E3F62" w:rsidP="006E3F62">
      <w:pPr>
        <w:pStyle w:val="ConsPlusNormal"/>
        <w:jc w:val="right"/>
        <w:rPr>
          <w:rFonts w:ascii="Times New Roman" w:hAnsi="Times New Roman" w:cs="Times New Roman"/>
          <w:sz w:val="28"/>
          <w:szCs w:val="28"/>
        </w:rPr>
      </w:pPr>
    </w:p>
    <w:p w:rsidR="006E3F62" w:rsidRPr="00BB02D7" w:rsidRDefault="006E3F62" w:rsidP="006E3F62">
      <w:pPr>
        <w:pStyle w:val="ConsPlusNormal"/>
        <w:jc w:val="center"/>
        <w:rPr>
          <w:rFonts w:ascii="Times New Roman" w:hAnsi="Times New Roman" w:cs="Times New Roman"/>
          <w:sz w:val="28"/>
          <w:szCs w:val="28"/>
        </w:rPr>
      </w:pPr>
      <w:bookmarkStart w:id="7" w:name="P391"/>
      <w:bookmarkEnd w:id="7"/>
    </w:p>
    <w:p w:rsidR="006E3F62" w:rsidRPr="00BB02D7" w:rsidRDefault="006E3F62" w:rsidP="006E3F62">
      <w:pPr>
        <w:pStyle w:val="ConsPlusNormal"/>
        <w:jc w:val="center"/>
        <w:rPr>
          <w:rFonts w:ascii="Times New Roman" w:hAnsi="Times New Roman" w:cs="Times New Roman"/>
          <w:sz w:val="28"/>
          <w:szCs w:val="28"/>
        </w:rPr>
      </w:pPr>
    </w:p>
    <w:p w:rsidR="006E3F62" w:rsidRPr="00BB02D7" w:rsidRDefault="006E3F62" w:rsidP="006E3F6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BB02D7">
        <w:rPr>
          <w:rFonts w:ascii="Times New Roman" w:hAnsi="Times New Roman" w:cs="Times New Roman"/>
          <w:sz w:val="28"/>
          <w:szCs w:val="28"/>
        </w:rPr>
        <w:t xml:space="preserve"> 2</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6E3F62" w:rsidRPr="00BB02D7" w:rsidRDefault="006E3F62" w:rsidP="006E3F62">
      <w:pPr>
        <w:pStyle w:val="ConsPlusNormal"/>
        <w:jc w:val="center"/>
        <w:rPr>
          <w:rFonts w:ascii="Times New Roman" w:hAnsi="Times New Roman" w:cs="Times New Roman"/>
          <w:sz w:val="28"/>
          <w:szCs w:val="28"/>
        </w:rPr>
      </w:pPr>
    </w:p>
    <w:p w:rsidR="006E3F62" w:rsidRPr="00BB02D7" w:rsidRDefault="006E3F62" w:rsidP="006E3F62">
      <w:pPr>
        <w:pStyle w:val="ConsPlusNormal"/>
        <w:jc w:val="center"/>
        <w:rPr>
          <w:rFonts w:ascii="Times New Roman" w:hAnsi="Times New Roman" w:cs="Times New Roman"/>
          <w:sz w:val="28"/>
          <w:szCs w:val="28"/>
        </w:rPr>
      </w:pPr>
    </w:p>
    <w:p w:rsidR="006E3F62" w:rsidRPr="00BB02D7" w:rsidRDefault="006E3F62" w:rsidP="006E3F62">
      <w:pPr>
        <w:widowControl w:val="0"/>
        <w:tabs>
          <w:tab w:val="left" w:pos="4820"/>
        </w:tabs>
        <w:autoSpaceDE w:val="0"/>
        <w:autoSpaceDN w:val="0"/>
        <w:adjustRightInd w:val="0"/>
        <w:spacing w:line="240" w:lineRule="auto"/>
        <w:ind w:left="48" w:firstLine="566"/>
        <w:jc w:val="center"/>
      </w:pPr>
      <w:r w:rsidRPr="00BB02D7">
        <w:t>Блок-схема предоставления муниципальной услуги</w:t>
      </w:r>
    </w:p>
    <w:p w:rsidR="006E3F62" w:rsidRPr="00BB02D7" w:rsidRDefault="006E3F62" w:rsidP="006E3F62">
      <w:pPr>
        <w:widowControl w:val="0"/>
        <w:autoSpaceDE w:val="0"/>
        <w:autoSpaceDN w:val="0"/>
        <w:adjustRightInd w:val="0"/>
        <w:ind w:left="48" w:firstLine="566"/>
        <w:jc w:val="center"/>
      </w:pPr>
      <w:r>
        <w:rPr>
          <w:noProof/>
          <w:lang w:eastAsia="ru-RU"/>
        </w:rPr>
        <w:pict>
          <v:shape id="Поле 23" o:spid="_x0000_s1046" type="#_x0000_t202" style="position:absolute;left:0;text-align:left;margin-left:110.2pt;margin-top:4.25pt;width:258pt;height:3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w:txbxContent>
                <w:p w:rsidR="006E3F62" w:rsidRDefault="006E3F62" w:rsidP="006E3F62">
                  <w:pPr>
                    <w:spacing w:line="240" w:lineRule="auto"/>
                    <w:jc w:val="center"/>
                  </w:pPr>
                  <w:r>
                    <w:t>Прием и регистрация заявления с прилагаемыми документами</w:t>
                  </w:r>
                </w:p>
              </w:txbxContent>
            </v:textbox>
          </v:shape>
        </w:pict>
      </w:r>
      <w:r>
        <w:rPr>
          <w:noProof/>
          <w:lang w:eastAsia="ru-RU"/>
        </w:rPr>
        <w:pict>
          <v:line id="Прямая соединительная линия 24" o:spid="_x0000_s1045" style="position:absolute;left:0;text-align:left;z-index:251660288;visibility:visibl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w:r>
      <w:r>
        <w:rPr>
          <w:noProof/>
          <w:lang w:eastAsia="ru-RU"/>
        </w:rPr>
        <w:pict>
          <v:shapetype id="_x0000_t32" coordsize="21600,21600" o:spt="32" o:oned="t" path="m,l21600,21600e" filled="f">
            <v:path arrowok="t" fillok="f" o:connecttype="none"/>
            <o:lock v:ext="edit" shapetype="t"/>
          </v:shapetype>
          <v:shape id="Прямая со стрелкой 22" o:spid="_x0000_s1047" type="#_x0000_t32" style="position:absolute;left:0;text-align:left;margin-left:254.2pt;margin-top:43.4pt;width:.05pt;height:20.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v:stroke endarrow="block"/>
          </v:shape>
        </w:pict>
      </w:r>
    </w:p>
    <w:p w:rsidR="006E3F62" w:rsidRPr="00BB02D7" w:rsidRDefault="006E3F62" w:rsidP="006E3F62">
      <w:pPr>
        <w:widowControl w:val="0"/>
        <w:autoSpaceDE w:val="0"/>
        <w:autoSpaceDN w:val="0"/>
        <w:adjustRightInd w:val="0"/>
        <w:ind w:left="48" w:firstLine="566"/>
      </w:pPr>
    </w:p>
    <w:p w:rsidR="006E3F62" w:rsidRPr="00BB02D7" w:rsidRDefault="006E3F62" w:rsidP="006E3F62">
      <w:pPr>
        <w:widowControl w:val="0"/>
        <w:autoSpaceDE w:val="0"/>
        <w:autoSpaceDN w:val="0"/>
        <w:adjustRightInd w:val="0"/>
        <w:ind w:left="48" w:firstLine="566"/>
      </w:pPr>
      <w:r>
        <w:rPr>
          <w:noProof/>
          <w:lang w:eastAsia="ru-RU"/>
        </w:rPr>
        <w:pict>
          <v:shape id="Поле 21" o:spid="_x0000_s1048" type="#_x0000_t202" style="position:absolute;left:0;text-align:left;margin-left:20.7pt;margin-top:4.95pt;width:447pt;height:8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w:txbxContent>
                <w:p w:rsidR="006E3F62" w:rsidRPr="00EE7824" w:rsidRDefault="006E3F62" w:rsidP="006E3F62">
                  <w:pPr>
                    <w:spacing w:line="240" w:lineRule="auto"/>
                    <w:jc w:val="center"/>
                    <w:rPr>
                      <w:rFonts w:ascii="Courier New" w:hAnsi="Courier New" w:cs="Courier New"/>
                      <w:sz w:val="24"/>
                      <w:szCs w:val="24"/>
                    </w:rPr>
                  </w:pPr>
                  <w:r w:rsidRPr="00EE7824">
                    <w:rPr>
                      <w:sz w:val="24"/>
                      <w:szCs w:val="24"/>
                    </w:rPr>
                    <w:t xml:space="preserve">Рассмотрение представленных документов; истребование документов, сведений), указанных в </w:t>
                  </w:r>
                  <w:hyperlink r:id="rId30" w:history="1">
                    <w:r w:rsidRPr="00EE7824">
                      <w:rPr>
                        <w:sz w:val="24"/>
                        <w:szCs w:val="24"/>
                      </w:rPr>
                      <w:t>пункте 2.6.</w:t>
                    </w:r>
                    <w:r>
                      <w:rPr>
                        <w:sz w:val="24"/>
                        <w:szCs w:val="24"/>
                      </w:rPr>
                      <w:t>3</w:t>
                    </w:r>
                  </w:hyperlink>
                  <w:r w:rsidRPr="00EE7824">
                    <w:rPr>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E3F62" w:rsidRDefault="006E3F62" w:rsidP="006E3F62">
                  <w:pPr>
                    <w:spacing w:line="240" w:lineRule="auto"/>
                    <w:jc w:val="center"/>
                  </w:pPr>
                </w:p>
              </w:txbxContent>
            </v:textbox>
          </v:shape>
        </w:pict>
      </w:r>
    </w:p>
    <w:p w:rsidR="006E3F62" w:rsidRPr="00BB02D7" w:rsidRDefault="006E3F62" w:rsidP="006E3F62">
      <w:pPr>
        <w:widowControl w:val="0"/>
        <w:autoSpaceDE w:val="0"/>
        <w:autoSpaceDN w:val="0"/>
        <w:adjustRightInd w:val="0"/>
        <w:ind w:left="48" w:firstLine="566"/>
      </w:pPr>
    </w:p>
    <w:p w:rsidR="006E3F62" w:rsidRPr="00BB02D7" w:rsidRDefault="006E3F62" w:rsidP="006E3F62">
      <w:pPr>
        <w:widowControl w:val="0"/>
        <w:autoSpaceDE w:val="0"/>
        <w:autoSpaceDN w:val="0"/>
        <w:adjustRightInd w:val="0"/>
        <w:ind w:left="48" w:firstLine="566"/>
      </w:pPr>
    </w:p>
    <w:p w:rsidR="006E3F62" w:rsidRPr="00BB02D7" w:rsidRDefault="006E3F62" w:rsidP="006E3F62">
      <w:pPr>
        <w:widowControl w:val="0"/>
        <w:autoSpaceDE w:val="0"/>
        <w:autoSpaceDN w:val="0"/>
        <w:adjustRightInd w:val="0"/>
        <w:ind w:left="48" w:firstLine="566"/>
      </w:pPr>
      <w:r>
        <w:rPr>
          <w:noProof/>
          <w:lang w:eastAsia="ru-RU"/>
        </w:rPr>
        <w:pict>
          <v:shape id="Поле 25" o:spid="_x0000_s1062" type="#_x0000_t202" style="position:absolute;left:0;text-align:left;margin-left:254.35pt;margin-top:26.1pt;width:223.65pt;height:4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w:txbxContent>
                <w:p w:rsidR="006E3F62" w:rsidRPr="007F7327" w:rsidRDefault="006E3F62" w:rsidP="006E3F62">
                  <w:pPr>
                    <w:spacing w:line="240" w:lineRule="auto"/>
                    <w:jc w:val="center"/>
                  </w:pPr>
                  <w:r w:rsidRPr="00A74035">
                    <w:t xml:space="preserve">      Не с</w:t>
                  </w:r>
                  <w:r w:rsidRPr="007F7327">
                    <w:t xml:space="preserve">оответствуют предъявляемым требованиям  </w:t>
                  </w:r>
                </w:p>
                <w:p w:rsidR="006E3F62" w:rsidRPr="007F7327" w:rsidRDefault="006E3F62" w:rsidP="006E3F62">
                  <w:pPr>
                    <w:autoSpaceDE w:val="0"/>
                    <w:autoSpaceDN w:val="0"/>
                    <w:adjustRightInd w:val="0"/>
                    <w:spacing w:after="0" w:line="240" w:lineRule="auto"/>
                    <w:rPr>
                      <w:rFonts w:ascii="Courier New" w:hAnsi="Courier New" w:cs="Courier New"/>
                      <w:sz w:val="20"/>
                      <w:szCs w:val="20"/>
                    </w:rPr>
                  </w:pPr>
                </w:p>
              </w:txbxContent>
            </v:textbox>
          </v:shape>
        </w:pict>
      </w:r>
      <w:r>
        <w:rPr>
          <w:noProof/>
          <w:lang w:eastAsia="ru-RU"/>
        </w:rPr>
        <w:pict>
          <v:shape id="Поле 19" o:spid="_x0000_s1050" type="#_x0000_t202" style="position:absolute;left:0;text-align:left;margin-left:-9.35pt;margin-top:25.35pt;width:223.65pt;height: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w:txbxContent>
                <w:p w:rsidR="006E3F62" w:rsidRPr="007F7327" w:rsidRDefault="006E3F62" w:rsidP="006E3F62">
                  <w:pPr>
                    <w:spacing w:line="240" w:lineRule="auto"/>
                    <w:jc w:val="center"/>
                  </w:pPr>
                  <w:r w:rsidRPr="007F7327">
                    <w:t xml:space="preserve">Соответствуют предъявляемым требованиям  </w:t>
                  </w:r>
                </w:p>
              </w:txbxContent>
            </v:textbox>
          </v:shape>
        </w:pict>
      </w:r>
      <w:r>
        <w:rPr>
          <w:noProof/>
          <w:lang w:eastAsia="ru-RU"/>
        </w:rPr>
        <w:pict>
          <v:shape id="Прямая со стрелкой 3" o:spid="_x0000_s1060" type="#_x0000_t32" style="position:absolute;left:0;text-align:left;margin-left:342pt;margin-top:3.5pt;width:0;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v:stroke endarrow="block"/>
          </v:shape>
        </w:pict>
      </w:r>
      <w:r>
        <w:rPr>
          <w:noProof/>
          <w:lang w:eastAsia="ru-RU"/>
        </w:rPr>
        <w:pict>
          <v:shape id="Прямая со стрелкой 2" o:spid="_x0000_s1061" type="#_x0000_t32" style="position:absolute;left:0;text-align:left;margin-left:157.05pt;margin-top:4pt;width:0;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w:r>
    </w:p>
    <w:p w:rsidR="006E3F62" w:rsidRPr="00BB02D7" w:rsidRDefault="006E3F62" w:rsidP="006E3F62">
      <w:pPr>
        <w:widowControl w:val="0"/>
        <w:autoSpaceDE w:val="0"/>
        <w:autoSpaceDN w:val="0"/>
        <w:adjustRightInd w:val="0"/>
        <w:ind w:left="48" w:firstLine="566"/>
      </w:pPr>
    </w:p>
    <w:p w:rsidR="006E3F62" w:rsidRPr="00BB02D7" w:rsidRDefault="006E3F62" w:rsidP="006E3F62">
      <w:pPr>
        <w:widowControl w:val="0"/>
        <w:autoSpaceDE w:val="0"/>
        <w:autoSpaceDN w:val="0"/>
        <w:adjustRightInd w:val="0"/>
        <w:ind w:left="48" w:firstLine="566"/>
      </w:pPr>
      <w:r>
        <w:rPr>
          <w:noProof/>
          <w:lang w:eastAsia="ru-RU"/>
        </w:rPr>
        <w:pict>
          <v:shape id="Прямая со стрелкой 17" o:spid="_x0000_s1052" type="#_x0000_t32" style="position:absolute;left:0;text-align:left;margin-left:389.05pt;margin-top:9.85pt;width:0;height:133.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v:stroke endarrow="block"/>
          </v:shape>
        </w:pict>
      </w:r>
      <w:r>
        <w:rPr>
          <w:noProof/>
          <w:lang w:eastAsia="ru-RU"/>
        </w:rPr>
        <w:pict>
          <v:shape id="Прямая со стрелкой 18" o:spid="_x0000_s1051" type="#_x0000_t32" style="position:absolute;left:0;text-align:left;margin-left:114.1pt;margin-top:9.75pt;width:.05pt;height:19.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v:stroke endarrow="block"/>
          </v:shape>
        </w:pict>
      </w:r>
    </w:p>
    <w:p w:rsidR="006E3F62" w:rsidRPr="00BB02D7" w:rsidRDefault="006E3F62" w:rsidP="006E3F62">
      <w:pPr>
        <w:widowControl w:val="0"/>
        <w:autoSpaceDE w:val="0"/>
        <w:autoSpaceDN w:val="0"/>
        <w:adjustRightInd w:val="0"/>
        <w:ind w:left="48" w:firstLine="566"/>
      </w:pPr>
      <w:r>
        <w:rPr>
          <w:noProof/>
          <w:lang w:eastAsia="ru-RU"/>
        </w:rPr>
        <w:lastRenderedPageBreak/>
        <w:pict>
          <v:rect id="Прямоугольник 8" o:spid="_x0000_s1059" style="position:absolute;left:0;text-align:left;margin-left:-65.9pt;margin-top:1.35pt;width:409.5pt;height:92.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">
            <v:textbox>
              <w:txbxContent>
                <w:p w:rsidR="006E3F62" w:rsidRDefault="006E3F62" w:rsidP="006E3F62">
                  <w:pPr>
                    <w:pStyle w:val="a3"/>
                    <w:spacing w:line="240" w:lineRule="auto"/>
                    <w:ind w:left="709"/>
                    <w:jc w:val="center"/>
                    <w:rPr>
                      <w:sz w:val="28"/>
                      <w:szCs w:val="28"/>
                    </w:rPr>
                  </w:pPr>
                  <w:r>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w:t>
                  </w:r>
                  <w:r>
                    <w:rPr>
                      <w:sz w:val="28"/>
                      <w:szCs w:val="28"/>
                    </w:rPr>
                    <w:t xml:space="preserve"> линиям;</w:t>
                  </w:r>
                </w:p>
                <w:p w:rsidR="006E3F62" w:rsidRDefault="006E3F62" w:rsidP="006E3F62">
                  <w:pPr>
                    <w:rPr>
                      <w:sz w:val="24"/>
                      <w:szCs w:val="24"/>
                    </w:rPr>
                  </w:pPr>
                </w:p>
              </w:txbxContent>
            </v:textbox>
          </v:rect>
        </w:pict>
      </w:r>
    </w:p>
    <w:p w:rsidR="006E3F62" w:rsidRPr="00BB02D7" w:rsidRDefault="006E3F62" w:rsidP="006E3F62">
      <w:pPr>
        <w:widowControl w:val="0"/>
        <w:autoSpaceDE w:val="0"/>
        <w:autoSpaceDN w:val="0"/>
        <w:adjustRightInd w:val="0"/>
        <w:ind w:left="48" w:firstLine="566"/>
      </w:pPr>
    </w:p>
    <w:p w:rsidR="006E3F62" w:rsidRPr="00BB02D7" w:rsidRDefault="006E3F62" w:rsidP="006E3F62">
      <w:pPr>
        <w:widowControl w:val="0"/>
        <w:autoSpaceDE w:val="0"/>
        <w:autoSpaceDN w:val="0"/>
        <w:adjustRightInd w:val="0"/>
        <w:ind w:left="48" w:firstLine="566"/>
      </w:pPr>
    </w:p>
    <w:p w:rsidR="006E3F62" w:rsidRPr="00BB02D7" w:rsidRDefault="006E3F62" w:rsidP="006E3F62">
      <w:pPr>
        <w:widowControl w:val="0"/>
        <w:autoSpaceDE w:val="0"/>
        <w:autoSpaceDN w:val="0"/>
        <w:adjustRightInd w:val="0"/>
        <w:ind w:left="48" w:firstLine="566"/>
      </w:pPr>
      <w:r>
        <w:rPr>
          <w:noProof/>
          <w:lang w:eastAsia="ru-RU"/>
        </w:rPr>
        <w:pict>
          <v:shape id="Прямая со стрелкой 12" o:spid="_x0000_s1056" type="#_x0000_t32" style="position:absolute;left:0;text-align:left;margin-left:66.4pt;margin-top:7.3pt;width:.05pt;height:4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w:r>
    </w:p>
    <w:p w:rsidR="006E3F62" w:rsidRPr="00BB02D7" w:rsidRDefault="006E3F62" w:rsidP="006E3F62">
      <w:pPr>
        <w:widowControl w:val="0"/>
        <w:autoSpaceDE w:val="0"/>
        <w:autoSpaceDN w:val="0"/>
        <w:adjustRightInd w:val="0"/>
        <w:ind w:left="48" w:firstLine="566"/>
      </w:pPr>
      <w:r>
        <w:rPr>
          <w:noProof/>
          <w:lang w:eastAsia="ru-RU"/>
        </w:rPr>
        <w:pict>
          <v:shape id="Поле 15" o:spid="_x0000_s1054" type="#_x0000_t202" style="position:absolute;left:0;text-align:left;margin-left:244.1pt;margin-top:1.95pt;width:239.05pt;height:5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CdutVOOgIAAFkEAAAOAAAAAAAA&#10;AAAAAAAAAC4CAABkcnMvZTJvRG9jLnhtbFBLAQItABQABgAIAAAAIQCm400v3gAAAAkBAAAPAAAA&#10;AAAAAAAAAAAAAJQEAABkcnMvZG93bnJldi54bWxQSwUGAAAAAAQABADzAAAAnwUAAAAA&#10;">
            <v:textbox>
              <w:txbxContent>
                <w:p w:rsidR="006E3F62" w:rsidRDefault="006E3F62" w:rsidP="006E3F62">
                  <w:pPr>
                    <w:spacing w:line="240" w:lineRule="auto"/>
                    <w:ind w:left="-142"/>
                    <w:jc w:val="center"/>
                  </w:pPr>
                  <w:r>
                    <w:t xml:space="preserve">Подготовка уведомления об отказе в выдаче разрешения на строительство </w:t>
                  </w:r>
                </w:p>
              </w:txbxContent>
            </v:textbox>
          </v:shape>
        </w:pict>
      </w:r>
      <w:r>
        <w:rPr>
          <w:noProof/>
          <w:lang w:eastAsia="ru-RU"/>
        </w:rPr>
        <w:pict>
          <v:shape id="Поле 20" o:spid="_x0000_s1049" type="#_x0000_t202" style="position:absolute;left:0;text-align:left;margin-left:-62.4pt;margin-top:19.2pt;width:219.75pt;height:40.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">
            <v:textbox>
              <w:txbxContent>
                <w:p w:rsidR="006E3F62" w:rsidRDefault="006E3F62" w:rsidP="006E3F62">
                  <w:pPr>
                    <w:spacing w:line="240" w:lineRule="auto"/>
                    <w:jc w:val="center"/>
                  </w:pPr>
                  <w:r>
                    <w:t xml:space="preserve">Подготовка разрешения на строительство </w:t>
                  </w:r>
                </w:p>
              </w:txbxContent>
            </v:textbox>
          </v:shape>
        </w:pict>
      </w:r>
    </w:p>
    <w:p w:rsidR="006E3F62" w:rsidRPr="00BB02D7" w:rsidRDefault="006E3F62" w:rsidP="006E3F62">
      <w:pPr>
        <w:widowControl w:val="0"/>
        <w:autoSpaceDE w:val="0"/>
        <w:autoSpaceDN w:val="0"/>
        <w:adjustRightInd w:val="0"/>
        <w:ind w:left="48" w:firstLine="566"/>
      </w:pPr>
      <w:r>
        <w:rPr>
          <w:noProof/>
          <w:lang w:eastAsia="ru-RU"/>
        </w:rPr>
        <w:pict>
          <v:shape id="Прямая со стрелкой 10" o:spid="_x0000_s1058" type="#_x0000_t32" style="position:absolute;left:0;text-align:left;margin-left:357.2pt;margin-top:23.65pt;width:.05pt;height:4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">
            <v:stroke endarrow="block"/>
          </v:shape>
        </w:pict>
      </w:r>
    </w:p>
    <w:p w:rsidR="006E3F62" w:rsidRPr="00BB02D7" w:rsidRDefault="006E3F62" w:rsidP="006E3F62">
      <w:pPr>
        <w:widowControl w:val="0"/>
        <w:autoSpaceDE w:val="0"/>
        <w:autoSpaceDN w:val="0"/>
        <w:adjustRightInd w:val="0"/>
        <w:ind w:left="48" w:firstLine="566"/>
      </w:pPr>
      <w:r>
        <w:rPr>
          <w:noProof/>
          <w:lang w:eastAsia="ru-RU"/>
        </w:rPr>
        <w:pict>
          <v:shape id="Прямая со стрелкой 14" o:spid="_x0000_s1055" type="#_x0000_t32" style="position:absolute;left:0;text-align:left;margin-left:66.45pt;margin-top:2.1pt;width:0;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v:stroke endarrow="block"/>
          </v:shape>
        </w:pict>
      </w:r>
    </w:p>
    <w:p w:rsidR="006E3F62" w:rsidRPr="00BB02D7" w:rsidRDefault="006E3F62" w:rsidP="006E3F62">
      <w:pPr>
        <w:widowControl w:val="0"/>
        <w:autoSpaceDE w:val="0"/>
        <w:autoSpaceDN w:val="0"/>
        <w:adjustRightInd w:val="0"/>
        <w:ind w:left="48" w:firstLine="566"/>
      </w:pPr>
      <w:r>
        <w:rPr>
          <w:noProof/>
          <w:lang w:eastAsia="ru-RU"/>
        </w:rPr>
        <w:pict>
          <v:shape id="Поле 16" o:spid="_x0000_s1053" type="#_x0000_t202" style="position:absolute;left:0;text-align:left;margin-left:227.25pt;margin-top:10.8pt;width:250.5pt;height:54.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">
            <v:textbox>
              <w:txbxContent>
                <w:p w:rsidR="006E3F62" w:rsidRDefault="006E3F62" w:rsidP="006E3F62">
                  <w:pPr>
                    <w:spacing w:line="240" w:lineRule="auto"/>
                    <w:ind w:left="-142"/>
                    <w:jc w:val="center"/>
                  </w:pPr>
                  <w:r>
                    <w:t>Выдача (направление) уведомления об отказе в выдаче разрешения на строительство</w:t>
                  </w:r>
                </w:p>
              </w:txbxContent>
            </v:textbox>
          </v:shape>
        </w:pict>
      </w:r>
      <w:r>
        <w:rPr>
          <w:noProof/>
          <w:lang w:eastAsia="ru-RU"/>
        </w:rPr>
        <w:pict>
          <v:shape id="Поле 11" o:spid="_x0000_s1057" type="#_x0000_t202" style="position:absolute;left:0;text-align:left;margin-left:-43.9pt;margin-top:10.8pt;width:206.25pt;height:5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">
            <v:textbox>
              <w:txbxContent>
                <w:p w:rsidR="006E3F62" w:rsidRDefault="006E3F62" w:rsidP="006E3F62">
                  <w:pPr>
                    <w:spacing w:line="240" w:lineRule="auto"/>
                    <w:jc w:val="center"/>
                  </w:pPr>
                  <w:r>
                    <w:t>Выдача разрешения на строительство</w:t>
                  </w:r>
                </w:p>
              </w:txbxContent>
            </v:textbox>
          </v:shape>
        </w:pict>
      </w:r>
    </w:p>
    <w:p w:rsidR="006E3F62" w:rsidRPr="00BB02D7" w:rsidRDefault="006E3F62" w:rsidP="006E3F62">
      <w:pPr>
        <w:tabs>
          <w:tab w:val="left" w:pos="0"/>
        </w:tabs>
        <w:adjustRightInd w:val="0"/>
        <w:ind w:firstLine="540"/>
        <w:outlineLvl w:val="0"/>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BB02D7">
        <w:rPr>
          <w:rFonts w:ascii="Times New Roman" w:hAnsi="Times New Roman" w:cs="Times New Roman"/>
          <w:sz w:val="28"/>
          <w:szCs w:val="28"/>
        </w:rPr>
        <w:t xml:space="preserve"> 3</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6E3F62" w:rsidRPr="00BB02D7" w:rsidRDefault="006E3F62" w:rsidP="006E3F62">
      <w:pPr>
        <w:pStyle w:val="ConsPlusNormal"/>
        <w:jc w:val="right"/>
        <w:rPr>
          <w:rFonts w:ascii="Times New Roman" w:hAnsi="Times New Roman" w:cs="Times New Roman"/>
          <w:szCs w:val="22"/>
        </w:rPr>
      </w:pP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Форма заявления</w:t>
      </w:r>
    </w:p>
    <w:p w:rsidR="006E3F62" w:rsidRPr="00BB02D7" w:rsidRDefault="006E3F62" w:rsidP="006E3F62">
      <w:pPr>
        <w:pStyle w:val="ConsPlusNormal"/>
        <w:ind w:firstLine="540"/>
        <w:jc w:val="both"/>
        <w:rPr>
          <w:rFonts w:ascii="Times New Roman" w:hAnsi="Times New Roman" w:cs="Times New Roman"/>
          <w:szCs w:val="22"/>
        </w:rPr>
      </w:pP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Кому______________________________________</w:t>
      </w:r>
    </w:p>
    <w:p w:rsidR="006E3F62" w:rsidRPr="00BB02D7" w:rsidRDefault="006E3F62" w:rsidP="006E3F62">
      <w:pPr>
        <w:pStyle w:val="ConsPlusNormal"/>
        <w:ind w:firstLine="540"/>
        <w:jc w:val="both"/>
        <w:rPr>
          <w:rFonts w:ascii="Times New Roman" w:hAnsi="Times New Roman" w:cs="Times New Roman"/>
          <w:szCs w:val="22"/>
        </w:rPr>
      </w:pP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для физических лиц</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и индивидуальных предпринимателей</w:t>
      </w:r>
    </w:p>
    <w:p w:rsidR="006E3F62" w:rsidRPr="00BB02D7" w:rsidRDefault="006E3F62" w:rsidP="006E3F62">
      <w:pPr>
        <w:pStyle w:val="ConsPlusNormal"/>
        <w:ind w:firstLine="540"/>
        <w:jc w:val="both"/>
        <w:rPr>
          <w:rFonts w:ascii="Times New Roman" w:hAnsi="Times New Roman" w:cs="Times New Roman"/>
          <w:szCs w:val="22"/>
        </w:rPr>
      </w:pP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 (Ф.И.О.)</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паспорт 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(серия, номер, кем, когда выдан)</w:t>
      </w:r>
    </w:p>
    <w:p w:rsidR="006E3F62" w:rsidRPr="00BB02D7" w:rsidRDefault="006E3F62" w:rsidP="006E3F62">
      <w:pPr>
        <w:pStyle w:val="ConsPlusNormal"/>
        <w:jc w:val="right"/>
        <w:rPr>
          <w:rFonts w:ascii="Times New Roman" w:hAnsi="Times New Roman" w:cs="Times New Roman"/>
          <w:szCs w:val="22"/>
        </w:rPr>
      </w:pP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проживающего(ей) по адресу: 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контактный телефон: _______________________</w:t>
      </w:r>
    </w:p>
    <w:p w:rsidR="006E3F62" w:rsidRPr="00BB02D7" w:rsidRDefault="006E3F62" w:rsidP="006E3F62">
      <w:pPr>
        <w:pStyle w:val="ConsPlusNormal"/>
        <w:ind w:firstLine="540"/>
        <w:jc w:val="both"/>
        <w:rPr>
          <w:rFonts w:ascii="Times New Roman" w:hAnsi="Times New Roman" w:cs="Times New Roman"/>
          <w:szCs w:val="22"/>
        </w:rPr>
      </w:pP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для юридических лиц</w:t>
      </w:r>
    </w:p>
    <w:p w:rsidR="006E3F62" w:rsidRPr="00BB02D7" w:rsidRDefault="006E3F62" w:rsidP="006E3F62">
      <w:pPr>
        <w:pStyle w:val="ConsPlusNormal"/>
        <w:jc w:val="right"/>
        <w:rPr>
          <w:rFonts w:ascii="Times New Roman" w:hAnsi="Times New Roman" w:cs="Times New Roman"/>
          <w:szCs w:val="22"/>
        </w:rPr>
      </w:pP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(наименование юридического лица - застройщика,</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планирующего осуществлять строительство</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lastRenderedPageBreak/>
        <w:t>или реконструкцию;</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ИНН; юридический и почтовый адреса;</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Ф.И.О. руководителя; телефон;</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банковские реквизиты</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__________________________________________</w:t>
      </w:r>
    </w:p>
    <w:p w:rsidR="006E3F62" w:rsidRPr="00BB02D7" w:rsidRDefault="006E3F62" w:rsidP="006E3F62">
      <w:pPr>
        <w:pStyle w:val="ConsPlusNormal"/>
        <w:jc w:val="right"/>
        <w:rPr>
          <w:rFonts w:ascii="Times New Roman" w:hAnsi="Times New Roman" w:cs="Times New Roman"/>
          <w:szCs w:val="22"/>
        </w:rPr>
      </w:pPr>
      <w:r w:rsidRPr="00BB02D7">
        <w:rPr>
          <w:rFonts w:ascii="Times New Roman" w:hAnsi="Times New Roman" w:cs="Times New Roman"/>
          <w:szCs w:val="22"/>
        </w:rPr>
        <w:t>(наименование банка, р/с, к/с, БИК))</w:t>
      </w:r>
    </w:p>
    <w:p w:rsidR="006E3F62" w:rsidRPr="00BB02D7" w:rsidRDefault="006E3F62" w:rsidP="006E3F62">
      <w:pPr>
        <w:pStyle w:val="ConsPlusNonformat"/>
        <w:jc w:val="both"/>
      </w:pPr>
    </w:p>
    <w:p w:rsidR="006E3F62" w:rsidRPr="00BB02D7" w:rsidRDefault="006E3F62" w:rsidP="006E3F62">
      <w:pPr>
        <w:pStyle w:val="ConsPlusNonformat"/>
        <w:jc w:val="both"/>
      </w:pPr>
      <w:bookmarkStart w:id="8" w:name="P433"/>
      <w:bookmarkEnd w:id="8"/>
      <w:r w:rsidRPr="00BB02D7">
        <w:t xml:space="preserve">                                 Заявление</w:t>
      </w:r>
    </w:p>
    <w:p w:rsidR="006E3F62" w:rsidRPr="00BB02D7" w:rsidRDefault="006E3F62" w:rsidP="006E3F62">
      <w:pPr>
        <w:pStyle w:val="ConsPlusNonformat"/>
        <w:jc w:val="both"/>
      </w:pPr>
      <w:r w:rsidRPr="00BB02D7">
        <w:t xml:space="preserve">                   о выдаче разрешения на строительство</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Прошу выдать разрешение на строительство (нужное отметить):</w:t>
      </w:r>
    </w:p>
    <w:p w:rsidR="006E3F62" w:rsidRPr="00BB02D7" w:rsidRDefault="006E3F62" w:rsidP="006E3F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7"/>
        <w:gridCol w:w="6236"/>
        <w:gridCol w:w="2268"/>
      </w:tblGrid>
      <w:tr w:rsidR="006E3F62" w:rsidRPr="00BB02D7" w:rsidTr="001779D4">
        <w:tc>
          <w:tcPr>
            <w:tcW w:w="557" w:type="dxa"/>
            <w:vAlign w:val="center"/>
          </w:tcPr>
          <w:p w:rsidR="006E3F62" w:rsidRPr="00BB02D7" w:rsidRDefault="006E3F62" w:rsidP="001779D4">
            <w:pPr>
              <w:pStyle w:val="ConsPlusNormal"/>
              <w:jc w:val="center"/>
            </w:pPr>
            <w:r w:rsidRPr="00BB02D7">
              <w:t>1</w:t>
            </w:r>
          </w:p>
        </w:tc>
        <w:tc>
          <w:tcPr>
            <w:tcW w:w="6236" w:type="dxa"/>
            <w:vAlign w:val="center"/>
          </w:tcPr>
          <w:p w:rsidR="006E3F62" w:rsidRPr="00BB02D7" w:rsidRDefault="006E3F62" w:rsidP="001779D4">
            <w:pPr>
              <w:pStyle w:val="ConsPlusNormal"/>
            </w:pPr>
            <w:r w:rsidRPr="00BB02D7">
              <w:t>Строительство объекта капитального строительства</w:t>
            </w:r>
          </w:p>
        </w:tc>
        <w:tc>
          <w:tcPr>
            <w:tcW w:w="2268" w:type="dxa"/>
            <w:vAlign w:val="center"/>
          </w:tcPr>
          <w:p w:rsidR="006E3F62" w:rsidRPr="00BB02D7" w:rsidRDefault="006E3F62" w:rsidP="001779D4">
            <w:pPr>
              <w:pStyle w:val="ConsPlusNormal"/>
            </w:pPr>
          </w:p>
        </w:tc>
      </w:tr>
      <w:tr w:rsidR="006E3F62" w:rsidRPr="00BB02D7" w:rsidTr="001779D4">
        <w:tc>
          <w:tcPr>
            <w:tcW w:w="557" w:type="dxa"/>
            <w:vAlign w:val="center"/>
          </w:tcPr>
          <w:p w:rsidR="006E3F62" w:rsidRPr="00BB02D7" w:rsidRDefault="006E3F62" w:rsidP="001779D4">
            <w:pPr>
              <w:pStyle w:val="ConsPlusNormal"/>
              <w:jc w:val="center"/>
            </w:pPr>
            <w:r w:rsidRPr="00BB02D7">
              <w:t>2</w:t>
            </w:r>
          </w:p>
        </w:tc>
        <w:tc>
          <w:tcPr>
            <w:tcW w:w="6236" w:type="dxa"/>
            <w:vAlign w:val="center"/>
          </w:tcPr>
          <w:p w:rsidR="006E3F62" w:rsidRPr="00BB02D7" w:rsidRDefault="006E3F62" w:rsidP="001779D4">
            <w:pPr>
              <w:pStyle w:val="ConsPlusNormal"/>
            </w:pPr>
            <w:r w:rsidRPr="00BB02D7">
              <w:t>Реконструкцию объекта капитального строительства</w:t>
            </w:r>
          </w:p>
        </w:tc>
        <w:tc>
          <w:tcPr>
            <w:tcW w:w="2268" w:type="dxa"/>
            <w:vAlign w:val="center"/>
          </w:tcPr>
          <w:p w:rsidR="006E3F62" w:rsidRPr="00BB02D7" w:rsidRDefault="006E3F62" w:rsidP="001779D4">
            <w:pPr>
              <w:pStyle w:val="ConsPlusNormal"/>
            </w:pPr>
          </w:p>
        </w:tc>
      </w:tr>
      <w:tr w:rsidR="006E3F62" w:rsidRPr="00BB02D7" w:rsidTr="001779D4">
        <w:tc>
          <w:tcPr>
            <w:tcW w:w="557" w:type="dxa"/>
            <w:vAlign w:val="center"/>
          </w:tcPr>
          <w:p w:rsidR="006E3F62" w:rsidRPr="00BB02D7" w:rsidRDefault="006E3F62" w:rsidP="001779D4">
            <w:pPr>
              <w:pStyle w:val="ConsPlusNormal"/>
              <w:jc w:val="center"/>
            </w:pPr>
            <w:r w:rsidRPr="00BB02D7">
              <w:t>3</w:t>
            </w:r>
          </w:p>
        </w:tc>
        <w:tc>
          <w:tcPr>
            <w:tcW w:w="6236" w:type="dxa"/>
            <w:vAlign w:val="center"/>
          </w:tcPr>
          <w:p w:rsidR="006E3F62" w:rsidRPr="00BB02D7" w:rsidRDefault="006E3F62" w:rsidP="001779D4">
            <w:pPr>
              <w:pStyle w:val="ConsPlusNormal"/>
            </w:pPr>
            <w:r w:rsidRPr="00BB02D7">
              <w:t>Строительство линейного объекта (объекта капитального строительства, входящего в состав линейного объекта)</w:t>
            </w:r>
          </w:p>
        </w:tc>
        <w:tc>
          <w:tcPr>
            <w:tcW w:w="2268" w:type="dxa"/>
            <w:vAlign w:val="center"/>
          </w:tcPr>
          <w:p w:rsidR="006E3F62" w:rsidRPr="00BB02D7" w:rsidRDefault="006E3F62" w:rsidP="001779D4">
            <w:pPr>
              <w:pStyle w:val="ConsPlusNormal"/>
            </w:pPr>
          </w:p>
        </w:tc>
      </w:tr>
      <w:tr w:rsidR="006E3F62" w:rsidRPr="00BB02D7" w:rsidTr="001779D4">
        <w:tc>
          <w:tcPr>
            <w:tcW w:w="557" w:type="dxa"/>
            <w:vAlign w:val="center"/>
          </w:tcPr>
          <w:p w:rsidR="006E3F62" w:rsidRPr="00BB02D7" w:rsidRDefault="006E3F62" w:rsidP="001779D4">
            <w:pPr>
              <w:pStyle w:val="ConsPlusNormal"/>
              <w:jc w:val="center"/>
            </w:pPr>
            <w:r w:rsidRPr="00BB02D7">
              <w:t>4</w:t>
            </w:r>
          </w:p>
        </w:tc>
        <w:tc>
          <w:tcPr>
            <w:tcW w:w="6236" w:type="dxa"/>
            <w:vAlign w:val="center"/>
          </w:tcPr>
          <w:p w:rsidR="006E3F62" w:rsidRPr="00BB02D7" w:rsidRDefault="006E3F62" w:rsidP="001779D4">
            <w:pPr>
              <w:pStyle w:val="ConsPlusNormal"/>
            </w:pPr>
            <w:r w:rsidRPr="00BB02D7">
              <w:t>Реконструкцию линейного объекта (объекта капитального строительства, входящего в состав линейного объекта)</w:t>
            </w:r>
          </w:p>
        </w:tc>
        <w:tc>
          <w:tcPr>
            <w:tcW w:w="2268" w:type="dxa"/>
            <w:vAlign w:val="center"/>
          </w:tcPr>
          <w:p w:rsidR="006E3F62" w:rsidRPr="00BB02D7" w:rsidRDefault="006E3F62" w:rsidP="001779D4">
            <w:pPr>
              <w:pStyle w:val="ConsPlusNormal"/>
            </w:pPr>
          </w:p>
        </w:tc>
      </w:tr>
    </w:tbl>
    <w:p w:rsidR="006E3F62" w:rsidRPr="00BB02D7" w:rsidRDefault="006E3F62" w:rsidP="006E3F62">
      <w:pPr>
        <w:pStyle w:val="ConsPlusNormal"/>
        <w:jc w:val="both"/>
      </w:pP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 xml:space="preserve">         (наименование объекта капитального строительства (этапа)</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 xml:space="preserve">                 в соответствии с проектной документацией)</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Сроком действия до ____________ в соответствии с __________________________</w:t>
      </w:r>
    </w:p>
    <w:p w:rsidR="006E3F62" w:rsidRPr="00BB02D7" w:rsidRDefault="006E3F62" w:rsidP="006E3F62">
      <w:pPr>
        <w:pStyle w:val="ConsPlusNonformat"/>
        <w:jc w:val="both"/>
      </w:pPr>
      <w:r w:rsidRPr="00BB02D7">
        <w:t xml:space="preserve">                                                 (указываются основания для</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 xml:space="preserve">    установления срока действия разрешения на строительство: проектная</w:t>
      </w:r>
    </w:p>
    <w:p w:rsidR="006E3F62" w:rsidRPr="00BB02D7" w:rsidRDefault="006E3F62" w:rsidP="006E3F62">
      <w:pPr>
        <w:pStyle w:val="ConsPlusNonformat"/>
        <w:jc w:val="both"/>
      </w:pPr>
      <w:r w:rsidRPr="00BB02D7">
        <w:t xml:space="preserve">   документация (раздел), нормативный правовой акт (номер, дата, статья)</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Наименование  организации,  выдавшей  положительное  заключение  экспертизы</w:t>
      </w:r>
    </w:p>
    <w:p w:rsidR="006E3F62" w:rsidRPr="00BB02D7" w:rsidRDefault="006E3F62" w:rsidP="006E3F62">
      <w:pPr>
        <w:pStyle w:val="ConsPlusNonformat"/>
        <w:jc w:val="both"/>
      </w:pPr>
      <w:r w:rsidRPr="00BB02D7">
        <w:t>проектной  документации,  и  в  случаях,  предусмотренных законодательством</w:t>
      </w:r>
    </w:p>
    <w:p w:rsidR="006E3F62" w:rsidRPr="00BB02D7" w:rsidRDefault="006E3F62" w:rsidP="006E3F62">
      <w:pPr>
        <w:pStyle w:val="ConsPlusNonformat"/>
        <w:jc w:val="both"/>
      </w:pPr>
      <w:r w:rsidRPr="00BB02D7">
        <w:t>Российской  Федерации,  реквизиты  приказа  об  утверждении  положительного</w:t>
      </w:r>
    </w:p>
    <w:p w:rsidR="006E3F62" w:rsidRPr="00BB02D7" w:rsidRDefault="006E3F62" w:rsidP="006E3F62">
      <w:pPr>
        <w:pStyle w:val="ConsPlusNonformat"/>
        <w:jc w:val="both"/>
      </w:pPr>
      <w:r w:rsidRPr="00BB02D7">
        <w:t>заключения государственной экологической экспертизы:</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Регистрационный  номер  и  дата выдачи положительного заключения экспертизы</w:t>
      </w:r>
    </w:p>
    <w:p w:rsidR="006E3F62" w:rsidRPr="00BB02D7" w:rsidRDefault="006E3F62" w:rsidP="006E3F62">
      <w:pPr>
        <w:pStyle w:val="ConsPlusNonformat"/>
        <w:jc w:val="both"/>
      </w:pPr>
      <w:r w:rsidRPr="00BB02D7">
        <w:t>проектной  документации,  и  в  случаях,  предусмотренных законодательством</w:t>
      </w:r>
    </w:p>
    <w:p w:rsidR="006E3F62" w:rsidRPr="00BB02D7" w:rsidRDefault="006E3F62" w:rsidP="006E3F62">
      <w:pPr>
        <w:pStyle w:val="ConsPlusNonformat"/>
        <w:jc w:val="both"/>
      </w:pPr>
      <w:r w:rsidRPr="00BB02D7">
        <w:t>Российской  Федерации,  реквизиты  приказа  об  утверждении  положительного</w:t>
      </w:r>
    </w:p>
    <w:p w:rsidR="006E3F62" w:rsidRPr="00BB02D7" w:rsidRDefault="006E3F62" w:rsidP="006E3F62">
      <w:pPr>
        <w:pStyle w:val="ConsPlusNonformat"/>
        <w:jc w:val="both"/>
      </w:pPr>
      <w:r w:rsidRPr="00BB02D7">
        <w:t>заключения государственной экологической экспертизы:</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Кадастровый  номер  земельного  участка  (земельных  участков),  в пределах</w:t>
      </w:r>
    </w:p>
    <w:p w:rsidR="006E3F62" w:rsidRPr="00BB02D7" w:rsidRDefault="006E3F62" w:rsidP="006E3F62">
      <w:pPr>
        <w:pStyle w:val="ConsPlusNonformat"/>
        <w:jc w:val="both"/>
      </w:pPr>
      <w:r w:rsidRPr="00BB02D7">
        <w:t>которого   (которых)   расположен   или  планируется  расположение  объекта</w:t>
      </w:r>
    </w:p>
    <w:p w:rsidR="006E3F62" w:rsidRPr="00BB02D7" w:rsidRDefault="006E3F62" w:rsidP="006E3F62">
      <w:pPr>
        <w:pStyle w:val="ConsPlusNonformat"/>
        <w:jc w:val="both"/>
      </w:pPr>
      <w:r w:rsidRPr="00BB02D7">
        <w:t>капитального  строительства  (не  требует обязательного заполнения в случае</w:t>
      </w:r>
    </w:p>
    <w:p w:rsidR="006E3F62" w:rsidRPr="00BB02D7" w:rsidRDefault="006E3F62" w:rsidP="006E3F62">
      <w:pPr>
        <w:pStyle w:val="ConsPlusNonformat"/>
        <w:jc w:val="both"/>
      </w:pPr>
      <w:r w:rsidRPr="00BB02D7">
        <w:t>строительства (реконструкции) линейного объекта):</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Номер  кадастрового  квартала  (кадастровых кварталов), в пределах которого</w:t>
      </w:r>
    </w:p>
    <w:p w:rsidR="006E3F62" w:rsidRPr="00BB02D7" w:rsidRDefault="006E3F62" w:rsidP="006E3F62">
      <w:pPr>
        <w:pStyle w:val="ConsPlusNonformat"/>
        <w:jc w:val="both"/>
      </w:pPr>
      <w:r w:rsidRPr="00BB02D7">
        <w:t>(которых)  расположен  или  планируется  расположение  объекта капитального</w:t>
      </w:r>
    </w:p>
    <w:p w:rsidR="006E3F62" w:rsidRPr="00BB02D7" w:rsidRDefault="006E3F62" w:rsidP="006E3F62">
      <w:pPr>
        <w:pStyle w:val="ConsPlusNonformat"/>
        <w:jc w:val="both"/>
      </w:pPr>
      <w:r w:rsidRPr="00BB02D7">
        <w:t>строительства  (не  требует обязательного заполнения в случае строительства</w:t>
      </w:r>
    </w:p>
    <w:p w:rsidR="006E3F62" w:rsidRPr="00BB02D7" w:rsidRDefault="006E3F62" w:rsidP="006E3F62">
      <w:pPr>
        <w:pStyle w:val="ConsPlusNonformat"/>
        <w:jc w:val="both"/>
      </w:pPr>
      <w:r w:rsidRPr="00BB02D7">
        <w:t>(реконструкции) линейного объекта):</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lastRenderedPageBreak/>
        <w:t>Сведения  о  градостроительном  плане  земельного участка (не заполняется в</w:t>
      </w:r>
    </w:p>
    <w:p w:rsidR="006E3F62" w:rsidRPr="00BB02D7" w:rsidRDefault="006E3F62" w:rsidP="006E3F62">
      <w:pPr>
        <w:pStyle w:val="ConsPlusNonformat"/>
        <w:jc w:val="both"/>
      </w:pPr>
      <w:r w:rsidRPr="00BB02D7">
        <w:t>отношении     линейных    объектов,    кроме    случаев,    предусмотренных</w:t>
      </w:r>
    </w:p>
    <w:p w:rsidR="006E3F62" w:rsidRPr="00BB02D7" w:rsidRDefault="006E3F62" w:rsidP="006E3F62">
      <w:pPr>
        <w:pStyle w:val="ConsPlusNonformat"/>
        <w:jc w:val="both"/>
      </w:pPr>
      <w:r w:rsidRPr="00BB02D7">
        <w:t>законодательством Российской Федерации):</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Дата выдачи, номер и наименование органа, выдавшего градостроительный план</w:t>
      </w:r>
    </w:p>
    <w:p w:rsidR="006E3F62" w:rsidRPr="00BB02D7" w:rsidRDefault="006E3F62" w:rsidP="006E3F62">
      <w:pPr>
        <w:pStyle w:val="ConsPlusNonformat"/>
        <w:jc w:val="both"/>
      </w:pPr>
      <w:r w:rsidRPr="00BB02D7">
        <w:t xml:space="preserve">                            земельного участка</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Сведения о проекте планировки и проекте межевания территории (заполняется в</w:t>
      </w:r>
    </w:p>
    <w:p w:rsidR="006E3F62" w:rsidRPr="00BB02D7" w:rsidRDefault="006E3F62" w:rsidP="006E3F62">
      <w:pPr>
        <w:pStyle w:val="ConsPlusNonformat"/>
        <w:jc w:val="both"/>
      </w:pPr>
      <w:r w:rsidRPr="00BB02D7">
        <w:t>отношении     линейных    объектов,    кроме    случаев,    предусмотренных</w:t>
      </w:r>
    </w:p>
    <w:p w:rsidR="006E3F62" w:rsidRPr="00BB02D7" w:rsidRDefault="006E3F62" w:rsidP="006E3F62">
      <w:pPr>
        <w:pStyle w:val="ConsPlusNonformat"/>
        <w:jc w:val="both"/>
      </w:pPr>
      <w:r w:rsidRPr="00BB02D7">
        <w:t>законодательством Российской Федерации):</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дата и номер решения об утверждении проекта планировки и проекта межевания</w:t>
      </w:r>
    </w:p>
    <w:p w:rsidR="006E3F62" w:rsidRPr="00BB02D7" w:rsidRDefault="006E3F62" w:rsidP="006E3F62">
      <w:pPr>
        <w:pStyle w:val="ConsPlusNonformat"/>
        <w:jc w:val="both"/>
      </w:pPr>
      <w:r w:rsidRPr="00BB02D7">
        <w:t xml:space="preserve">                        территории (в соответствии</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 xml:space="preserve">    со сведениями, содержащимися в информационных системах обеспечения</w:t>
      </w:r>
    </w:p>
    <w:p w:rsidR="006E3F62" w:rsidRPr="00BB02D7" w:rsidRDefault="006E3F62" w:rsidP="006E3F62">
      <w:pPr>
        <w:pStyle w:val="ConsPlusNonformat"/>
        <w:jc w:val="both"/>
      </w:pPr>
      <w:r w:rsidRPr="00BB02D7">
        <w:t xml:space="preserve">                  градостроительной деятельности) и лицо,</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 xml:space="preserve"> принявшее такое решение (уполномоченный федеральный орган исполнительной</w:t>
      </w:r>
    </w:p>
    <w:p w:rsidR="006E3F62" w:rsidRPr="00BB02D7" w:rsidRDefault="006E3F62" w:rsidP="006E3F62">
      <w:pPr>
        <w:pStyle w:val="ConsPlusNonformat"/>
        <w:jc w:val="both"/>
      </w:pPr>
      <w:r w:rsidRPr="00BB02D7">
        <w:t xml:space="preserve">                     власти, или высший исполнительный</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 xml:space="preserve">   орган государственной власти субъекта Российской Федерации, или глава</w:t>
      </w:r>
    </w:p>
    <w:p w:rsidR="006E3F62" w:rsidRPr="00BB02D7" w:rsidRDefault="006E3F62" w:rsidP="006E3F62">
      <w:pPr>
        <w:pStyle w:val="ConsPlusNonformat"/>
        <w:jc w:val="both"/>
      </w:pPr>
      <w:r w:rsidRPr="00BB02D7">
        <w:t xml:space="preserve">                           местной администрации)</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Сведения  о  проектной  документации  объекта  капитального  строительства,</w:t>
      </w:r>
    </w:p>
    <w:p w:rsidR="006E3F62" w:rsidRPr="00BB02D7" w:rsidRDefault="006E3F62" w:rsidP="006E3F62">
      <w:pPr>
        <w:pStyle w:val="ConsPlusNonformat"/>
        <w:jc w:val="both"/>
      </w:pPr>
      <w:r w:rsidRPr="00BB02D7">
        <w:t>планируемого к строительству, реконструкции:</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 xml:space="preserve">         (наименование проектной организации, реквизиты документа)</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Краткие  проектные  характеристики для строительства, реконструкции объекта</w:t>
      </w:r>
    </w:p>
    <w:p w:rsidR="006E3F62" w:rsidRPr="00BB02D7" w:rsidRDefault="006E3F62" w:rsidP="006E3F62">
      <w:pPr>
        <w:pStyle w:val="ConsPlusNonformat"/>
        <w:jc w:val="both"/>
      </w:pPr>
      <w:r w:rsidRPr="00BB02D7">
        <w:t>капитального  строительства  (в  отношении  линейного  объекта  допускается</w:t>
      </w:r>
    </w:p>
    <w:p w:rsidR="006E3F62" w:rsidRPr="00BB02D7" w:rsidRDefault="006E3F62" w:rsidP="006E3F62">
      <w:pPr>
        <w:pStyle w:val="ConsPlusNonformat"/>
        <w:jc w:val="both"/>
      </w:pPr>
      <w:r w:rsidRPr="00BB02D7">
        <w:t>заполнение не всех граф раздела):</w:t>
      </w:r>
    </w:p>
    <w:p w:rsidR="006E3F62" w:rsidRPr="00BB02D7" w:rsidRDefault="006E3F62" w:rsidP="006E3F62">
      <w:pPr>
        <w:pStyle w:val="ConsPlusNonformat"/>
        <w:jc w:val="both"/>
      </w:pPr>
    </w:p>
    <w:p w:rsidR="006E3F62" w:rsidRPr="00BB02D7" w:rsidRDefault="006E3F62" w:rsidP="006E3F6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247"/>
        <w:gridCol w:w="3231"/>
        <w:gridCol w:w="1247"/>
      </w:tblGrid>
      <w:tr w:rsidR="006E3F62" w:rsidRPr="00BB02D7" w:rsidTr="001779D4">
        <w:tc>
          <w:tcPr>
            <w:tcW w:w="9580" w:type="dxa"/>
            <w:gridSpan w:val="4"/>
          </w:tcPr>
          <w:p w:rsidR="006E3F62" w:rsidRPr="00BB02D7" w:rsidRDefault="006E3F62" w:rsidP="001779D4">
            <w:pPr>
              <w:pStyle w:val="ConsPlusNormal"/>
            </w:pPr>
            <w:r w:rsidRPr="00BB02D7">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6E3F62" w:rsidRPr="00BB02D7" w:rsidTr="001779D4">
        <w:tc>
          <w:tcPr>
            <w:tcW w:w="3855" w:type="dxa"/>
          </w:tcPr>
          <w:p w:rsidR="006E3F62" w:rsidRPr="00BB02D7" w:rsidRDefault="006E3F62" w:rsidP="001779D4">
            <w:pPr>
              <w:pStyle w:val="ConsPlusNormal"/>
            </w:pPr>
            <w:r w:rsidRPr="00BB02D7">
              <w:t>Общая площадь (кв. м)</w:t>
            </w:r>
          </w:p>
        </w:tc>
        <w:tc>
          <w:tcPr>
            <w:tcW w:w="1247" w:type="dxa"/>
          </w:tcPr>
          <w:p w:rsidR="006E3F62" w:rsidRPr="00BB02D7" w:rsidRDefault="006E3F62" w:rsidP="001779D4">
            <w:pPr>
              <w:pStyle w:val="ConsPlusNormal"/>
            </w:pPr>
          </w:p>
        </w:tc>
        <w:tc>
          <w:tcPr>
            <w:tcW w:w="3231" w:type="dxa"/>
          </w:tcPr>
          <w:p w:rsidR="006E3F62" w:rsidRPr="00BB02D7" w:rsidRDefault="006E3F62" w:rsidP="001779D4">
            <w:pPr>
              <w:pStyle w:val="ConsPlusNormal"/>
            </w:pPr>
            <w:r w:rsidRPr="00BB02D7">
              <w:t>Площадь участка (кв. м)</w:t>
            </w:r>
          </w:p>
        </w:tc>
        <w:tc>
          <w:tcPr>
            <w:tcW w:w="1247" w:type="dxa"/>
            <w:vAlign w:val="center"/>
          </w:tcPr>
          <w:p w:rsidR="006E3F62" w:rsidRPr="00BB02D7" w:rsidRDefault="006E3F62" w:rsidP="001779D4">
            <w:pPr>
              <w:pStyle w:val="ConsPlusNormal"/>
            </w:pPr>
          </w:p>
        </w:tc>
      </w:tr>
      <w:tr w:rsidR="006E3F62" w:rsidRPr="00BB02D7" w:rsidTr="001779D4">
        <w:tc>
          <w:tcPr>
            <w:tcW w:w="3855" w:type="dxa"/>
          </w:tcPr>
          <w:p w:rsidR="006E3F62" w:rsidRPr="00BB02D7" w:rsidRDefault="006E3F62" w:rsidP="001779D4">
            <w:pPr>
              <w:pStyle w:val="ConsPlusNormal"/>
            </w:pPr>
            <w:r w:rsidRPr="00BB02D7">
              <w:t>Объем (куб. м)</w:t>
            </w:r>
          </w:p>
        </w:tc>
        <w:tc>
          <w:tcPr>
            <w:tcW w:w="1247" w:type="dxa"/>
          </w:tcPr>
          <w:p w:rsidR="006E3F62" w:rsidRPr="00BB02D7" w:rsidRDefault="006E3F62" w:rsidP="001779D4">
            <w:pPr>
              <w:pStyle w:val="ConsPlusNormal"/>
            </w:pPr>
          </w:p>
        </w:tc>
        <w:tc>
          <w:tcPr>
            <w:tcW w:w="3231" w:type="dxa"/>
          </w:tcPr>
          <w:p w:rsidR="006E3F62" w:rsidRPr="00BB02D7" w:rsidRDefault="006E3F62" w:rsidP="001779D4">
            <w:pPr>
              <w:pStyle w:val="ConsPlusNormal"/>
            </w:pPr>
            <w:r w:rsidRPr="00BB02D7">
              <w:t>В том числе подземной части (куб. м)</w:t>
            </w:r>
          </w:p>
        </w:tc>
        <w:tc>
          <w:tcPr>
            <w:tcW w:w="1247" w:type="dxa"/>
            <w:vAlign w:val="center"/>
          </w:tcPr>
          <w:p w:rsidR="006E3F62" w:rsidRPr="00BB02D7" w:rsidRDefault="006E3F62" w:rsidP="001779D4">
            <w:pPr>
              <w:pStyle w:val="ConsPlusNormal"/>
            </w:pPr>
          </w:p>
        </w:tc>
      </w:tr>
      <w:tr w:rsidR="006E3F62" w:rsidRPr="00BB02D7" w:rsidTr="001779D4">
        <w:tc>
          <w:tcPr>
            <w:tcW w:w="3855" w:type="dxa"/>
          </w:tcPr>
          <w:p w:rsidR="006E3F62" w:rsidRPr="00BB02D7" w:rsidRDefault="006E3F62" w:rsidP="001779D4">
            <w:pPr>
              <w:pStyle w:val="ConsPlusNormal"/>
            </w:pPr>
            <w:r w:rsidRPr="00BB02D7">
              <w:t>Количество этажей (шт.)</w:t>
            </w:r>
          </w:p>
        </w:tc>
        <w:tc>
          <w:tcPr>
            <w:tcW w:w="1247" w:type="dxa"/>
          </w:tcPr>
          <w:p w:rsidR="006E3F62" w:rsidRPr="00BB02D7" w:rsidRDefault="006E3F62" w:rsidP="001779D4">
            <w:pPr>
              <w:pStyle w:val="ConsPlusNormal"/>
            </w:pPr>
          </w:p>
        </w:tc>
        <w:tc>
          <w:tcPr>
            <w:tcW w:w="3231" w:type="dxa"/>
          </w:tcPr>
          <w:p w:rsidR="006E3F62" w:rsidRPr="00BB02D7" w:rsidRDefault="006E3F62" w:rsidP="001779D4">
            <w:pPr>
              <w:pStyle w:val="ConsPlusNormal"/>
            </w:pPr>
            <w:r w:rsidRPr="00BB02D7">
              <w:t>Высота (м)</w:t>
            </w:r>
          </w:p>
        </w:tc>
        <w:tc>
          <w:tcPr>
            <w:tcW w:w="1247" w:type="dxa"/>
            <w:vAlign w:val="center"/>
          </w:tcPr>
          <w:p w:rsidR="006E3F62" w:rsidRPr="00BB02D7" w:rsidRDefault="006E3F62" w:rsidP="001779D4">
            <w:pPr>
              <w:pStyle w:val="ConsPlusNormal"/>
            </w:pPr>
          </w:p>
        </w:tc>
      </w:tr>
      <w:tr w:rsidR="006E3F62" w:rsidRPr="00BB02D7" w:rsidTr="001779D4">
        <w:tc>
          <w:tcPr>
            <w:tcW w:w="3855" w:type="dxa"/>
          </w:tcPr>
          <w:p w:rsidR="006E3F62" w:rsidRPr="00BB02D7" w:rsidRDefault="006E3F62" w:rsidP="001779D4">
            <w:pPr>
              <w:pStyle w:val="ConsPlusNormal"/>
            </w:pPr>
            <w:r w:rsidRPr="00BB02D7">
              <w:t>Количество подземных этажей (шт.)</w:t>
            </w:r>
          </w:p>
        </w:tc>
        <w:tc>
          <w:tcPr>
            <w:tcW w:w="1247" w:type="dxa"/>
          </w:tcPr>
          <w:p w:rsidR="006E3F62" w:rsidRPr="00BB02D7" w:rsidRDefault="006E3F62" w:rsidP="001779D4">
            <w:pPr>
              <w:pStyle w:val="ConsPlusNormal"/>
            </w:pPr>
          </w:p>
        </w:tc>
        <w:tc>
          <w:tcPr>
            <w:tcW w:w="3231" w:type="dxa"/>
            <w:vMerge w:val="restart"/>
          </w:tcPr>
          <w:p w:rsidR="006E3F62" w:rsidRPr="00BB02D7" w:rsidRDefault="006E3F62" w:rsidP="001779D4">
            <w:pPr>
              <w:pStyle w:val="ConsPlusNormal"/>
            </w:pPr>
            <w:r w:rsidRPr="00BB02D7">
              <w:t>Вместимость (чел.)</w:t>
            </w:r>
          </w:p>
        </w:tc>
        <w:tc>
          <w:tcPr>
            <w:tcW w:w="1247" w:type="dxa"/>
            <w:vAlign w:val="center"/>
          </w:tcPr>
          <w:p w:rsidR="006E3F62" w:rsidRPr="00BB02D7" w:rsidRDefault="006E3F62" w:rsidP="001779D4">
            <w:pPr>
              <w:pStyle w:val="ConsPlusNormal"/>
            </w:pPr>
          </w:p>
        </w:tc>
      </w:tr>
      <w:tr w:rsidR="006E3F62" w:rsidRPr="00BB02D7" w:rsidTr="001779D4">
        <w:tc>
          <w:tcPr>
            <w:tcW w:w="3855" w:type="dxa"/>
          </w:tcPr>
          <w:p w:rsidR="006E3F62" w:rsidRPr="00BB02D7" w:rsidRDefault="006E3F62" w:rsidP="001779D4">
            <w:pPr>
              <w:pStyle w:val="ConsPlusNormal"/>
            </w:pPr>
            <w:r w:rsidRPr="00BB02D7">
              <w:t>Площадь застройки (кв. м)</w:t>
            </w:r>
          </w:p>
        </w:tc>
        <w:tc>
          <w:tcPr>
            <w:tcW w:w="1247" w:type="dxa"/>
          </w:tcPr>
          <w:p w:rsidR="006E3F62" w:rsidRPr="00BB02D7" w:rsidRDefault="006E3F62" w:rsidP="001779D4">
            <w:pPr>
              <w:pStyle w:val="ConsPlusNormal"/>
            </w:pPr>
          </w:p>
        </w:tc>
        <w:tc>
          <w:tcPr>
            <w:tcW w:w="3231" w:type="dxa"/>
            <w:vMerge/>
          </w:tcPr>
          <w:p w:rsidR="006E3F62" w:rsidRPr="00BB02D7" w:rsidRDefault="006E3F62" w:rsidP="001779D4"/>
        </w:tc>
        <w:tc>
          <w:tcPr>
            <w:tcW w:w="1247" w:type="dxa"/>
            <w:vAlign w:val="center"/>
          </w:tcPr>
          <w:p w:rsidR="006E3F62" w:rsidRPr="00BB02D7" w:rsidRDefault="006E3F62" w:rsidP="001779D4">
            <w:pPr>
              <w:pStyle w:val="ConsPlusNormal"/>
            </w:pPr>
          </w:p>
        </w:tc>
      </w:tr>
      <w:tr w:rsidR="006E3F62" w:rsidRPr="00BB02D7" w:rsidTr="001779D4">
        <w:tc>
          <w:tcPr>
            <w:tcW w:w="3855" w:type="dxa"/>
          </w:tcPr>
          <w:p w:rsidR="006E3F62" w:rsidRPr="00BB02D7" w:rsidRDefault="006E3F62" w:rsidP="001779D4">
            <w:pPr>
              <w:pStyle w:val="ConsPlusNormal"/>
            </w:pPr>
            <w:r w:rsidRPr="00BB02D7">
              <w:t>Иные показатели</w:t>
            </w:r>
          </w:p>
        </w:tc>
        <w:tc>
          <w:tcPr>
            <w:tcW w:w="5725" w:type="dxa"/>
            <w:gridSpan w:val="3"/>
          </w:tcPr>
          <w:p w:rsidR="006E3F62" w:rsidRPr="00BB02D7" w:rsidRDefault="006E3F62" w:rsidP="001779D4">
            <w:pPr>
              <w:pStyle w:val="ConsPlusNormal"/>
            </w:pPr>
          </w:p>
        </w:tc>
      </w:tr>
      <w:tr w:rsidR="006E3F62" w:rsidRPr="00BB02D7" w:rsidTr="001779D4">
        <w:tc>
          <w:tcPr>
            <w:tcW w:w="3855" w:type="dxa"/>
          </w:tcPr>
          <w:p w:rsidR="006E3F62" w:rsidRPr="00BB02D7" w:rsidRDefault="006E3F62" w:rsidP="001779D4">
            <w:pPr>
              <w:pStyle w:val="ConsPlusNormal"/>
            </w:pPr>
            <w:r w:rsidRPr="00BB02D7">
              <w:t>Адрес (местоположение) объекта</w:t>
            </w:r>
          </w:p>
        </w:tc>
        <w:tc>
          <w:tcPr>
            <w:tcW w:w="5725" w:type="dxa"/>
            <w:gridSpan w:val="3"/>
          </w:tcPr>
          <w:p w:rsidR="006E3F62" w:rsidRPr="00BB02D7" w:rsidRDefault="006E3F62" w:rsidP="001779D4">
            <w:pPr>
              <w:pStyle w:val="ConsPlusNormal"/>
              <w:jc w:val="both"/>
            </w:pPr>
            <w:r w:rsidRPr="00BB02D7">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r>
    </w:tbl>
    <w:p w:rsidR="006E3F62" w:rsidRPr="00BB02D7" w:rsidRDefault="006E3F62" w:rsidP="006E3F62">
      <w:pPr>
        <w:pStyle w:val="ConsPlusNormal"/>
        <w:jc w:val="both"/>
      </w:pPr>
    </w:p>
    <w:p w:rsidR="006E3F62" w:rsidRPr="00BB02D7" w:rsidRDefault="006E3F62" w:rsidP="006E3F62">
      <w:pPr>
        <w:pStyle w:val="ConsPlusNonformat"/>
        <w:jc w:val="both"/>
      </w:pPr>
      <w:r w:rsidRPr="00BB02D7">
        <w:t>Краткие  проектные  характеристики  линейного объекта (заполняется только в</w:t>
      </w:r>
    </w:p>
    <w:p w:rsidR="006E3F62" w:rsidRPr="00BB02D7" w:rsidRDefault="006E3F62" w:rsidP="006E3F62">
      <w:pPr>
        <w:pStyle w:val="ConsPlusNonformat"/>
        <w:jc w:val="both"/>
      </w:pPr>
      <w:r w:rsidRPr="00BB02D7">
        <w:lastRenderedPageBreak/>
        <w:t>отношении   линейного   объекта   с   учетом  показателей,  содержащихся  в</w:t>
      </w:r>
    </w:p>
    <w:p w:rsidR="006E3F62" w:rsidRPr="00BB02D7" w:rsidRDefault="006E3F62" w:rsidP="006E3F62">
      <w:pPr>
        <w:pStyle w:val="ConsPlusNonformat"/>
        <w:jc w:val="both"/>
      </w:pPr>
      <w:r w:rsidRPr="00BB02D7">
        <w:t>утвержденной  проектной документации на основании положительного заключения</w:t>
      </w:r>
    </w:p>
    <w:p w:rsidR="006E3F62" w:rsidRPr="00BB02D7" w:rsidRDefault="006E3F62" w:rsidP="006E3F62">
      <w:pPr>
        <w:pStyle w:val="ConsPlusNonformat"/>
        <w:jc w:val="both"/>
      </w:pPr>
      <w:r w:rsidRPr="00BB02D7">
        <w:t>экспертизы  проектной  документации.  Допускается  заполнение  не всех граф</w:t>
      </w:r>
    </w:p>
    <w:p w:rsidR="006E3F62" w:rsidRPr="00BB02D7" w:rsidRDefault="006E3F62" w:rsidP="006E3F62">
      <w:pPr>
        <w:pStyle w:val="ConsPlusNonformat"/>
        <w:jc w:val="both"/>
      </w:pPr>
      <w:r w:rsidRPr="00BB02D7">
        <w:t>раздела):</w:t>
      </w:r>
    </w:p>
    <w:p w:rsidR="006E3F62" w:rsidRPr="00BB02D7" w:rsidRDefault="006E3F62" w:rsidP="006E3F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2"/>
        <w:gridCol w:w="4309"/>
      </w:tblGrid>
      <w:tr w:rsidR="006E3F62" w:rsidRPr="00BB02D7" w:rsidTr="001779D4">
        <w:tc>
          <w:tcPr>
            <w:tcW w:w="5272" w:type="dxa"/>
          </w:tcPr>
          <w:p w:rsidR="006E3F62" w:rsidRPr="00BB02D7" w:rsidRDefault="006E3F62" w:rsidP="001779D4">
            <w:pPr>
              <w:pStyle w:val="ConsPlusNormal"/>
            </w:pPr>
            <w:r w:rsidRPr="00BB02D7">
              <w:t>Категория (класс):</w:t>
            </w:r>
          </w:p>
        </w:tc>
        <w:tc>
          <w:tcPr>
            <w:tcW w:w="4309" w:type="dxa"/>
            <w:vAlign w:val="center"/>
          </w:tcPr>
          <w:p w:rsidR="006E3F62" w:rsidRPr="00BB02D7" w:rsidRDefault="006E3F62" w:rsidP="001779D4">
            <w:pPr>
              <w:pStyle w:val="ConsPlusNormal"/>
            </w:pPr>
          </w:p>
        </w:tc>
      </w:tr>
      <w:tr w:rsidR="006E3F62" w:rsidRPr="00BB02D7" w:rsidTr="001779D4">
        <w:tc>
          <w:tcPr>
            <w:tcW w:w="5272" w:type="dxa"/>
          </w:tcPr>
          <w:p w:rsidR="006E3F62" w:rsidRPr="00BB02D7" w:rsidRDefault="006E3F62" w:rsidP="001779D4">
            <w:pPr>
              <w:pStyle w:val="ConsPlusNormal"/>
            </w:pPr>
            <w:r w:rsidRPr="00BB02D7">
              <w:t>Протяженность:</w:t>
            </w:r>
          </w:p>
        </w:tc>
        <w:tc>
          <w:tcPr>
            <w:tcW w:w="4309" w:type="dxa"/>
            <w:vAlign w:val="center"/>
          </w:tcPr>
          <w:p w:rsidR="006E3F62" w:rsidRPr="00BB02D7" w:rsidRDefault="006E3F62" w:rsidP="001779D4">
            <w:pPr>
              <w:pStyle w:val="ConsPlusNormal"/>
            </w:pPr>
          </w:p>
        </w:tc>
      </w:tr>
      <w:tr w:rsidR="006E3F62" w:rsidRPr="00BB02D7" w:rsidTr="001779D4">
        <w:tc>
          <w:tcPr>
            <w:tcW w:w="5272" w:type="dxa"/>
          </w:tcPr>
          <w:p w:rsidR="006E3F62" w:rsidRPr="00BB02D7" w:rsidRDefault="006E3F62" w:rsidP="001779D4">
            <w:pPr>
              <w:pStyle w:val="ConsPlusNormal"/>
            </w:pPr>
            <w:r w:rsidRPr="00BB02D7">
              <w:t>Мощность (пропускная способность, грузооборот, интенсивность движения)</w:t>
            </w:r>
          </w:p>
        </w:tc>
        <w:tc>
          <w:tcPr>
            <w:tcW w:w="4309" w:type="dxa"/>
            <w:vAlign w:val="center"/>
          </w:tcPr>
          <w:p w:rsidR="006E3F62" w:rsidRPr="00BB02D7" w:rsidRDefault="006E3F62" w:rsidP="001779D4">
            <w:pPr>
              <w:pStyle w:val="ConsPlusNormal"/>
            </w:pPr>
          </w:p>
        </w:tc>
      </w:tr>
      <w:tr w:rsidR="006E3F62" w:rsidRPr="00BB02D7" w:rsidTr="001779D4">
        <w:tc>
          <w:tcPr>
            <w:tcW w:w="5272" w:type="dxa"/>
          </w:tcPr>
          <w:p w:rsidR="006E3F62" w:rsidRPr="00BB02D7" w:rsidRDefault="006E3F62" w:rsidP="001779D4">
            <w:pPr>
              <w:pStyle w:val="ConsPlusNormal"/>
            </w:pPr>
            <w:r w:rsidRPr="00BB02D7">
              <w:t>Тип (КЛ, ВЛ, КВЛ), уровень напряжения линий электропередачи</w:t>
            </w:r>
          </w:p>
        </w:tc>
        <w:tc>
          <w:tcPr>
            <w:tcW w:w="4309" w:type="dxa"/>
            <w:vAlign w:val="center"/>
          </w:tcPr>
          <w:p w:rsidR="006E3F62" w:rsidRPr="00BB02D7" w:rsidRDefault="006E3F62" w:rsidP="001779D4">
            <w:pPr>
              <w:pStyle w:val="ConsPlusNormal"/>
            </w:pPr>
          </w:p>
        </w:tc>
      </w:tr>
      <w:tr w:rsidR="006E3F62" w:rsidRPr="00BB02D7" w:rsidTr="001779D4">
        <w:tc>
          <w:tcPr>
            <w:tcW w:w="5272" w:type="dxa"/>
          </w:tcPr>
          <w:p w:rsidR="006E3F62" w:rsidRPr="00BB02D7" w:rsidRDefault="006E3F62" w:rsidP="001779D4">
            <w:pPr>
              <w:pStyle w:val="ConsPlusNormal"/>
            </w:pPr>
            <w:r w:rsidRPr="00BB02D7">
              <w:t>Перечень конструктивных элементов, влияющих на безопасность:</w:t>
            </w:r>
          </w:p>
        </w:tc>
        <w:tc>
          <w:tcPr>
            <w:tcW w:w="4309" w:type="dxa"/>
            <w:vAlign w:val="center"/>
          </w:tcPr>
          <w:p w:rsidR="006E3F62" w:rsidRPr="00BB02D7" w:rsidRDefault="006E3F62" w:rsidP="001779D4">
            <w:pPr>
              <w:pStyle w:val="ConsPlusNormal"/>
            </w:pPr>
          </w:p>
        </w:tc>
      </w:tr>
      <w:tr w:rsidR="006E3F62" w:rsidRPr="00BB02D7" w:rsidTr="001779D4">
        <w:tc>
          <w:tcPr>
            <w:tcW w:w="5272" w:type="dxa"/>
          </w:tcPr>
          <w:p w:rsidR="006E3F62" w:rsidRPr="00BB02D7" w:rsidRDefault="006E3F62" w:rsidP="001779D4">
            <w:pPr>
              <w:pStyle w:val="ConsPlusNormal"/>
            </w:pPr>
            <w:r w:rsidRPr="00BB02D7">
              <w:t>Иные показатели</w:t>
            </w:r>
          </w:p>
        </w:tc>
        <w:tc>
          <w:tcPr>
            <w:tcW w:w="4309" w:type="dxa"/>
            <w:vAlign w:val="center"/>
          </w:tcPr>
          <w:p w:rsidR="006E3F62" w:rsidRPr="00BB02D7" w:rsidRDefault="006E3F62" w:rsidP="001779D4">
            <w:pPr>
              <w:pStyle w:val="ConsPlusNormal"/>
            </w:pPr>
          </w:p>
        </w:tc>
      </w:tr>
    </w:tbl>
    <w:p w:rsidR="006E3F62" w:rsidRPr="00BB02D7" w:rsidRDefault="006E3F62" w:rsidP="006E3F62">
      <w:pPr>
        <w:pStyle w:val="ConsPlusNormal"/>
        <w:jc w:val="both"/>
      </w:pPr>
    </w:p>
    <w:p w:rsidR="006E3F62" w:rsidRPr="00BB02D7" w:rsidRDefault="006E3F62" w:rsidP="006E3F62">
      <w:pPr>
        <w:pStyle w:val="ConsPlusNonformat"/>
        <w:jc w:val="both"/>
      </w:pPr>
      <w:r w:rsidRPr="00BB02D7">
        <w:t>Обязуюсь   обо  всех  изменениях,  связанных  с  приведенными  в  настоящем</w:t>
      </w:r>
    </w:p>
    <w:p w:rsidR="006E3F62" w:rsidRPr="00BB02D7" w:rsidRDefault="006E3F62" w:rsidP="006E3F62">
      <w:pPr>
        <w:pStyle w:val="ConsPlusNonformat"/>
        <w:jc w:val="both"/>
      </w:pPr>
      <w:r w:rsidRPr="00BB02D7">
        <w:t>заявлении сведениями, сообщать в</w:t>
      </w:r>
    </w:p>
    <w:p w:rsidR="006E3F62" w:rsidRPr="00BB02D7" w:rsidRDefault="006E3F62" w:rsidP="006E3F62">
      <w:pPr>
        <w:pStyle w:val="ConsPlusNonformat"/>
        <w:jc w:val="both"/>
      </w:pPr>
      <w:r w:rsidRPr="00BB02D7">
        <w:t>___________________________________________________________________________</w:t>
      </w:r>
    </w:p>
    <w:p w:rsidR="006E3F62" w:rsidRPr="00BB02D7" w:rsidRDefault="006E3F62" w:rsidP="006E3F62">
      <w:pPr>
        <w:pStyle w:val="ConsPlusNonformat"/>
        <w:jc w:val="both"/>
      </w:pPr>
      <w:r w:rsidRPr="00BB02D7">
        <w:t xml:space="preserve"> (наименование органа, осуществляющего выдачу разрешения на строительство,</w:t>
      </w:r>
    </w:p>
    <w:p w:rsidR="006E3F62" w:rsidRPr="00BB02D7" w:rsidRDefault="006E3F62" w:rsidP="006E3F62">
      <w:pPr>
        <w:pStyle w:val="ConsPlusNonformat"/>
        <w:jc w:val="both"/>
      </w:pPr>
      <w:r w:rsidRPr="00BB02D7">
        <w:t xml:space="preserve">                              реконструкцию)</w:t>
      </w: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ind w:firstLine="708"/>
        <w:jc w:val="both"/>
      </w:pPr>
      <w:r w:rsidRPr="00BB02D7">
        <w:t xml:space="preserve">В   соответствии   с  требованиями  Федерального  </w:t>
      </w:r>
      <w:hyperlink r:id="rId31" w:history="1">
        <w:r w:rsidRPr="00BB02D7">
          <w:t>закона</w:t>
        </w:r>
      </w:hyperlink>
      <w:r w:rsidRPr="00BB02D7">
        <w:t xml:space="preserve">  от 27.07.2006</w:t>
      </w:r>
    </w:p>
    <w:p w:rsidR="006E3F62" w:rsidRPr="00BB02D7" w:rsidRDefault="006E3F62" w:rsidP="006E3F62">
      <w:pPr>
        <w:pStyle w:val="ConsPlusNonformat"/>
        <w:jc w:val="both"/>
      </w:pPr>
      <w:r w:rsidRPr="00BB02D7">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_______________             _______________            _______________</w:t>
      </w:r>
    </w:p>
    <w:p w:rsidR="006E3F62" w:rsidRPr="00BB02D7" w:rsidRDefault="006E3F62" w:rsidP="006E3F62">
      <w:pPr>
        <w:pStyle w:val="ConsPlusNonformat"/>
        <w:jc w:val="both"/>
      </w:pPr>
      <w:r w:rsidRPr="00BB02D7">
        <w:t xml:space="preserve">  (должность)                  (подпись)                  (Ф.И.О)</w:t>
      </w: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Документы принял</w:t>
      </w: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_______________             _______________            _______________</w:t>
      </w:r>
    </w:p>
    <w:p w:rsidR="006E3F62" w:rsidRPr="00BB02D7" w:rsidRDefault="006E3F62" w:rsidP="006E3F62">
      <w:pPr>
        <w:pStyle w:val="ConsPlusNonformat"/>
        <w:jc w:val="both"/>
      </w:pPr>
      <w:r w:rsidRPr="00BB02D7">
        <w:t xml:space="preserve">  (должность)                  (подпись)                  (Ф.И.О)</w:t>
      </w:r>
    </w:p>
    <w:p w:rsidR="006E3F62" w:rsidRPr="00BB02D7" w:rsidRDefault="006E3F62" w:rsidP="006E3F62">
      <w:pPr>
        <w:pStyle w:val="ConsPlusNonformat"/>
        <w:jc w:val="both"/>
      </w:pPr>
    </w:p>
    <w:p w:rsidR="006E3F62" w:rsidRPr="00BB02D7" w:rsidRDefault="006E3F62" w:rsidP="006E3F62">
      <w:pPr>
        <w:pStyle w:val="ConsPlusNonformat"/>
        <w:jc w:val="both"/>
      </w:pPr>
    </w:p>
    <w:p w:rsidR="006E3F62" w:rsidRPr="00BB02D7" w:rsidRDefault="006E3F62" w:rsidP="006E3F62">
      <w:pPr>
        <w:pStyle w:val="ConsPlusNonformat"/>
        <w:jc w:val="both"/>
      </w:pPr>
      <w:r w:rsidRPr="00BB02D7">
        <w:t>Дата приема заявления и документов ___ __________ 20__ года</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BB02D7">
        <w:rPr>
          <w:rFonts w:ascii="Times New Roman" w:hAnsi="Times New Roman" w:cs="Times New Roman"/>
          <w:sz w:val="28"/>
          <w:szCs w:val="28"/>
        </w:rPr>
        <w:t>4</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Форма заявления</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Кому_____________________________________</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физических лиц</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и индивидуальных предпринимателей</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 (Ф.И.О.)</w:t>
      </w:r>
    </w:p>
    <w:p w:rsidR="006E3F62" w:rsidRPr="00BB02D7" w:rsidRDefault="006E3F62" w:rsidP="006E3F62">
      <w:pPr>
        <w:pStyle w:val="ConsPlusNormal"/>
        <w:jc w:val="right"/>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паспорт __________________________________,</w:t>
      </w:r>
    </w:p>
    <w:p w:rsidR="006E3F62" w:rsidRPr="00BB02D7" w:rsidRDefault="006E3F62" w:rsidP="006E3F62">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(серия, номер, кем, когда выдан)</w:t>
      </w:r>
    </w:p>
    <w:p w:rsidR="006E3F62" w:rsidRPr="00BB02D7" w:rsidRDefault="006E3F62" w:rsidP="006E3F62">
      <w:pPr>
        <w:pStyle w:val="ConsPlusNormal"/>
        <w:jc w:val="center"/>
        <w:rPr>
          <w:rFonts w:ascii="Times New Roman" w:hAnsi="Times New Roman" w:cs="Times New Roman"/>
          <w:sz w:val="24"/>
          <w:szCs w:val="24"/>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проживающего(ей) по адресу: _______________</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6E3F62" w:rsidRPr="00BB02D7" w:rsidRDefault="006E3F62" w:rsidP="006E3F62">
      <w:pPr>
        <w:pStyle w:val="ConsPlusNormal"/>
        <w:jc w:val="right"/>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контактный телефон: _______________________</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для юридических лиц</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lastRenderedPageBreak/>
        <w:t>__________________________________________</w:t>
      </w:r>
    </w:p>
    <w:p w:rsidR="006E3F62" w:rsidRPr="00BB02D7" w:rsidRDefault="006E3F62" w:rsidP="006E3F62">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(наименование юридического лица - застройщика,</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6E3F62" w:rsidRPr="00BB02D7" w:rsidRDefault="006E3F62" w:rsidP="006E3F62">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планирующего осуществлять строительство</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6E3F62" w:rsidRPr="00BB02D7" w:rsidRDefault="006E3F62" w:rsidP="006E3F62">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или реконструкцию;</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6E3F62" w:rsidRPr="00BB02D7" w:rsidRDefault="006E3F62" w:rsidP="006E3F62">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ИНН; юридический и почтовый адреса;</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6E3F62" w:rsidRPr="00BB02D7" w:rsidRDefault="006E3F62" w:rsidP="006E3F62">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Ф.И.О. руководителя; телефон;</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6E3F62" w:rsidRPr="00BB02D7" w:rsidRDefault="006E3F62" w:rsidP="006E3F62">
      <w:pPr>
        <w:pStyle w:val="ConsPlusNormal"/>
        <w:jc w:val="center"/>
        <w:rPr>
          <w:rFonts w:ascii="Times New Roman" w:hAnsi="Times New Roman" w:cs="Times New Roman"/>
          <w:sz w:val="24"/>
          <w:szCs w:val="24"/>
        </w:rPr>
      </w:pPr>
      <w:r w:rsidRPr="00BB02D7">
        <w:rPr>
          <w:rFonts w:ascii="Times New Roman" w:hAnsi="Times New Roman" w:cs="Times New Roman"/>
          <w:sz w:val="24"/>
          <w:szCs w:val="24"/>
        </w:rPr>
        <w:t>банковские реквизиты</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w:t>
      </w:r>
    </w:p>
    <w:p w:rsidR="006E3F62" w:rsidRPr="00BB02D7" w:rsidRDefault="006E3F62" w:rsidP="006E3F62">
      <w:pPr>
        <w:pStyle w:val="ConsPlusNormal"/>
        <w:jc w:val="center"/>
        <w:rPr>
          <w:rFonts w:ascii="Times New Roman" w:hAnsi="Times New Roman" w:cs="Times New Roman"/>
          <w:sz w:val="24"/>
          <w:szCs w:val="24"/>
        </w:rPr>
      </w:pPr>
      <w:r w:rsidRPr="00BB02D7">
        <w:rPr>
          <w:rFonts w:ascii="Times New Roman" w:hAnsi="Times New Roman" w:cs="Times New Roman"/>
          <w:sz w:val="28"/>
          <w:szCs w:val="28"/>
        </w:rPr>
        <w:t>(</w:t>
      </w:r>
      <w:r w:rsidRPr="00BB02D7">
        <w:rPr>
          <w:rFonts w:ascii="Times New Roman" w:hAnsi="Times New Roman" w:cs="Times New Roman"/>
          <w:sz w:val="24"/>
          <w:szCs w:val="24"/>
        </w:rPr>
        <w:t>наименование банка, р/с, к/с, БИК))</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rmal"/>
        <w:jc w:val="center"/>
        <w:rPr>
          <w:rFonts w:ascii="Times New Roman" w:hAnsi="Times New Roman" w:cs="Times New Roman"/>
          <w:sz w:val="28"/>
          <w:szCs w:val="28"/>
        </w:rPr>
      </w:pPr>
      <w:bookmarkStart w:id="9" w:name="P819"/>
      <w:bookmarkEnd w:id="9"/>
      <w:r w:rsidRPr="00BB02D7">
        <w:rPr>
          <w:rFonts w:ascii="Times New Roman" w:hAnsi="Times New Roman" w:cs="Times New Roman"/>
          <w:sz w:val="28"/>
          <w:szCs w:val="28"/>
        </w:rPr>
        <w:t>Заявление</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о продлении срока действия ранее выданного разрешения</w:t>
      </w:r>
    </w:p>
    <w:p w:rsidR="006E3F62" w:rsidRPr="00BB02D7" w:rsidRDefault="006E3F62" w:rsidP="006E3F62">
      <w:pPr>
        <w:pStyle w:val="ConsPlusNormal"/>
        <w:jc w:val="center"/>
        <w:rPr>
          <w:rFonts w:ascii="Times New Roman" w:hAnsi="Times New Roman" w:cs="Times New Roman"/>
          <w:sz w:val="28"/>
          <w:szCs w:val="28"/>
        </w:rPr>
      </w:pPr>
      <w:r w:rsidRPr="00BB02D7">
        <w:rPr>
          <w:rFonts w:ascii="Times New Roman" w:hAnsi="Times New Roman" w:cs="Times New Roman"/>
          <w:sz w:val="28"/>
          <w:szCs w:val="28"/>
        </w:rPr>
        <w:t>на строительство объекта капитального строительства</w:t>
      </w:r>
    </w:p>
    <w:p w:rsidR="006E3F62" w:rsidRPr="00BB02D7" w:rsidRDefault="006E3F62" w:rsidP="006E3F62">
      <w:pPr>
        <w:pStyle w:val="ConsPlusNormal"/>
        <w:ind w:firstLine="540"/>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Прошу  продлить срок действия разрешения от "_____" ______________ г.</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N__________________________ на строительство(реконструкцию)________</w:t>
      </w:r>
    </w:p>
    <w:p w:rsidR="006E3F62" w:rsidRPr="00BB02D7" w:rsidRDefault="006E3F62" w:rsidP="006E3F62">
      <w:pPr>
        <w:pStyle w:val="ConsPlusNonformat"/>
        <w:jc w:val="both"/>
        <w:rPr>
          <w:rFonts w:ascii="Times New Roman" w:hAnsi="Times New Roman" w:cs="Times New Roman"/>
          <w:sz w:val="24"/>
          <w:szCs w:val="24"/>
        </w:rPr>
      </w:pPr>
    </w:p>
    <w:p w:rsidR="006E3F62" w:rsidRPr="00BB02D7" w:rsidRDefault="006E3F62" w:rsidP="006E3F6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_____________________________________________________________________________</w:t>
      </w:r>
    </w:p>
    <w:p w:rsidR="006E3F62" w:rsidRPr="00BB02D7" w:rsidRDefault="006E3F62" w:rsidP="006E3F62">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(наименование объекта капитального строительства)</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на земельном участке, расположенном по адресу:__________________ _______________________________________________________________</w:t>
      </w:r>
    </w:p>
    <w:p w:rsidR="006E3F62" w:rsidRPr="00BB02D7" w:rsidRDefault="006E3F62" w:rsidP="006E3F6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(городской округ, поселение,</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6E3F62" w:rsidRPr="00BB02D7" w:rsidRDefault="006E3F62" w:rsidP="006E3F62">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улица, номер дома и кадастровый номер участка)</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сроком на _______________________________________________________</w:t>
      </w:r>
    </w:p>
    <w:p w:rsidR="006E3F62" w:rsidRPr="00BB02D7" w:rsidRDefault="006E3F62" w:rsidP="006E3F6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(прописью – лет месяцев)</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в связи с ________________________________________________________</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w:t>
      </w:r>
    </w:p>
    <w:p w:rsidR="006E3F62" w:rsidRPr="00BB02D7" w:rsidRDefault="006E3F62" w:rsidP="006E3F62">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(указать причину (основание) продления разрешения)</w:t>
      </w:r>
    </w:p>
    <w:p w:rsidR="006E3F62" w:rsidRPr="00BB02D7" w:rsidRDefault="006E3F62" w:rsidP="006E3F62">
      <w:pPr>
        <w:pStyle w:val="ConsPlusNonformat"/>
        <w:jc w:val="both"/>
        <w:rPr>
          <w:rFonts w:ascii="Times New Roman" w:hAnsi="Times New Roman" w:cs="Times New Roman"/>
          <w:sz w:val="24"/>
          <w:szCs w:val="24"/>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В   соответствии   с  требованиями  Федерального  </w:t>
      </w:r>
      <w:hyperlink r:id="rId32" w:history="1">
        <w:r w:rsidRPr="00BB02D7">
          <w:rPr>
            <w:rFonts w:ascii="Times New Roman" w:hAnsi="Times New Roman" w:cs="Times New Roman"/>
            <w:sz w:val="28"/>
            <w:szCs w:val="28"/>
          </w:rPr>
          <w:t>закона</w:t>
        </w:r>
      </w:hyperlink>
      <w:r w:rsidRPr="00BB02D7">
        <w:rPr>
          <w:rFonts w:ascii="Times New Roman" w:hAnsi="Times New Roman" w:cs="Times New Roman"/>
          <w:sz w:val="28"/>
          <w:szCs w:val="28"/>
        </w:rPr>
        <w:t xml:space="preserve">  от 27.07.2006</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N  152-ФЗ  "О  персональных  данных"  даю согласие на сбор, систематизацию,</w:t>
      </w:r>
      <w:r>
        <w:rPr>
          <w:rFonts w:ascii="Times New Roman" w:hAnsi="Times New Roman" w:cs="Times New Roman"/>
          <w:sz w:val="28"/>
          <w:szCs w:val="28"/>
        </w:rPr>
        <w:t xml:space="preserve"> </w:t>
      </w:r>
      <w:r w:rsidRPr="00BB02D7">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BB02D7">
        <w:rPr>
          <w:rFonts w:ascii="Times New Roman" w:hAnsi="Times New Roman" w:cs="Times New Roman"/>
          <w:sz w:val="28"/>
          <w:szCs w:val="28"/>
        </w:rPr>
        <w:t>распространение  (в  случаях, предусмотренных действующим законодательством</w:t>
      </w:r>
      <w:r>
        <w:rPr>
          <w:rFonts w:ascii="Times New Roman" w:hAnsi="Times New Roman" w:cs="Times New Roman"/>
          <w:sz w:val="28"/>
          <w:szCs w:val="28"/>
        </w:rPr>
        <w:t xml:space="preserve"> </w:t>
      </w:r>
      <w:r w:rsidRPr="00BB02D7">
        <w:rPr>
          <w:rFonts w:ascii="Times New Roman" w:hAnsi="Times New Roman" w:cs="Times New Roman"/>
          <w:sz w:val="28"/>
          <w:szCs w:val="28"/>
        </w:rPr>
        <w:t>Российской  Федерации)  предоставленных выше персональных данных. Настоящее</w:t>
      </w:r>
      <w:r>
        <w:rPr>
          <w:rFonts w:ascii="Times New Roman" w:hAnsi="Times New Roman" w:cs="Times New Roman"/>
          <w:sz w:val="28"/>
          <w:szCs w:val="28"/>
        </w:rPr>
        <w:t xml:space="preserve"> </w:t>
      </w:r>
      <w:r w:rsidRPr="00BB02D7">
        <w:rPr>
          <w:rFonts w:ascii="Times New Roman" w:hAnsi="Times New Roman" w:cs="Times New Roman"/>
          <w:sz w:val="28"/>
          <w:szCs w:val="28"/>
        </w:rPr>
        <w:t>согласие дано мною бессрочно (для физических лиц).</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lastRenderedPageBreak/>
        <w:t>_______________________    ___________         ________________________</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(должность)            (подпись)                   (Ф.И.О.)</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 _____________ 20_____ г.</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М.П.</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Дата приема заявления и документов ___ __________ 20__ года</w:t>
      </w: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Pr="00BB02D7">
        <w:rPr>
          <w:rFonts w:ascii="Times New Roman" w:hAnsi="Times New Roman" w:cs="Times New Roman"/>
          <w:sz w:val="28"/>
          <w:szCs w:val="28"/>
        </w:rPr>
        <w:t xml:space="preserve"> 5</w:t>
      </w: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6E3F62" w:rsidRPr="00BB02D7" w:rsidRDefault="006E3F62" w:rsidP="006E3F62">
      <w:pPr>
        <w:pStyle w:val="ConsPlusNormal"/>
        <w:jc w:val="right"/>
        <w:rPr>
          <w:rFonts w:ascii="Times New Roman" w:hAnsi="Times New Roman" w:cs="Times New Roman"/>
          <w:sz w:val="28"/>
          <w:szCs w:val="28"/>
        </w:rPr>
      </w:pPr>
    </w:p>
    <w:p w:rsidR="006E3F62" w:rsidRPr="00BB02D7" w:rsidRDefault="006E3F62" w:rsidP="006E3F62">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 xml:space="preserve">Заполняется на официальном бланке </w:t>
      </w: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rmal"/>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кому: ______________________________________</w:t>
      </w:r>
    </w:p>
    <w:p w:rsidR="006E3F62" w:rsidRPr="00BB02D7" w:rsidRDefault="006E3F62" w:rsidP="006E3F6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(наименование застройщика)</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6E3F62" w:rsidRPr="00BB02D7" w:rsidRDefault="006E3F62" w:rsidP="006E3F6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(фамилия, имя, отчество - для граждан,</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6E3F62" w:rsidRPr="00BB02D7" w:rsidRDefault="006E3F62" w:rsidP="006E3F62">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полное наименование организации - для</w:t>
      </w:r>
    </w:p>
    <w:p w:rsidR="006E3F62" w:rsidRPr="00BB02D7" w:rsidRDefault="006E3F62" w:rsidP="006E3F62">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юридических лиц),</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6E3F62" w:rsidRPr="00BB02D7" w:rsidRDefault="006E3F62" w:rsidP="006E3F6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(его почтовый адрес и адрес,</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6E3F62" w:rsidRPr="00BB02D7" w:rsidRDefault="006E3F62" w:rsidP="006E3F6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адрес электронной почты)</w:t>
      </w:r>
    </w:p>
    <w:p w:rsidR="006E3F62" w:rsidRPr="00BB02D7" w:rsidRDefault="006E3F62" w:rsidP="006E3F62">
      <w:pPr>
        <w:pStyle w:val="ConsPlusNonformat"/>
        <w:jc w:val="both"/>
        <w:rPr>
          <w:rFonts w:ascii="Times New Roman" w:hAnsi="Times New Roman" w:cs="Times New Roman"/>
          <w:sz w:val="24"/>
          <w:szCs w:val="24"/>
        </w:rPr>
      </w:pPr>
    </w:p>
    <w:p w:rsidR="006E3F62" w:rsidRPr="00BB02D7" w:rsidRDefault="006E3F62" w:rsidP="006E3F62">
      <w:pPr>
        <w:pStyle w:val="ConsPlusNonformat"/>
        <w:jc w:val="both"/>
        <w:rPr>
          <w:rFonts w:ascii="Times New Roman" w:hAnsi="Times New Roman" w:cs="Times New Roman"/>
          <w:sz w:val="28"/>
          <w:szCs w:val="28"/>
        </w:rPr>
      </w:pPr>
      <w:bookmarkStart w:id="10" w:name="P795"/>
      <w:bookmarkEnd w:id="10"/>
      <w:r w:rsidRPr="00BB02D7">
        <w:rPr>
          <w:rFonts w:ascii="Times New Roman" w:hAnsi="Times New Roman" w:cs="Times New Roman"/>
          <w:sz w:val="28"/>
          <w:szCs w:val="28"/>
        </w:rPr>
        <w:t xml:space="preserve">              Об отказе в выдаче разрешения на строительство</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По результатам рассмотрения заявления  от  ___________  N  ___________</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о выдаче разрешения на строительство, реконструкцию:</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6E3F62" w:rsidRPr="00BB02D7" w:rsidRDefault="006E3F62" w:rsidP="006E3F62">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lastRenderedPageBreak/>
        <w:t>(наименование объекта капитального строительства (этапа)</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6E3F62" w:rsidRPr="00BB02D7" w:rsidRDefault="006E3F62" w:rsidP="006E3F62">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в соответствии с проектной документацией)</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Администрация_________________________________________ отказывает</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в выдаче разрешения на строительство по следующим основаниям:</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6E3F62" w:rsidRPr="00BB02D7" w:rsidRDefault="006E3F62" w:rsidP="006E3F62">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(основания отказа в соответствии с действующим законодательством)</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6E3F62" w:rsidRPr="00BB02D7" w:rsidRDefault="006E3F62" w:rsidP="006E3F62">
      <w:pPr>
        <w:pStyle w:val="ConsPlusNonformat"/>
        <w:jc w:val="both"/>
        <w:rPr>
          <w:rFonts w:ascii="Times New Roman" w:hAnsi="Times New Roman" w:cs="Times New Roman"/>
          <w:sz w:val="28"/>
          <w:szCs w:val="28"/>
        </w:rPr>
      </w:pPr>
    </w:p>
    <w:p w:rsidR="006E3F62" w:rsidRPr="00BB02D7" w:rsidRDefault="006E3F62" w:rsidP="006E3F62">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             _______________            _______________</w:t>
      </w:r>
    </w:p>
    <w:p w:rsidR="006E3F62" w:rsidRPr="00FF1485" w:rsidRDefault="006E3F62" w:rsidP="006E3F62">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(должность)                  (подпись)                  (Ф.И.О)</w:t>
      </w:r>
    </w:p>
    <w:p w:rsidR="006E3F62" w:rsidRPr="004E501F" w:rsidRDefault="006E3F62" w:rsidP="006E3F62">
      <w:pPr>
        <w:pStyle w:val="ConsPlusNormal"/>
        <w:jc w:val="both"/>
        <w:rPr>
          <w:rFonts w:ascii="Times New Roman" w:hAnsi="Times New Roman" w:cs="Times New Roman"/>
          <w:sz w:val="28"/>
          <w:szCs w:val="28"/>
        </w:rPr>
      </w:pPr>
    </w:p>
    <w:p w:rsidR="005D2BF2" w:rsidRPr="006E3F62" w:rsidRDefault="005D2BF2" w:rsidP="006E3F62"/>
    <w:sectPr w:rsidR="005D2BF2" w:rsidRPr="006E3F62" w:rsidSect="00F45D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60B" w:rsidRDefault="006A560B" w:rsidP="0052363B">
      <w:pPr>
        <w:spacing w:after="0" w:line="240" w:lineRule="auto"/>
      </w:pPr>
      <w:r>
        <w:separator/>
      </w:r>
    </w:p>
  </w:endnote>
  <w:endnote w:type="continuationSeparator" w:id="1">
    <w:p w:rsidR="006A560B" w:rsidRDefault="006A560B" w:rsidP="00523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60B" w:rsidRDefault="006A560B" w:rsidP="0052363B">
      <w:pPr>
        <w:spacing w:after="0" w:line="240" w:lineRule="auto"/>
      </w:pPr>
      <w:r>
        <w:separator/>
      </w:r>
    </w:p>
  </w:footnote>
  <w:footnote w:type="continuationSeparator" w:id="1">
    <w:p w:rsidR="006A560B" w:rsidRDefault="006A560B" w:rsidP="00523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5D2BF2"/>
    <w:rsid w:val="000B1BA2"/>
    <w:rsid w:val="000D417C"/>
    <w:rsid w:val="000E578F"/>
    <w:rsid w:val="00100A6F"/>
    <w:rsid w:val="00127735"/>
    <w:rsid w:val="001352DD"/>
    <w:rsid w:val="0014403D"/>
    <w:rsid w:val="00187F43"/>
    <w:rsid w:val="001930B7"/>
    <w:rsid w:val="001D39F4"/>
    <w:rsid w:val="001E62EF"/>
    <w:rsid w:val="00211B41"/>
    <w:rsid w:val="002317FF"/>
    <w:rsid w:val="00255E0A"/>
    <w:rsid w:val="002714CE"/>
    <w:rsid w:val="0027331D"/>
    <w:rsid w:val="002B0946"/>
    <w:rsid w:val="002B5A92"/>
    <w:rsid w:val="002D0E75"/>
    <w:rsid w:val="002F0B3F"/>
    <w:rsid w:val="003A40ED"/>
    <w:rsid w:val="003B0C61"/>
    <w:rsid w:val="003F2CB3"/>
    <w:rsid w:val="00405D34"/>
    <w:rsid w:val="0042527C"/>
    <w:rsid w:val="00427737"/>
    <w:rsid w:val="004636C0"/>
    <w:rsid w:val="00464A87"/>
    <w:rsid w:val="004B6785"/>
    <w:rsid w:val="004C5BC0"/>
    <w:rsid w:val="004D053A"/>
    <w:rsid w:val="004E501F"/>
    <w:rsid w:val="00521E2B"/>
    <w:rsid w:val="0052363B"/>
    <w:rsid w:val="005523E8"/>
    <w:rsid w:val="00573B81"/>
    <w:rsid w:val="005D2BF2"/>
    <w:rsid w:val="005E0377"/>
    <w:rsid w:val="006016B5"/>
    <w:rsid w:val="00603A1B"/>
    <w:rsid w:val="006159B9"/>
    <w:rsid w:val="00635C55"/>
    <w:rsid w:val="006523B4"/>
    <w:rsid w:val="006A560B"/>
    <w:rsid w:val="006D7F47"/>
    <w:rsid w:val="006E3F62"/>
    <w:rsid w:val="0075474D"/>
    <w:rsid w:val="007852B0"/>
    <w:rsid w:val="007F3626"/>
    <w:rsid w:val="00801EE3"/>
    <w:rsid w:val="008364C5"/>
    <w:rsid w:val="00852417"/>
    <w:rsid w:val="00872FB8"/>
    <w:rsid w:val="008869AE"/>
    <w:rsid w:val="008955AF"/>
    <w:rsid w:val="008966D5"/>
    <w:rsid w:val="008B2197"/>
    <w:rsid w:val="008B5FCE"/>
    <w:rsid w:val="008C2CB5"/>
    <w:rsid w:val="00907235"/>
    <w:rsid w:val="00917281"/>
    <w:rsid w:val="009262BD"/>
    <w:rsid w:val="00936055"/>
    <w:rsid w:val="00973ABA"/>
    <w:rsid w:val="0098008E"/>
    <w:rsid w:val="009C515B"/>
    <w:rsid w:val="00A06DF1"/>
    <w:rsid w:val="00A26EA9"/>
    <w:rsid w:val="00A87A9D"/>
    <w:rsid w:val="00AA5C25"/>
    <w:rsid w:val="00AF0165"/>
    <w:rsid w:val="00B00A02"/>
    <w:rsid w:val="00B26159"/>
    <w:rsid w:val="00B3786B"/>
    <w:rsid w:val="00B6492B"/>
    <w:rsid w:val="00BB02D7"/>
    <w:rsid w:val="00C739DD"/>
    <w:rsid w:val="00C76FD4"/>
    <w:rsid w:val="00C96421"/>
    <w:rsid w:val="00CA0B7D"/>
    <w:rsid w:val="00CD7745"/>
    <w:rsid w:val="00D907D1"/>
    <w:rsid w:val="00D913D7"/>
    <w:rsid w:val="00D91CA4"/>
    <w:rsid w:val="00DC4EE6"/>
    <w:rsid w:val="00DF0FCB"/>
    <w:rsid w:val="00E0293B"/>
    <w:rsid w:val="00E472C6"/>
    <w:rsid w:val="00EE61A0"/>
    <w:rsid w:val="00EE7824"/>
    <w:rsid w:val="00F34CD7"/>
    <w:rsid w:val="00F45D91"/>
    <w:rsid w:val="00F73EE0"/>
    <w:rsid w:val="00FC1B66"/>
    <w:rsid w:val="00FC5DEA"/>
    <w:rsid w:val="00FF1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7" type="connector" idref="#Прямая со стрелкой 14"/>
        <o:r id="V:Rule18" type="connector" idref="#Прямая со стрелкой 18"/>
        <o:r id="V:Rule19" type="connector" idref="#Прямая со стрелкой 17"/>
        <o:r id="V:Rule20" type="connector" idref="#Прямая со стрелкой 10"/>
        <o:r id="V:Rule21" type="connector" idref="#Прямая со стрелкой 22"/>
        <o:r id="V:Rule22" type="connector" idref="#Прямая со стрелкой 12"/>
        <o:r id="V:Rule23" type="connector" idref="#Прямая со стрелкой 3"/>
        <o:r id="V:Rule2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24"/>
    <w:rPr>
      <w:rFonts w:ascii="Times New Roman" w:hAnsi="Times New Roman" w:cs="Times New Roman"/>
      <w:sz w:val="28"/>
      <w:szCs w:val="28"/>
    </w:rPr>
  </w:style>
  <w:style w:type="paragraph" w:styleId="1">
    <w:name w:val="heading 1"/>
    <w:basedOn w:val="a"/>
    <w:next w:val="a"/>
    <w:link w:val="10"/>
    <w:qFormat/>
    <w:rsid w:val="006E3F62"/>
    <w:pPr>
      <w:keepNext/>
      <w:widowControl w:val="0"/>
      <w:shd w:val="clear" w:color="auto" w:fill="FFFFFF"/>
      <w:tabs>
        <w:tab w:val="num" w:pos="0"/>
      </w:tabs>
      <w:suppressAutoHyphens/>
      <w:autoSpaceDE w:val="0"/>
      <w:spacing w:before="235" w:after="0" w:line="240" w:lineRule="auto"/>
      <w:ind w:right="-5"/>
      <w:outlineLvl w:val="0"/>
    </w:pPr>
    <w:rPr>
      <w:rFonts w:eastAsia="Arial Unicode MS"/>
      <w:b/>
      <w:color w:val="000000"/>
      <w:spacing w:val="-4"/>
      <w:kern w:val="1"/>
      <w:szCs w:val="24"/>
    </w:rPr>
  </w:style>
  <w:style w:type="paragraph" w:styleId="2">
    <w:name w:val="heading 2"/>
    <w:basedOn w:val="a"/>
    <w:next w:val="a"/>
    <w:link w:val="20"/>
    <w:qFormat/>
    <w:rsid w:val="006E3F62"/>
    <w:pPr>
      <w:keepNext/>
      <w:widowControl w:val="0"/>
      <w:shd w:val="clear" w:color="auto" w:fill="FFFFFF"/>
      <w:tabs>
        <w:tab w:val="num" w:pos="0"/>
      </w:tabs>
      <w:suppressAutoHyphens/>
      <w:autoSpaceDE w:val="0"/>
      <w:spacing w:before="235" w:after="0" w:line="240" w:lineRule="auto"/>
      <w:ind w:right="-5"/>
      <w:jc w:val="center"/>
      <w:outlineLvl w:val="1"/>
    </w:pPr>
    <w:rPr>
      <w:rFonts w:eastAsia="Arial Unicode MS"/>
      <w:b/>
      <w:color w:val="000000"/>
      <w:spacing w:val="-4"/>
      <w:kern w:val="1"/>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iPriority w:val="99"/>
    <w:semiHidden/>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semiHidden/>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semiHidden/>
    <w:rsid w:val="0052363B"/>
    <w:rPr>
      <w:rFonts w:ascii="Times New Roman" w:eastAsia="Times New Roman" w:hAnsi="Times New Roman" w:cs="Times New Roman"/>
      <w:sz w:val="20"/>
      <w:szCs w:val="20"/>
      <w:lang w:eastAsia="ru-RU"/>
    </w:rPr>
  </w:style>
  <w:style w:type="character" w:styleId="a7">
    <w:name w:val="footnote reference"/>
    <w:semiHidden/>
    <w:unhideWhenUsed/>
    <w:rsid w:val="0052363B"/>
    <w:rPr>
      <w:vertAlign w:val="superscript"/>
    </w:rPr>
  </w:style>
  <w:style w:type="paragraph" w:styleId="a8">
    <w:name w:val="Balloon Text"/>
    <w:basedOn w:val="a"/>
    <w:link w:val="a9"/>
    <w:uiPriority w:val="99"/>
    <w:semiHidden/>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C76FD4"/>
    <w:rPr>
      <w:rFonts w:ascii="Arial" w:hAnsi="Arial" w:cs="Arial"/>
      <w:sz w:val="16"/>
      <w:szCs w:val="16"/>
    </w:rPr>
  </w:style>
  <w:style w:type="character" w:customStyle="1" w:styleId="aa">
    <w:name w:val="Основной текст_"/>
    <w:basedOn w:val="a0"/>
    <w:link w:val="11"/>
    <w:rsid w:val="00801EE3"/>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6E3F62"/>
    <w:rPr>
      <w:rFonts w:ascii="Times New Roman" w:eastAsia="Arial Unicode MS" w:hAnsi="Times New Roman" w:cs="Times New Roman"/>
      <w:b/>
      <w:color w:val="000000"/>
      <w:spacing w:val="-4"/>
      <w:kern w:val="1"/>
      <w:sz w:val="28"/>
      <w:szCs w:val="24"/>
      <w:shd w:val="clear" w:color="auto" w:fill="FFFFFF"/>
    </w:rPr>
  </w:style>
  <w:style w:type="character" w:customStyle="1" w:styleId="20">
    <w:name w:val="Заголовок 2 Знак"/>
    <w:basedOn w:val="a0"/>
    <w:link w:val="2"/>
    <w:rsid w:val="006E3F62"/>
    <w:rPr>
      <w:rFonts w:ascii="Times New Roman" w:eastAsia="Arial Unicode MS" w:hAnsi="Times New Roman" w:cs="Times New Roman"/>
      <w:b/>
      <w:color w:val="000000"/>
      <w:spacing w:val="-4"/>
      <w:kern w:val="1"/>
      <w:sz w:val="40"/>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2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iPriority w:val="99"/>
    <w:semiHidden/>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semiHidden/>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semiHidden/>
    <w:rsid w:val="0052363B"/>
    <w:rPr>
      <w:rFonts w:ascii="Times New Roman" w:eastAsia="Times New Roman" w:hAnsi="Times New Roman" w:cs="Times New Roman"/>
      <w:sz w:val="20"/>
      <w:szCs w:val="20"/>
      <w:lang w:eastAsia="ru-RU"/>
    </w:rPr>
  </w:style>
  <w:style w:type="character" w:styleId="a7">
    <w:name w:val="footnote reference"/>
    <w:semiHidden/>
    <w:unhideWhenUsed/>
    <w:rsid w:val="0052363B"/>
    <w:rPr>
      <w:vertAlign w:val="superscript"/>
    </w:rPr>
  </w:style>
  <w:style w:type="paragraph" w:styleId="a8">
    <w:name w:val="Balloon Text"/>
    <w:basedOn w:val="a"/>
    <w:link w:val="a9"/>
    <w:uiPriority w:val="99"/>
    <w:semiHidden/>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C76FD4"/>
    <w:rPr>
      <w:rFonts w:ascii="Arial" w:hAnsi="Arial" w:cs="Arial"/>
      <w:sz w:val="16"/>
      <w:szCs w:val="16"/>
    </w:rPr>
  </w:style>
  <w:style w:type="character" w:customStyle="1" w:styleId="aa">
    <w:name w:val="Основной текст_"/>
    <w:basedOn w:val="a0"/>
    <w:link w:val="1"/>
    <w:rsid w:val="00801EE3"/>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45873863">
      <w:bodyDiv w:val="1"/>
      <w:marLeft w:val="0"/>
      <w:marRight w:val="0"/>
      <w:marTop w:val="0"/>
      <w:marBottom w:val="0"/>
      <w:divBdr>
        <w:top w:val="none" w:sz="0" w:space="0" w:color="auto"/>
        <w:left w:val="none" w:sz="0" w:space="0" w:color="auto"/>
        <w:bottom w:val="none" w:sz="0" w:space="0" w:color="auto"/>
        <w:right w:val="none" w:sz="0" w:space="0" w:color="auto"/>
      </w:divBdr>
    </w:div>
    <w:div w:id="608702661">
      <w:bodyDiv w:val="1"/>
      <w:marLeft w:val="0"/>
      <w:marRight w:val="0"/>
      <w:marTop w:val="0"/>
      <w:marBottom w:val="0"/>
      <w:divBdr>
        <w:top w:val="none" w:sz="0" w:space="0" w:color="auto"/>
        <w:left w:val="none" w:sz="0" w:space="0" w:color="auto"/>
        <w:bottom w:val="none" w:sz="0" w:space="0" w:color="auto"/>
        <w:right w:val="none" w:sz="0" w:space="0" w:color="auto"/>
      </w:divBdr>
    </w:div>
    <w:div w:id="15841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2DE4BE40E861678209456E9DD07CCA7940E921422D511042E414725FDD0FF57E69E476A6848F88BDSAsFN" TargetMode="External"/><Relationship Id="rId18" Type="http://schemas.openxmlformats.org/officeDocument/2006/relationships/hyperlink" Target="consultantplus://offline/ref=2DE4BE40E861678209456E9DD07CCA7943EF254C2D5A1042E414725FDDS0sFN" TargetMode="External"/><Relationship Id="rId26" Type="http://schemas.openxmlformats.org/officeDocument/2006/relationships/hyperlink" Target="consultantplus://offline/ref=2DE4BE40E861678209456E9DD07CCA7943EF254C23561042E414725FDD0FF57E69E476A6848F8EBESAs2N" TargetMode="External"/><Relationship Id="rId3" Type="http://schemas.openxmlformats.org/officeDocument/2006/relationships/settings" Target="settings.xml"/><Relationship Id="rId21" Type="http://schemas.openxmlformats.org/officeDocument/2006/relationships/hyperlink" Target="consultantplus://offline/ref=2DE4BE40E861678209456E9DD07CCA7943EF254C23561042E414725FDD0FF57E69E476A380S8s7N"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2DE4BE40E861678209456E9DD07CCA7943EE264A2A551042E414725FDDS0sFN" TargetMode="External"/><Relationship Id="rId25" Type="http://schemas.openxmlformats.org/officeDocument/2006/relationships/hyperlink" Target="consultantplus://offline/ref=2DE4BE40E861678209456E9DD07CCA7943EF254C23561042E414725FDD0FF57E69E476A6878ES8sA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DE4BE40E861678209456E9DD07CCA7943EE274E295B1042E414725FDD0FF57E69E476A6848F88B5SAsEN" TargetMode="External"/><Relationship Id="rId20" Type="http://schemas.openxmlformats.org/officeDocument/2006/relationships/hyperlink" Target="consultantplus://offline/ref=2DE4BE40E861678209456E9DD07CCA7943EF254C23561042E414725FDD0FF57E69E476A08CS8s6N" TargetMode="External"/><Relationship Id="rId29" Type="http://schemas.openxmlformats.org/officeDocument/2006/relationships/hyperlink" Target="consultantplus://offline/ref=297D790D33B41D4F5E27B0B6A6A6AE44654904300282DC60BA18CD8ED5E539588ED86D1C406F6CB6R61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hyperlink" Target="consultantplus://offline/ref=2DE4BE40E861678209456E9DD07CCA7943EF254C23561042E414725FDD0FF57E69E476A68688S8sDN" TargetMode="External"/><Relationship Id="rId32" Type="http://schemas.openxmlformats.org/officeDocument/2006/relationships/hyperlink" Target="consultantplus://offline/ref=DAF587BD0E55F0307FD8D372E4E7DF424F09AB0A46340782654232E64348v6N" TargetMode="External"/><Relationship Id="rId5" Type="http://schemas.openxmlformats.org/officeDocument/2006/relationships/footnotes" Target="footnotes.xml"/><Relationship Id="rId15" Type="http://schemas.openxmlformats.org/officeDocument/2006/relationships/hyperlink" Target="consultantplus://offline/ref=41D282F4E15AE38D8067998584AB52F9ABC5E69253BA45D1D45F57DF08w5o0M" TargetMode="External"/><Relationship Id="rId23" Type="http://schemas.openxmlformats.org/officeDocument/2006/relationships/hyperlink" Target="consultantplus://offline/ref=2DE4BE40E861678209456E9DD07CCA7943EF254C23561042E414725FDD0FF57E69E476A68688S8sBN" TargetMode="External"/><Relationship Id="rId28" Type="http://schemas.openxmlformats.org/officeDocument/2006/relationships/hyperlink" Target="consultantplus://offline/ref=2DE4BE40E861678209456E9DD07CCA7940E921422D511042E414725FDD0FF57E69E476A6848F88BDSAsFN"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2DE4BE40E861678209456E9DD07CCA7940E921422D511042E414725FDDS0sFN" TargetMode="External"/><Relationship Id="rId31" Type="http://schemas.openxmlformats.org/officeDocument/2006/relationships/hyperlink" Target="consultantplus://offline/ref=DAF587BD0E55F0307FD8D372E4E7DF424F09AB0A46340782654232E64348v6N" TargetMode="External"/><Relationship Id="rId4" Type="http://schemas.openxmlformats.org/officeDocument/2006/relationships/webSettings" Target="web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2DE4BE40E861678209456E9DD07CCA7943EF254C23561042E414725FDD0FF57E69E476A486S8sFN" TargetMode="External"/><Relationship Id="rId22" Type="http://schemas.openxmlformats.org/officeDocument/2006/relationships/hyperlink" Target="consultantplus://offline/ref=2DE4BE40E861678209456E9DD07CCA7943EF254C23561042E414725FDD0FF57E69E476A08CS8s6N" TargetMode="External"/><Relationship Id="rId27" Type="http://schemas.openxmlformats.org/officeDocument/2006/relationships/hyperlink" Target="consultantplus://offline/ref=2DE4BE40E861678209456E9DD07CCA7943EF254C23561042E414725FDD0FF57E69E476A6848F8EBESAs2N" TargetMode="External"/><Relationship Id="rId30" Type="http://schemas.openxmlformats.org/officeDocument/2006/relationships/hyperlink" Target="consultantplus://offline/ref=D23501F050F424F4D82566CEDD40B18E579D1F4815107D555B69E824E3DB06D76BBB38A02994208D56DA5E40bBM"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12314</Words>
  <Characters>70193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Элина Станиславовна</dc:creator>
  <cp:lastModifiedBy>Lilek</cp:lastModifiedBy>
  <cp:revision>3</cp:revision>
  <cp:lastPrinted>2017-10-25T13:10:00Z</cp:lastPrinted>
  <dcterms:created xsi:type="dcterms:W3CDTF">2017-10-25T13:33:00Z</dcterms:created>
  <dcterms:modified xsi:type="dcterms:W3CDTF">2017-12-06T06:42:00Z</dcterms:modified>
</cp:coreProperties>
</file>